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75415213" w:rsidR="00EE7E58" w:rsidRDefault="00EE7E58" w:rsidP="00903E48">
      <w:pPr>
        <w:rPr>
          <w:rFonts w:ascii="Arial" w:hAnsi="Arial" w:cs="Arial"/>
        </w:rPr>
      </w:pPr>
    </w:p>
    <w:p w14:paraId="7EFECAE2" w14:textId="358FE04F"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435AEE">
        <w:rPr>
          <w:rFonts w:ascii="Verdana" w:hAnsi="Verdana" w:cs="Arial"/>
        </w:rPr>
        <w:t>21</w:t>
      </w:r>
      <w:r w:rsidR="00435AEE" w:rsidRPr="00435AEE">
        <w:rPr>
          <w:rFonts w:ascii="Verdana" w:hAnsi="Verdana" w:cs="Arial"/>
          <w:vertAlign w:val="superscript"/>
        </w:rPr>
        <w:t>st</w:t>
      </w:r>
      <w:r w:rsidR="00435AEE">
        <w:rPr>
          <w:rFonts w:ascii="Verdana" w:hAnsi="Verdana" w:cs="Arial"/>
        </w:rPr>
        <w:t xml:space="preserve"> </w:t>
      </w:r>
      <w:r w:rsidR="008D5EBC">
        <w:rPr>
          <w:rFonts w:ascii="Verdana" w:hAnsi="Verdana" w:cs="Arial"/>
        </w:rPr>
        <w:t>March 202</w:t>
      </w:r>
      <w:r w:rsidR="001B7FE7">
        <w:rPr>
          <w:rFonts w:ascii="Verdana" w:hAnsi="Verdana" w:cs="Arial"/>
        </w:rPr>
        <w:t>3</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355C0BE9"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1B7FE7">
        <w:rPr>
          <w:rFonts w:ascii="Verdana" w:hAnsi="Verdana"/>
          <w:sz w:val="22"/>
          <w:szCs w:val="22"/>
          <w:u w:val="none"/>
        </w:rPr>
        <w:t>(</w:t>
      </w:r>
      <w:r w:rsidR="000C3BC0">
        <w:rPr>
          <w:rFonts w:ascii="Verdana" w:hAnsi="Verdana"/>
          <w:b w:val="0"/>
          <w:sz w:val="22"/>
          <w:szCs w:val="22"/>
          <w:u w:val="none"/>
        </w:rPr>
        <w:t>Ms K Curran</w:t>
      </w:r>
      <w:r w:rsidR="001B7FE7">
        <w:rPr>
          <w:rFonts w:ascii="Verdana" w:hAnsi="Verdana"/>
          <w:b w:val="0"/>
          <w:sz w:val="22"/>
          <w:szCs w:val="22"/>
          <w:u w:val="none"/>
        </w:rPr>
        <w:t>, Mr F</w:t>
      </w:r>
      <w:r w:rsidR="00F62A85">
        <w:rPr>
          <w:rFonts w:ascii="Verdana" w:hAnsi="Verdana"/>
          <w:b w:val="0"/>
          <w:sz w:val="22"/>
          <w:szCs w:val="22"/>
          <w:u w:val="none"/>
        </w:rPr>
        <w:t xml:space="preserve"> </w:t>
      </w:r>
      <w:r w:rsidR="001B7FE7">
        <w:rPr>
          <w:rFonts w:ascii="Verdana" w:hAnsi="Verdana"/>
          <w:b w:val="0"/>
          <w:sz w:val="22"/>
          <w:szCs w:val="22"/>
          <w:u w:val="none"/>
        </w:rPr>
        <w:t>Shakoor</w:t>
      </w:r>
      <w:r w:rsidR="00F62A85">
        <w:rPr>
          <w:rFonts w:ascii="Verdana" w:hAnsi="Verdana"/>
          <w:b w:val="0"/>
          <w:sz w:val="22"/>
          <w:szCs w:val="22"/>
          <w:u w:val="none"/>
        </w:rPr>
        <w:t xml:space="preserve">, </w:t>
      </w:r>
      <w:r w:rsidR="008D5EBC">
        <w:rPr>
          <w:rFonts w:ascii="Verdana" w:hAnsi="Verdana"/>
          <w:b w:val="0"/>
          <w:sz w:val="22"/>
          <w:szCs w:val="22"/>
          <w:u w:val="none"/>
        </w:rPr>
        <w:t>Ms L Hamilton</w:t>
      </w:r>
      <w:r w:rsidR="00F62A85">
        <w:rPr>
          <w:rFonts w:ascii="Verdana" w:hAnsi="Verdana"/>
          <w:b w:val="0"/>
          <w:sz w:val="22"/>
          <w:szCs w:val="22"/>
          <w:u w:val="none"/>
        </w:rPr>
        <w:t xml:space="preserve"> and Mr B Jones</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49D1AD41"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1B7FE7">
        <w:rPr>
          <w:rFonts w:ascii="Verdana" w:hAnsi="Verdana" w:cs="Arial"/>
          <w:b/>
        </w:rPr>
        <w:t>Thursday</w:t>
      </w:r>
      <w:r w:rsidR="008D5EBC">
        <w:rPr>
          <w:rFonts w:ascii="Verdana" w:hAnsi="Verdana" w:cs="Arial"/>
          <w:b/>
        </w:rPr>
        <w:t xml:space="preserve"> 2</w:t>
      </w:r>
      <w:r w:rsidR="00435AEE">
        <w:rPr>
          <w:rFonts w:ascii="Verdana" w:hAnsi="Verdana" w:cs="Arial"/>
          <w:b/>
        </w:rPr>
        <w:t>8</w:t>
      </w:r>
      <w:r w:rsidR="00435AEE" w:rsidRPr="00435AEE">
        <w:rPr>
          <w:rFonts w:ascii="Verdana" w:hAnsi="Verdana" w:cs="Arial"/>
          <w:b/>
          <w:vertAlign w:val="superscript"/>
        </w:rPr>
        <w:t>th</w:t>
      </w:r>
      <w:r w:rsidR="00435AEE">
        <w:rPr>
          <w:rFonts w:ascii="Verdana" w:hAnsi="Verdana" w:cs="Arial"/>
          <w:b/>
        </w:rPr>
        <w:t xml:space="preserve"> </w:t>
      </w:r>
      <w:r w:rsidR="009A3490">
        <w:rPr>
          <w:rFonts w:ascii="Verdana" w:hAnsi="Verdana" w:cs="Arial"/>
          <w:b/>
        </w:rPr>
        <w:t xml:space="preserve"> </w:t>
      </w:r>
      <w:r w:rsidR="008D5EBC">
        <w:rPr>
          <w:rFonts w:ascii="Verdana" w:hAnsi="Verdana" w:cs="Arial"/>
          <w:b/>
        </w:rPr>
        <w:t>March 202</w:t>
      </w:r>
      <w:r w:rsidR="001B7FE7">
        <w:rPr>
          <w:rFonts w:ascii="Verdana" w:hAnsi="Verdana" w:cs="Arial"/>
          <w:b/>
        </w:rPr>
        <w:t>3</w:t>
      </w:r>
      <w:r w:rsidR="00721ACF">
        <w:rPr>
          <w:rFonts w:ascii="Verdana" w:hAnsi="Verdana" w:cs="Arial"/>
          <w:b/>
        </w:rPr>
        <w:t xml:space="preserve"> </w:t>
      </w:r>
      <w:r w:rsidRPr="00D522F8">
        <w:rPr>
          <w:rFonts w:ascii="Verdana" w:hAnsi="Verdana" w:cs="Arial"/>
        </w:rPr>
        <w:t xml:space="preserve">at </w:t>
      </w:r>
      <w:r w:rsidR="001B7FE7">
        <w:rPr>
          <w:rFonts w:ascii="Verdana" w:hAnsi="Verdana" w:cs="Arial"/>
          <w:b/>
        </w:rPr>
        <w:t>10</w:t>
      </w:r>
      <w:r w:rsidR="008D5EBC">
        <w:rPr>
          <w:rFonts w:ascii="Verdana" w:hAnsi="Verdana" w:cs="Arial"/>
          <w:b/>
        </w:rPr>
        <w:t>a</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F3491E">
        <w:rPr>
          <w:rFonts w:ascii="Verdana" w:hAnsi="Verdana" w:cs="Arial"/>
          <w:b/>
          <w:sz w:val="21"/>
          <w:szCs w:val="21"/>
        </w:rPr>
        <w:t>Microsoft Teams</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656BD440"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proofErr w:type="spellStart"/>
      <w:r>
        <w:rPr>
          <w:rFonts w:ascii="Verdana" w:hAnsi="Verdana" w:cs="Arial"/>
          <w:b/>
        </w:rPr>
        <w:t>days notice</w:t>
      </w:r>
      <w:proofErr w:type="spellEnd"/>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w:t>
      </w:r>
      <w:proofErr w:type="spellStart"/>
      <w:r w:rsidR="007A40AF">
        <w:rPr>
          <w:rFonts w:ascii="Verdana" w:eastAsia="Arial Unicode MS" w:hAnsi="Verdana"/>
          <w:sz w:val="22"/>
          <w:szCs w:val="22"/>
          <w:u w:val="none"/>
        </w:rPr>
        <w:t>Morgans</w:t>
      </w:r>
      <w:proofErr w:type="spellEnd"/>
    </w:p>
    <w:p w14:paraId="469EE546" w14:textId="5A463B58" w:rsidR="00903E48" w:rsidRDefault="00903E48" w:rsidP="006B15D7">
      <w:pPr>
        <w:jc w:val="center"/>
        <w:rPr>
          <w:rFonts w:ascii="Verdana" w:hAnsi="Verdana" w:cs="Arial"/>
          <w:b/>
          <w:bCs/>
          <w:u w:val="single"/>
        </w:rPr>
      </w:pPr>
      <w:r w:rsidRPr="009C0C8E">
        <w:rPr>
          <w:rFonts w:ascii="Verdana" w:eastAsia="Arial Unicode MS" w:hAnsi="Verdana" w:cs="Arial"/>
          <w:b/>
        </w:rPr>
        <w:t>Chief of Staff</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46DE571A" w14:textId="77777777" w:rsidR="00134378" w:rsidRPr="00D522F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r w:rsidRPr="009C0C8E">
        <w:rPr>
          <w:rFonts w:ascii="Verdana" w:hAnsi="Verdana"/>
          <w:sz w:val="22"/>
          <w:szCs w:val="22"/>
        </w:rPr>
        <w:t>A  G  E  N  D  A</w:t>
      </w:r>
    </w:p>
    <w:p w14:paraId="0357FC0B" w14:textId="2E763033"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7F6AA47E" w14:textId="77777777" w:rsidR="005E6FAB" w:rsidRDefault="00121873" w:rsidP="001B7FE7">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r w:rsidR="001B7FE7">
        <w:rPr>
          <w:rFonts w:ascii="Verdana" w:hAnsi="Verdana" w:cs="Arial"/>
        </w:rPr>
        <w:t>2</w:t>
      </w:r>
      <w:r w:rsidR="001B7FE7" w:rsidRPr="001B7FE7">
        <w:rPr>
          <w:rFonts w:ascii="Verdana" w:hAnsi="Verdana" w:cs="Arial"/>
          <w:vertAlign w:val="superscript"/>
        </w:rPr>
        <w:t>nd</w:t>
      </w:r>
      <w:r w:rsidR="001B7FE7">
        <w:rPr>
          <w:rFonts w:ascii="Verdana" w:hAnsi="Verdana" w:cs="Arial"/>
        </w:rPr>
        <w:t xml:space="preserve"> February 2023</w:t>
      </w:r>
      <w:r w:rsidR="00384EB6">
        <w:rPr>
          <w:rFonts w:ascii="Verdana" w:hAnsi="Verdana" w:cs="Arial"/>
        </w:rPr>
        <w:t xml:space="preserve"> – 5mins</w:t>
      </w:r>
    </w:p>
    <w:bookmarkStart w:id="0" w:name="_MON_1740464758"/>
    <w:bookmarkEnd w:id="0"/>
    <w:p w14:paraId="0B331439" w14:textId="0683B082" w:rsidR="001B7FE7" w:rsidRPr="001B7FE7" w:rsidRDefault="002D0DA2" w:rsidP="005E6FAB">
      <w:pPr>
        <w:pStyle w:val="ListParagraph"/>
        <w:spacing w:before="120" w:after="0" w:line="480" w:lineRule="auto"/>
        <w:ind w:left="851"/>
        <w:contextualSpacing w:val="0"/>
        <w:jc w:val="both"/>
        <w:rPr>
          <w:rFonts w:ascii="Verdana" w:hAnsi="Verdana" w:cs="Arial"/>
        </w:rPr>
      </w:pPr>
      <w:r>
        <w:rPr>
          <w:rFonts w:ascii="Verdana" w:hAnsi="Verdana" w:cs="Arial"/>
        </w:rPr>
        <w:object w:dxaOrig="1508" w:dyaOrig="984" w14:anchorId="2FEB7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5pt;height:49pt" o:ole="">
            <v:imagedata r:id="rId12" o:title=""/>
          </v:shape>
          <o:OLEObject Type="Embed" ProgID="Word.Document.12" ShapeID="_x0000_i1038" DrawAspect="Icon" ObjectID="_1740922923" r:id="rId13">
            <o:FieldCodes>\s</o:FieldCodes>
          </o:OLEObject>
        </w:object>
      </w: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t>Matters for Scrutiny</w:t>
      </w:r>
    </w:p>
    <w:p w14:paraId="21A565E0" w14:textId="39F05041" w:rsidR="00FE11E1" w:rsidRDefault="005451A6" w:rsidP="00257C3E">
      <w:pPr>
        <w:pStyle w:val="ListParagraph"/>
        <w:numPr>
          <w:ilvl w:val="0"/>
          <w:numId w:val="1"/>
        </w:numPr>
        <w:spacing w:before="120" w:after="0" w:line="480" w:lineRule="auto"/>
        <w:ind w:left="851" w:hanging="567"/>
        <w:contextualSpacing w:val="0"/>
        <w:rPr>
          <w:rFonts w:ascii="Verdana" w:hAnsi="Verdana"/>
        </w:rPr>
      </w:pPr>
      <w:r w:rsidRPr="001B7FE7">
        <w:rPr>
          <w:rFonts w:ascii="Verdana" w:hAnsi="Verdana"/>
        </w:rPr>
        <w:t xml:space="preserve">To consider the actions of the Corporate Governance Group meeting </w:t>
      </w:r>
      <w:r w:rsidR="00FB36E6">
        <w:rPr>
          <w:rFonts w:ascii="Verdana" w:hAnsi="Verdana"/>
        </w:rPr>
        <w:t>from the 9</w:t>
      </w:r>
      <w:r w:rsidR="00FB36E6" w:rsidRPr="00FB36E6">
        <w:rPr>
          <w:rFonts w:ascii="Verdana" w:hAnsi="Verdana"/>
          <w:vertAlign w:val="superscript"/>
        </w:rPr>
        <w:t>th</w:t>
      </w:r>
      <w:r w:rsidR="00FB36E6">
        <w:rPr>
          <w:rFonts w:ascii="Verdana" w:hAnsi="Verdana"/>
        </w:rPr>
        <w:t xml:space="preserve"> February 2023</w:t>
      </w:r>
      <w:r w:rsidR="00384EB6">
        <w:rPr>
          <w:rFonts w:ascii="Verdana" w:hAnsi="Verdana"/>
        </w:rPr>
        <w:t xml:space="preserve"> – 5mins</w:t>
      </w:r>
    </w:p>
    <w:p w14:paraId="0916340A" w14:textId="20FC4458" w:rsidR="001B7FE7" w:rsidRPr="001B7FE7" w:rsidRDefault="001B7FE7" w:rsidP="001B7FE7">
      <w:pPr>
        <w:pStyle w:val="ListParagraph"/>
        <w:spacing w:before="120" w:after="0" w:line="480" w:lineRule="auto"/>
        <w:ind w:left="851"/>
        <w:contextualSpacing w:val="0"/>
        <w:rPr>
          <w:rFonts w:ascii="Verdana" w:hAnsi="Verdana"/>
        </w:rPr>
      </w:pPr>
    </w:p>
    <w:p w14:paraId="4104681B" w14:textId="6C5C0A15" w:rsidR="00054775" w:rsidRDefault="00414D18" w:rsidP="001B7FE7">
      <w:pPr>
        <w:pStyle w:val="ListParagraph"/>
        <w:numPr>
          <w:ilvl w:val="0"/>
          <w:numId w:val="1"/>
        </w:numPr>
        <w:rPr>
          <w:rFonts w:ascii="Verdana" w:hAnsi="Verdana" w:cs="Arial"/>
          <w:sz w:val="21"/>
          <w:szCs w:val="21"/>
        </w:rPr>
      </w:pPr>
      <w:r w:rsidRPr="00414D18">
        <w:rPr>
          <w:rFonts w:ascii="Verdana" w:hAnsi="Verdana" w:cs="Arial"/>
          <w:sz w:val="21"/>
          <w:szCs w:val="21"/>
        </w:rPr>
        <w:t>To receive a draft of the Joint Corporate Governance Framework 202</w:t>
      </w:r>
      <w:r w:rsidR="001B7FE7">
        <w:rPr>
          <w:rFonts w:ascii="Verdana" w:hAnsi="Verdana" w:cs="Arial"/>
          <w:sz w:val="21"/>
          <w:szCs w:val="21"/>
        </w:rPr>
        <w:t>3</w:t>
      </w:r>
      <w:r w:rsidRPr="00414D18">
        <w:rPr>
          <w:rFonts w:ascii="Verdana" w:hAnsi="Verdana" w:cs="Arial"/>
          <w:sz w:val="21"/>
          <w:szCs w:val="21"/>
        </w:rPr>
        <w:t>/2</w:t>
      </w:r>
      <w:r w:rsidR="001B7FE7">
        <w:rPr>
          <w:rFonts w:ascii="Verdana" w:hAnsi="Verdana" w:cs="Arial"/>
          <w:sz w:val="21"/>
          <w:szCs w:val="21"/>
        </w:rPr>
        <w:t>4</w:t>
      </w:r>
      <w:r w:rsidR="00A22820">
        <w:rPr>
          <w:rFonts w:ascii="Verdana" w:hAnsi="Verdana" w:cs="Arial"/>
          <w:sz w:val="21"/>
          <w:szCs w:val="21"/>
        </w:rPr>
        <w:t xml:space="preserve"> </w:t>
      </w:r>
      <w:r w:rsidR="00384EB6">
        <w:rPr>
          <w:rFonts w:ascii="Verdana" w:hAnsi="Verdana" w:cs="Arial"/>
          <w:sz w:val="21"/>
          <w:szCs w:val="21"/>
        </w:rPr>
        <w:t>-5mins</w:t>
      </w:r>
    </w:p>
    <w:p w14:paraId="1E480FD5" w14:textId="77777777" w:rsidR="001B7FE7" w:rsidRPr="001B7FE7" w:rsidRDefault="001B7FE7" w:rsidP="001B7FE7">
      <w:pPr>
        <w:pStyle w:val="ListParagraph"/>
        <w:rPr>
          <w:rFonts w:ascii="Verdana" w:hAnsi="Verdana" w:cs="Arial"/>
          <w:sz w:val="21"/>
          <w:szCs w:val="21"/>
        </w:rPr>
      </w:pPr>
    </w:p>
    <w:p w14:paraId="1FD089ED" w14:textId="08D69906" w:rsidR="001B7FE7" w:rsidRDefault="001B7FE7" w:rsidP="001B7FE7">
      <w:pPr>
        <w:pStyle w:val="ListParagraph"/>
        <w:rPr>
          <w:rFonts w:ascii="Verdana" w:hAnsi="Verdana" w:cs="Arial"/>
          <w:sz w:val="21"/>
          <w:szCs w:val="21"/>
        </w:rPr>
      </w:pPr>
    </w:p>
    <w:p w14:paraId="170DE244" w14:textId="40245CEE" w:rsidR="001B7FE7" w:rsidRPr="00414D18" w:rsidRDefault="003776C9" w:rsidP="001B7FE7">
      <w:pPr>
        <w:pStyle w:val="ListParagraph"/>
        <w:numPr>
          <w:ilvl w:val="0"/>
          <w:numId w:val="1"/>
        </w:numPr>
        <w:spacing w:before="120" w:after="0" w:line="480" w:lineRule="auto"/>
        <w:ind w:left="851" w:hanging="567"/>
        <w:contextualSpacing w:val="0"/>
        <w:rPr>
          <w:rFonts w:ascii="Verdana" w:hAnsi="Verdana" w:cs="Arial"/>
          <w:sz w:val="21"/>
          <w:szCs w:val="21"/>
        </w:rPr>
      </w:pPr>
      <w:r>
        <w:rPr>
          <w:rFonts w:ascii="Verdana" w:hAnsi="Verdana"/>
        </w:rPr>
        <w:t>To receive 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meeti</w:t>
      </w:r>
      <w:r w:rsidR="001B7FE7">
        <w:rPr>
          <w:rFonts w:ascii="Verdana" w:hAnsi="Verdana"/>
        </w:rPr>
        <w:t>ng</w:t>
      </w:r>
      <w:r w:rsidR="001E331D">
        <w:rPr>
          <w:rFonts w:ascii="Verdana" w:hAnsi="Verdana"/>
        </w:rPr>
        <w:t xml:space="preserve"> on the 14</w:t>
      </w:r>
      <w:r w:rsidR="001E331D" w:rsidRPr="001E331D">
        <w:rPr>
          <w:rFonts w:ascii="Verdana" w:hAnsi="Verdana"/>
          <w:vertAlign w:val="superscript"/>
        </w:rPr>
        <w:t>th</w:t>
      </w:r>
      <w:r w:rsidR="001E331D">
        <w:rPr>
          <w:rFonts w:ascii="Verdana" w:hAnsi="Verdana"/>
        </w:rPr>
        <w:t xml:space="preserve"> March 2023</w:t>
      </w:r>
      <w:r w:rsidR="00384EB6">
        <w:rPr>
          <w:rFonts w:ascii="Verdana" w:hAnsi="Verdana"/>
        </w:rPr>
        <w:t xml:space="preserve"> – 5mins</w:t>
      </w:r>
    </w:p>
    <w:p w14:paraId="51DDE02E" w14:textId="2BB91F5F" w:rsidR="003776C9" w:rsidRPr="00414D18" w:rsidRDefault="003776C9" w:rsidP="003776C9">
      <w:pPr>
        <w:pStyle w:val="ListParagraph"/>
        <w:rPr>
          <w:rFonts w:ascii="Verdana" w:hAnsi="Verdana" w:cs="Arial"/>
          <w:sz w:val="21"/>
          <w:szCs w:val="21"/>
        </w:rPr>
      </w:pPr>
    </w:p>
    <w:p w14:paraId="07A89D24" w14:textId="0E184A6D" w:rsidR="00054775" w:rsidRPr="00C6651C" w:rsidRDefault="00054775" w:rsidP="00054775">
      <w:pPr>
        <w:pStyle w:val="ListParagraph"/>
        <w:numPr>
          <w:ilvl w:val="0"/>
          <w:numId w:val="1"/>
        </w:numPr>
        <w:spacing w:before="120" w:after="0" w:line="480" w:lineRule="auto"/>
        <w:rPr>
          <w:rFonts w:ascii="Verdana" w:hAnsi="Verdana"/>
          <w:i/>
        </w:rPr>
      </w:pPr>
      <w:r w:rsidRPr="00C1611A">
        <w:rPr>
          <w:rFonts w:ascii="Verdana" w:hAnsi="Verdana"/>
          <w:sz w:val="21"/>
          <w:szCs w:val="21"/>
        </w:rPr>
        <w:t xml:space="preserve">To </w:t>
      </w:r>
      <w:bookmarkStart w:id="1" w:name="_Hlk95841444"/>
      <w:r w:rsidR="004911EF">
        <w:rPr>
          <w:rFonts w:ascii="Verdana" w:hAnsi="Verdana"/>
          <w:sz w:val="21"/>
          <w:szCs w:val="21"/>
        </w:rPr>
        <w:t>receive an update on the</w:t>
      </w:r>
      <w:r w:rsidRPr="0068571F">
        <w:rPr>
          <w:rFonts w:ascii="Verdana" w:hAnsi="Verdana"/>
          <w:sz w:val="21"/>
          <w:szCs w:val="21"/>
        </w:rPr>
        <w:t xml:space="preserve"> Commissioners and Chief Constable Annual Governance Statement 202</w:t>
      </w:r>
      <w:bookmarkEnd w:id="1"/>
      <w:r w:rsidR="001B7FE7">
        <w:rPr>
          <w:rFonts w:ascii="Verdana" w:hAnsi="Verdana"/>
          <w:sz w:val="21"/>
          <w:szCs w:val="21"/>
        </w:rPr>
        <w:t>2/23</w:t>
      </w:r>
      <w:r w:rsidR="00384EB6">
        <w:rPr>
          <w:rFonts w:ascii="Verdana" w:hAnsi="Verdana"/>
          <w:sz w:val="21"/>
          <w:szCs w:val="21"/>
        </w:rPr>
        <w:t xml:space="preserve"> – 10mins</w:t>
      </w:r>
    </w:p>
    <w:p w14:paraId="54EBEEF8" w14:textId="77777777" w:rsidR="00C6651C" w:rsidRPr="0032419F" w:rsidRDefault="00C6651C" w:rsidP="00C6651C">
      <w:pPr>
        <w:pStyle w:val="ListParagraph"/>
        <w:spacing w:before="120" w:after="0" w:line="480" w:lineRule="auto"/>
        <w:rPr>
          <w:rFonts w:ascii="Verdana" w:hAnsi="Verdana"/>
          <w:i/>
        </w:rPr>
      </w:pPr>
    </w:p>
    <w:p w14:paraId="73E5139D" w14:textId="0F364BB3"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282C72A8" w14:textId="77777777" w:rsidR="00435AEE" w:rsidRDefault="001E331D" w:rsidP="00435AEE">
      <w:pPr>
        <w:pStyle w:val="ListParagraph"/>
        <w:numPr>
          <w:ilvl w:val="0"/>
          <w:numId w:val="46"/>
        </w:numPr>
        <w:spacing w:before="120" w:after="0" w:line="480" w:lineRule="auto"/>
        <w:contextualSpacing w:val="0"/>
        <w:rPr>
          <w:rFonts w:ascii="Verdana" w:hAnsi="Verdana"/>
        </w:rPr>
      </w:pPr>
      <w:bookmarkStart w:id="2" w:name="_Hlk129853073"/>
      <w:r>
        <w:rPr>
          <w:rFonts w:ascii="Verdana" w:hAnsi="Verdana"/>
        </w:rPr>
        <w:t>Compliance r</w:t>
      </w:r>
      <w:r w:rsidRPr="001E331D">
        <w:rPr>
          <w:rFonts w:ascii="Verdana" w:hAnsi="Verdana"/>
        </w:rPr>
        <w:t>eview of Overtime and Additional Allowances</w:t>
      </w:r>
      <w:bookmarkEnd w:id="2"/>
    </w:p>
    <w:p w14:paraId="1139D54B" w14:textId="77777777" w:rsidR="00435AEE" w:rsidRDefault="002D0DA2" w:rsidP="00435AEE">
      <w:pPr>
        <w:pStyle w:val="ListParagraph"/>
        <w:numPr>
          <w:ilvl w:val="0"/>
          <w:numId w:val="46"/>
        </w:numPr>
        <w:spacing w:before="120" w:after="0" w:line="480" w:lineRule="auto"/>
        <w:contextualSpacing w:val="0"/>
        <w:rPr>
          <w:rFonts w:ascii="Verdana" w:hAnsi="Verdana"/>
        </w:rPr>
      </w:pPr>
      <w:r w:rsidRPr="00435AEE">
        <w:rPr>
          <w:rFonts w:ascii="Verdana" w:hAnsi="Verdana"/>
        </w:rPr>
        <w:t>Advisory Review of Fleet Management – iR3 Telematics System- Collaborative</w:t>
      </w:r>
    </w:p>
    <w:p w14:paraId="3524D7E6" w14:textId="6533D9DD" w:rsidR="00AD5070" w:rsidRPr="00435AEE" w:rsidRDefault="00AD5070" w:rsidP="00435AEE">
      <w:pPr>
        <w:pStyle w:val="ListParagraph"/>
        <w:numPr>
          <w:ilvl w:val="0"/>
          <w:numId w:val="46"/>
        </w:numPr>
        <w:spacing w:before="120" w:after="0" w:line="480" w:lineRule="auto"/>
        <w:contextualSpacing w:val="0"/>
        <w:rPr>
          <w:rFonts w:ascii="Verdana" w:hAnsi="Verdana"/>
        </w:rPr>
      </w:pPr>
      <w:r w:rsidRPr="00435AEE">
        <w:rPr>
          <w:rFonts w:ascii="Verdana" w:hAnsi="Verdana"/>
        </w:rPr>
        <w:t>Summary of Commissioner Grants Reviews</w:t>
      </w:r>
    </w:p>
    <w:p w14:paraId="16089784" w14:textId="10E67B98" w:rsidR="00AD5070" w:rsidRPr="002D0DA2" w:rsidRDefault="00AD5070" w:rsidP="00AD5070">
      <w:pPr>
        <w:pStyle w:val="Default"/>
        <w:spacing w:before="240"/>
        <w:ind w:left="720"/>
        <w:rPr>
          <w:rFonts w:ascii="Verdana" w:hAnsi="Verdana"/>
        </w:rPr>
      </w:pPr>
    </w:p>
    <w:p w14:paraId="71270FA8" w14:textId="11CD6466" w:rsidR="005720B3" w:rsidRPr="00435AEE" w:rsidRDefault="00FB36E6" w:rsidP="00435AEE">
      <w:pPr>
        <w:pStyle w:val="ListParagraph"/>
        <w:numPr>
          <w:ilvl w:val="0"/>
          <w:numId w:val="1"/>
        </w:numPr>
        <w:spacing w:before="120" w:line="480" w:lineRule="auto"/>
        <w:rPr>
          <w:rFonts w:ascii="Verdana" w:hAnsi="Verdana"/>
          <w:sz w:val="21"/>
          <w:szCs w:val="21"/>
        </w:rPr>
      </w:pPr>
      <w:r w:rsidRPr="00435AEE">
        <w:rPr>
          <w:rFonts w:ascii="Verdana" w:hAnsi="Verdana"/>
          <w:sz w:val="21"/>
          <w:szCs w:val="21"/>
        </w:rPr>
        <w:t>To consider the SICA report</w:t>
      </w:r>
      <w:r w:rsidR="00384EB6" w:rsidRPr="00435AEE">
        <w:rPr>
          <w:rFonts w:ascii="Verdana" w:hAnsi="Verdana"/>
          <w:sz w:val="21"/>
          <w:szCs w:val="21"/>
        </w:rPr>
        <w:t xml:space="preserve"> – 5min</w:t>
      </w:r>
      <w:r w:rsidR="005720B3" w:rsidRPr="00435AEE">
        <w:rPr>
          <w:rFonts w:ascii="Verdana" w:hAnsi="Verdana"/>
          <w:sz w:val="21"/>
          <w:szCs w:val="21"/>
        </w:rPr>
        <w:t>s</w:t>
      </w:r>
    </w:p>
    <w:p w14:paraId="33327F0B" w14:textId="7C7041A5" w:rsidR="00FB36E6" w:rsidRDefault="00FB36E6" w:rsidP="005720B3">
      <w:pPr>
        <w:pStyle w:val="ListParagraph"/>
        <w:spacing w:before="120" w:after="0" w:line="480" w:lineRule="auto"/>
        <w:rPr>
          <w:rFonts w:ascii="Verdana" w:hAnsi="Verdana"/>
          <w:sz w:val="21"/>
          <w:szCs w:val="21"/>
        </w:rPr>
      </w:pPr>
    </w:p>
    <w:p w14:paraId="4727F346" w14:textId="11E9D8D5" w:rsidR="00C6651C" w:rsidRDefault="00C6651C" w:rsidP="00435AEE">
      <w:pPr>
        <w:pStyle w:val="ListParagraph"/>
        <w:numPr>
          <w:ilvl w:val="0"/>
          <w:numId w:val="1"/>
        </w:numPr>
        <w:spacing w:before="120" w:after="0" w:line="480" w:lineRule="auto"/>
        <w:rPr>
          <w:rFonts w:ascii="Verdana" w:hAnsi="Verdana"/>
          <w:sz w:val="21"/>
          <w:szCs w:val="21"/>
        </w:rPr>
      </w:pPr>
      <w:r>
        <w:rPr>
          <w:rFonts w:ascii="Verdana" w:hAnsi="Verdana"/>
          <w:sz w:val="21"/>
          <w:szCs w:val="21"/>
        </w:rPr>
        <w:lastRenderedPageBreak/>
        <w:t xml:space="preserve"> To consider the proposed audit plan 2023/24</w:t>
      </w:r>
    </w:p>
    <w:p w14:paraId="327F4BAB" w14:textId="77777777" w:rsidR="00FB36E6" w:rsidRPr="00FB36E6" w:rsidRDefault="00FB36E6" w:rsidP="00FB36E6">
      <w:pPr>
        <w:pStyle w:val="ListParagraph"/>
        <w:spacing w:before="120" w:after="0" w:line="480" w:lineRule="auto"/>
        <w:rPr>
          <w:rFonts w:ascii="Verdana" w:hAnsi="Verdana"/>
          <w:sz w:val="21"/>
          <w:szCs w:val="21"/>
        </w:rPr>
      </w:pPr>
      <w:bookmarkStart w:id="3" w:name="_Hlk95830877"/>
    </w:p>
    <w:p w14:paraId="1EDC6C18" w14:textId="755C401F" w:rsidR="001B7FE7" w:rsidRPr="00FB36E6" w:rsidRDefault="009A3490" w:rsidP="00435AEE">
      <w:pPr>
        <w:pStyle w:val="ListParagraph"/>
        <w:numPr>
          <w:ilvl w:val="0"/>
          <w:numId w:val="1"/>
        </w:numPr>
        <w:spacing w:before="120" w:after="0" w:line="480" w:lineRule="auto"/>
        <w:rPr>
          <w:rFonts w:ascii="Verdana" w:hAnsi="Verdana"/>
          <w:sz w:val="21"/>
          <w:szCs w:val="21"/>
        </w:rPr>
      </w:pPr>
      <w:r w:rsidRPr="00FB36E6">
        <w:rPr>
          <w:rFonts w:ascii="Verdana" w:hAnsi="Verdana"/>
          <w:sz w:val="21"/>
          <w:szCs w:val="21"/>
        </w:rPr>
        <w:t xml:space="preserve">To </w:t>
      </w:r>
      <w:r w:rsidR="00835AF1" w:rsidRPr="00FB36E6">
        <w:rPr>
          <w:rFonts w:ascii="Verdana" w:hAnsi="Verdana"/>
          <w:sz w:val="21"/>
          <w:szCs w:val="21"/>
        </w:rPr>
        <w:t xml:space="preserve">receive an update </w:t>
      </w:r>
      <w:r w:rsidR="00FB221C">
        <w:rPr>
          <w:rFonts w:ascii="Verdana" w:hAnsi="Verdana"/>
          <w:sz w:val="21"/>
          <w:szCs w:val="21"/>
        </w:rPr>
        <w:t>on</w:t>
      </w:r>
      <w:r w:rsidRPr="00FB36E6">
        <w:rPr>
          <w:rFonts w:ascii="Verdana" w:hAnsi="Verdana"/>
          <w:sz w:val="21"/>
          <w:szCs w:val="21"/>
        </w:rPr>
        <w:t xml:space="preserve"> the</w:t>
      </w:r>
      <w:r w:rsidR="00F5613D" w:rsidRPr="00FB36E6">
        <w:rPr>
          <w:rFonts w:ascii="Verdana" w:hAnsi="Verdana"/>
          <w:sz w:val="21"/>
          <w:szCs w:val="21"/>
        </w:rPr>
        <w:t xml:space="preserve"> </w:t>
      </w:r>
      <w:bookmarkStart w:id="4" w:name="_Hlk95843722"/>
      <w:bookmarkStart w:id="5" w:name="_Hlk96426073"/>
      <w:r w:rsidR="00F5613D" w:rsidRPr="00FB36E6">
        <w:rPr>
          <w:rFonts w:ascii="Verdana" w:hAnsi="Verdana"/>
          <w:sz w:val="21"/>
          <w:szCs w:val="21"/>
        </w:rPr>
        <w:t xml:space="preserve">Audit Wales </w:t>
      </w:r>
      <w:bookmarkEnd w:id="4"/>
      <w:bookmarkEnd w:id="5"/>
      <w:bookmarkEnd w:id="3"/>
      <w:r w:rsidR="00FB221C" w:rsidRPr="00FB221C">
        <w:rPr>
          <w:rFonts w:ascii="Verdana" w:hAnsi="Verdana"/>
          <w:sz w:val="21"/>
          <w:szCs w:val="21"/>
        </w:rPr>
        <w:t>fee and audit programme for 2022/23</w:t>
      </w:r>
      <w:r w:rsidR="00FB221C">
        <w:rPr>
          <w:rFonts w:ascii="Verdana" w:hAnsi="Verdana"/>
          <w:sz w:val="21"/>
          <w:szCs w:val="21"/>
        </w:rPr>
        <w:t xml:space="preserve"> </w:t>
      </w:r>
      <w:r w:rsidR="00384EB6">
        <w:rPr>
          <w:rFonts w:ascii="Verdana" w:hAnsi="Verdana"/>
          <w:sz w:val="21"/>
          <w:szCs w:val="21"/>
        </w:rPr>
        <w:t xml:space="preserve">– </w:t>
      </w:r>
      <w:r w:rsidR="0088354A">
        <w:rPr>
          <w:rFonts w:ascii="Verdana" w:hAnsi="Verdana"/>
          <w:sz w:val="21"/>
          <w:szCs w:val="21"/>
        </w:rPr>
        <w:t xml:space="preserve">verbal update </w:t>
      </w:r>
      <w:r w:rsidR="00384EB6">
        <w:rPr>
          <w:rFonts w:ascii="Verdana" w:hAnsi="Verdana"/>
          <w:sz w:val="21"/>
          <w:szCs w:val="21"/>
        </w:rPr>
        <w:t>5mins</w:t>
      </w:r>
    </w:p>
    <w:p w14:paraId="3C5DEC19" w14:textId="77777777" w:rsidR="006F2825" w:rsidRPr="006F2825" w:rsidRDefault="006F2825" w:rsidP="006F2825">
      <w:pPr>
        <w:pStyle w:val="Default"/>
        <w:rPr>
          <w:rFonts w:ascii="Verdana" w:hAnsi="Verdana" w:cstheme="minorBidi"/>
          <w:color w:val="auto"/>
          <w:sz w:val="22"/>
          <w:szCs w:val="22"/>
        </w:rPr>
      </w:pPr>
    </w:p>
    <w:p w14:paraId="626E6A90" w14:textId="224708EE" w:rsidR="001406C7" w:rsidRDefault="001406C7" w:rsidP="00435AEE">
      <w:pPr>
        <w:pStyle w:val="ListParagraph"/>
        <w:numPr>
          <w:ilvl w:val="0"/>
          <w:numId w:val="1"/>
        </w:numPr>
        <w:rPr>
          <w:rFonts w:ascii="Verdana" w:hAnsi="Verdana" w:cs="Arial"/>
          <w:sz w:val="21"/>
          <w:szCs w:val="21"/>
        </w:rPr>
      </w:pPr>
      <w:r w:rsidRPr="001406C7">
        <w:rPr>
          <w:rFonts w:ascii="Verdana" w:hAnsi="Verdana" w:cs="Arial"/>
          <w:sz w:val="21"/>
          <w:szCs w:val="21"/>
        </w:rPr>
        <w:t xml:space="preserve">HMICFRS Update </w:t>
      </w:r>
      <w:r w:rsidR="00384EB6">
        <w:rPr>
          <w:rFonts w:ascii="Verdana" w:hAnsi="Verdana" w:cs="Arial"/>
          <w:sz w:val="21"/>
          <w:szCs w:val="21"/>
        </w:rPr>
        <w:t>– 10mins</w:t>
      </w:r>
      <w:r w:rsidR="006F1B6E">
        <w:rPr>
          <w:rFonts w:ascii="Verdana" w:hAnsi="Verdana" w:cs="Arial"/>
          <w:sz w:val="21"/>
          <w:szCs w:val="21"/>
        </w:rPr>
        <w:t xml:space="preserve"> </w:t>
      </w:r>
    </w:p>
    <w:p w14:paraId="3FE124FB" w14:textId="77777777" w:rsidR="008441CC" w:rsidRPr="008441CC" w:rsidRDefault="008441CC" w:rsidP="008441CC">
      <w:pPr>
        <w:pStyle w:val="ListParagraph"/>
        <w:rPr>
          <w:rFonts w:ascii="Verdana" w:hAnsi="Verdana" w:cs="Arial"/>
          <w:sz w:val="21"/>
          <w:szCs w:val="21"/>
        </w:rPr>
      </w:pPr>
    </w:p>
    <w:p w14:paraId="43156A31" w14:textId="77777777" w:rsidR="001406C7" w:rsidRPr="001406C7" w:rsidRDefault="001406C7" w:rsidP="001406C7">
      <w:pPr>
        <w:pStyle w:val="ListParagraph"/>
        <w:rPr>
          <w:rFonts w:ascii="Verdana" w:hAnsi="Verdana" w:cs="Arial"/>
          <w:sz w:val="21"/>
          <w:szCs w:val="21"/>
        </w:rPr>
      </w:pPr>
    </w:p>
    <w:p w14:paraId="33AE6905" w14:textId="1D79FB31" w:rsidR="001406C7" w:rsidRDefault="001406C7" w:rsidP="00435AEE">
      <w:pPr>
        <w:pStyle w:val="ListParagraph"/>
        <w:numPr>
          <w:ilvl w:val="0"/>
          <w:numId w:val="1"/>
        </w:numPr>
        <w:rPr>
          <w:rFonts w:ascii="Verdana" w:hAnsi="Verdana" w:cs="Arial"/>
          <w:sz w:val="21"/>
          <w:szCs w:val="21"/>
        </w:rPr>
      </w:pPr>
      <w:bookmarkStart w:id="6" w:name="_Hlk127457537"/>
      <w:r w:rsidRPr="001406C7">
        <w:rPr>
          <w:rFonts w:ascii="Verdana" w:hAnsi="Verdana" w:cs="Arial"/>
          <w:sz w:val="21"/>
          <w:szCs w:val="21"/>
        </w:rPr>
        <w:t>To consider the Medium Term Financial Plan including the Capital and Rese</w:t>
      </w:r>
      <w:r w:rsidR="00306B72">
        <w:rPr>
          <w:rFonts w:ascii="Verdana" w:hAnsi="Verdana" w:cs="Arial"/>
          <w:sz w:val="21"/>
          <w:szCs w:val="21"/>
        </w:rPr>
        <w:t>rves Strategy 202</w:t>
      </w:r>
      <w:r w:rsidR="001B7FE7">
        <w:rPr>
          <w:rFonts w:ascii="Verdana" w:hAnsi="Verdana" w:cs="Arial"/>
          <w:sz w:val="21"/>
          <w:szCs w:val="21"/>
        </w:rPr>
        <w:t>3</w:t>
      </w:r>
      <w:r w:rsidR="00306B72">
        <w:rPr>
          <w:rFonts w:ascii="Verdana" w:hAnsi="Verdana" w:cs="Arial"/>
          <w:sz w:val="21"/>
          <w:szCs w:val="21"/>
        </w:rPr>
        <w:t>/2</w:t>
      </w:r>
      <w:r w:rsidR="001B7FE7">
        <w:rPr>
          <w:rFonts w:ascii="Verdana" w:hAnsi="Verdana" w:cs="Arial"/>
          <w:sz w:val="21"/>
          <w:szCs w:val="21"/>
        </w:rPr>
        <w:t>4</w:t>
      </w:r>
      <w:r w:rsidR="00306B72">
        <w:rPr>
          <w:rFonts w:ascii="Verdana" w:hAnsi="Verdana" w:cs="Arial"/>
          <w:sz w:val="21"/>
          <w:szCs w:val="21"/>
        </w:rPr>
        <w:t xml:space="preserve"> – 202</w:t>
      </w:r>
      <w:r w:rsidR="001B7FE7">
        <w:rPr>
          <w:rFonts w:ascii="Verdana" w:hAnsi="Verdana" w:cs="Arial"/>
          <w:sz w:val="21"/>
          <w:szCs w:val="21"/>
        </w:rPr>
        <w:t>7</w:t>
      </w:r>
      <w:r w:rsidR="00306B72" w:rsidRPr="00306B72">
        <w:rPr>
          <w:rFonts w:ascii="Verdana" w:hAnsi="Verdana" w:cs="Arial"/>
          <w:sz w:val="21"/>
          <w:szCs w:val="21"/>
        </w:rPr>
        <w:t>/2</w:t>
      </w:r>
      <w:r w:rsidR="001B7FE7">
        <w:rPr>
          <w:rFonts w:ascii="Verdana" w:hAnsi="Verdana" w:cs="Arial"/>
          <w:sz w:val="21"/>
          <w:szCs w:val="21"/>
        </w:rPr>
        <w:t>8</w:t>
      </w:r>
      <w:r w:rsidR="00A22820">
        <w:rPr>
          <w:rFonts w:ascii="Verdana" w:hAnsi="Verdana" w:cs="Arial"/>
          <w:sz w:val="21"/>
          <w:szCs w:val="21"/>
        </w:rPr>
        <w:t xml:space="preserve"> </w:t>
      </w:r>
      <w:r w:rsidR="00384EB6">
        <w:rPr>
          <w:rFonts w:ascii="Verdana" w:hAnsi="Verdana" w:cs="Arial"/>
          <w:sz w:val="21"/>
          <w:szCs w:val="21"/>
        </w:rPr>
        <w:t>– 5mins</w:t>
      </w:r>
    </w:p>
    <w:p w14:paraId="56CEAF9B" w14:textId="1A2E51EE" w:rsidR="008A79CA" w:rsidRPr="001B7FE7" w:rsidRDefault="008A79CA" w:rsidP="001B7FE7">
      <w:pPr>
        <w:rPr>
          <w:rFonts w:ascii="Verdana" w:hAnsi="Verdana" w:cs="Arial"/>
          <w:sz w:val="21"/>
          <w:szCs w:val="21"/>
        </w:rPr>
      </w:pPr>
      <w:bookmarkStart w:id="7" w:name="_MON_1707038607"/>
      <w:bookmarkEnd w:id="7"/>
    </w:p>
    <w:p w14:paraId="599D6197" w14:textId="77777777" w:rsidR="001406C7" w:rsidRPr="001406C7" w:rsidRDefault="001406C7" w:rsidP="001406C7">
      <w:pPr>
        <w:pStyle w:val="ListParagraph"/>
        <w:rPr>
          <w:rFonts w:ascii="Verdana" w:hAnsi="Verdana" w:cs="Arial"/>
          <w:sz w:val="21"/>
          <w:szCs w:val="21"/>
        </w:rPr>
      </w:pPr>
    </w:p>
    <w:p w14:paraId="0F601ED8" w14:textId="7E09C52A" w:rsidR="001406C7" w:rsidRPr="00054775" w:rsidRDefault="001406C7" w:rsidP="00435AEE">
      <w:pPr>
        <w:pStyle w:val="ListParagraph"/>
        <w:numPr>
          <w:ilvl w:val="0"/>
          <w:numId w:val="1"/>
        </w:numPr>
        <w:spacing w:before="120" w:after="0" w:line="360" w:lineRule="auto"/>
        <w:jc w:val="both"/>
        <w:rPr>
          <w:rFonts w:ascii="Verdana" w:hAnsi="Verdana"/>
          <w:sz w:val="21"/>
          <w:szCs w:val="21"/>
        </w:rPr>
      </w:pPr>
      <w:bookmarkStart w:id="8" w:name="_Hlk129853392"/>
      <w:r w:rsidRPr="00054775">
        <w:rPr>
          <w:rFonts w:ascii="Verdana" w:hAnsi="Verdana"/>
          <w:sz w:val="21"/>
          <w:szCs w:val="21"/>
        </w:rPr>
        <w:t xml:space="preserve">To </w:t>
      </w:r>
      <w:r w:rsidR="005451A6" w:rsidRPr="00054775">
        <w:rPr>
          <w:rFonts w:ascii="Verdana" w:hAnsi="Verdana"/>
          <w:sz w:val="21"/>
          <w:szCs w:val="21"/>
        </w:rPr>
        <w:t>receive</w:t>
      </w:r>
      <w:r w:rsidRPr="00054775">
        <w:rPr>
          <w:rFonts w:ascii="Verdana" w:hAnsi="Verdana"/>
          <w:sz w:val="21"/>
          <w:szCs w:val="21"/>
        </w:rPr>
        <w:t xml:space="preserve"> the Treasury Management Strategy </w:t>
      </w:r>
      <w:r w:rsidR="00384EB6">
        <w:rPr>
          <w:rFonts w:ascii="Verdana" w:hAnsi="Verdana"/>
          <w:sz w:val="21"/>
          <w:szCs w:val="21"/>
        </w:rPr>
        <w:t>-5mins</w:t>
      </w:r>
      <w:r w:rsidR="006F1B6E">
        <w:rPr>
          <w:rFonts w:ascii="Verdana" w:hAnsi="Verdana"/>
          <w:sz w:val="21"/>
          <w:szCs w:val="21"/>
        </w:rPr>
        <w:t xml:space="preserve"> </w:t>
      </w:r>
    </w:p>
    <w:p w14:paraId="758BF086" w14:textId="35CE4065" w:rsidR="001406C7" w:rsidRPr="001406C7" w:rsidRDefault="001406C7" w:rsidP="001406C7">
      <w:pPr>
        <w:pStyle w:val="ListParagraph"/>
        <w:rPr>
          <w:rFonts w:ascii="Verdana" w:hAnsi="Verdana" w:cs="Arial"/>
          <w:sz w:val="21"/>
          <w:szCs w:val="21"/>
        </w:rPr>
      </w:pPr>
    </w:p>
    <w:p w14:paraId="0764A39D" w14:textId="22F191D1" w:rsidR="001406C7" w:rsidRPr="00F036C8" w:rsidRDefault="001406C7" w:rsidP="001406C7">
      <w:pPr>
        <w:pStyle w:val="ListParagraph"/>
        <w:spacing w:before="120" w:after="0" w:line="360" w:lineRule="auto"/>
        <w:jc w:val="both"/>
        <w:rPr>
          <w:rFonts w:ascii="Verdana" w:hAnsi="Verdana"/>
          <w:sz w:val="21"/>
          <w:szCs w:val="21"/>
        </w:rPr>
      </w:pPr>
      <w:r w:rsidRPr="00F036C8">
        <w:rPr>
          <w:rFonts w:ascii="Verdana" w:hAnsi="Verdana" w:cs="Arial"/>
          <w:sz w:val="21"/>
          <w:szCs w:val="21"/>
        </w:rPr>
        <w:t xml:space="preserve">    </w:t>
      </w:r>
    </w:p>
    <w:p w14:paraId="2C4595DA" w14:textId="6A976F32" w:rsidR="001406C7" w:rsidRDefault="001406C7" w:rsidP="00435AEE">
      <w:pPr>
        <w:pStyle w:val="ListParagraph"/>
        <w:numPr>
          <w:ilvl w:val="0"/>
          <w:numId w:val="1"/>
        </w:numPr>
        <w:spacing w:line="240" w:lineRule="auto"/>
        <w:rPr>
          <w:rFonts w:ascii="Verdana" w:hAnsi="Verdana" w:cs="Arial"/>
          <w:sz w:val="21"/>
          <w:szCs w:val="21"/>
        </w:rPr>
      </w:pPr>
      <w:bookmarkStart w:id="9" w:name="_Hlk95839142"/>
      <w:r w:rsidRPr="0054559E">
        <w:rPr>
          <w:rFonts w:ascii="Verdana" w:hAnsi="Verdana" w:cs="Arial"/>
          <w:sz w:val="21"/>
          <w:szCs w:val="21"/>
        </w:rPr>
        <w:t>To consider the draft Accounting Policies for 202</w:t>
      </w:r>
      <w:r w:rsidR="001B7FE7">
        <w:rPr>
          <w:rFonts w:ascii="Verdana" w:hAnsi="Verdana" w:cs="Arial"/>
          <w:sz w:val="21"/>
          <w:szCs w:val="21"/>
        </w:rPr>
        <w:t>2</w:t>
      </w:r>
      <w:r w:rsidRPr="0054559E">
        <w:rPr>
          <w:rFonts w:ascii="Verdana" w:hAnsi="Verdana" w:cs="Arial"/>
          <w:sz w:val="21"/>
          <w:szCs w:val="21"/>
        </w:rPr>
        <w:t>/2</w:t>
      </w:r>
      <w:r w:rsidR="001B7FE7">
        <w:rPr>
          <w:rFonts w:ascii="Verdana" w:hAnsi="Verdana" w:cs="Arial"/>
          <w:sz w:val="21"/>
          <w:szCs w:val="21"/>
        </w:rPr>
        <w:t>3</w:t>
      </w:r>
      <w:r w:rsidRPr="0054559E">
        <w:rPr>
          <w:rFonts w:ascii="Verdana" w:hAnsi="Verdana" w:cs="Arial"/>
          <w:sz w:val="21"/>
          <w:szCs w:val="21"/>
        </w:rPr>
        <w:t xml:space="preserve"> Statement of Accounts</w:t>
      </w:r>
      <w:r w:rsidR="00A22820">
        <w:rPr>
          <w:rFonts w:ascii="Verdana" w:hAnsi="Verdana" w:cs="Arial"/>
          <w:sz w:val="21"/>
          <w:szCs w:val="21"/>
        </w:rPr>
        <w:t xml:space="preserve"> </w:t>
      </w:r>
      <w:r w:rsidR="00384EB6">
        <w:rPr>
          <w:rFonts w:ascii="Verdana" w:hAnsi="Verdana" w:cs="Arial"/>
          <w:sz w:val="21"/>
          <w:szCs w:val="21"/>
        </w:rPr>
        <w:t>-5mins</w:t>
      </w:r>
    </w:p>
    <w:p w14:paraId="45888FC5" w14:textId="57DDD4D1" w:rsidR="008249BD" w:rsidRDefault="008249BD" w:rsidP="008441CC">
      <w:pPr>
        <w:ind w:left="360"/>
        <w:rPr>
          <w:rFonts w:ascii="Verdana" w:hAnsi="Verdana" w:cs="Arial"/>
          <w:sz w:val="21"/>
          <w:szCs w:val="21"/>
        </w:rPr>
      </w:pPr>
    </w:p>
    <w:p w14:paraId="3BCF3AF3" w14:textId="77777777" w:rsidR="009C14AA" w:rsidRPr="008441CC" w:rsidRDefault="009C14AA" w:rsidP="008441CC">
      <w:pPr>
        <w:ind w:left="360"/>
        <w:rPr>
          <w:rFonts w:ascii="Verdana" w:hAnsi="Verdana" w:cs="Arial"/>
          <w:sz w:val="21"/>
          <w:szCs w:val="21"/>
        </w:rPr>
      </w:pPr>
    </w:p>
    <w:p w14:paraId="14902739" w14:textId="0B93C06E" w:rsidR="008249BD" w:rsidRDefault="008249BD" w:rsidP="00435AEE">
      <w:pPr>
        <w:pStyle w:val="ListParagraph"/>
        <w:numPr>
          <w:ilvl w:val="0"/>
          <w:numId w:val="1"/>
        </w:numPr>
        <w:spacing w:line="360" w:lineRule="auto"/>
        <w:jc w:val="both"/>
        <w:rPr>
          <w:rFonts w:ascii="Verdana" w:hAnsi="Verdana"/>
          <w:sz w:val="21"/>
          <w:szCs w:val="21"/>
        </w:rPr>
      </w:pPr>
      <w:r>
        <w:rPr>
          <w:rFonts w:ascii="Verdana" w:hAnsi="Verdana"/>
          <w:sz w:val="21"/>
          <w:szCs w:val="21"/>
        </w:rPr>
        <w:t xml:space="preserve">To receive the </w:t>
      </w:r>
      <w:r w:rsidRPr="004456BF">
        <w:rPr>
          <w:rFonts w:ascii="Verdana" w:hAnsi="Verdana"/>
          <w:sz w:val="21"/>
          <w:szCs w:val="21"/>
        </w:rPr>
        <w:t>Annual Accounts timetable</w:t>
      </w:r>
      <w:r w:rsidR="00384EB6">
        <w:rPr>
          <w:rFonts w:ascii="Verdana" w:hAnsi="Verdana"/>
          <w:sz w:val="21"/>
          <w:szCs w:val="21"/>
        </w:rPr>
        <w:t xml:space="preserve"> – 5mins</w:t>
      </w:r>
    </w:p>
    <w:p w14:paraId="1DAD0097" w14:textId="77777777" w:rsidR="0070649D" w:rsidRDefault="0070649D" w:rsidP="0070649D">
      <w:pPr>
        <w:pStyle w:val="ListParagraph"/>
        <w:spacing w:line="240" w:lineRule="auto"/>
        <w:rPr>
          <w:rFonts w:ascii="Verdana" w:hAnsi="Verdana" w:cstheme="minorBidi"/>
          <w:b/>
          <w:bCs/>
        </w:rPr>
      </w:pPr>
    </w:p>
    <w:p w14:paraId="7BFC2B29" w14:textId="59FB6DB8" w:rsidR="0070649D" w:rsidRPr="00A22820" w:rsidRDefault="0070649D" w:rsidP="0070649D">
      <w:pPr>
        <w:pStyle w:val="ListParagraph"/>
        <w:spacing w:line="240" w:lineRule="auto"/>
        <w:rPr>
          <w:rFonts w:ascii="Verdana" w:hAnsi="Verdana" w:cstheme="minorBidi"/>
          <w:b/>
          <w:bCs/>
        </w:rPr>
      </w:pPr>
      <w:r w:rsidRPr="00A22820">
        <w:rPr>
          <w:rFonts w:ascii="Verdana" w:hAnsi="Verdana" w:cstheme="minorBidi"/>
          <w:b/>
          <w:bCs/>
        </w:rPr>
        <w:t>Break 10mins</w:t>
      </w:r>
    </w:p>
    <w:p w14:paraId="3E49EA58" w14:textId="77777777" w:rsidR="00C6651C" w:rsidRDefault="00C6651C" w:rsidP="00C6651C">
      <w:pPr>
        <w:pStyle w:val="ListParagraph"/>
        <w:spacing w:line="360" w:lineRule="auto"/>
        <w:jc w:val="both"/>
        <w:rPr>
          <w:rFonts w:ascii="Verdana" w:hAnsi="Verdana"/>
          <w:sz w:val="21"/>
          <w:szCs w:val="21"/>
        </w:rPr>
      </w:pPr>
    </w:p>
    <w:bookmarkEnd w:id="6"/>
    <w:bookmarkEnd w:id="8"/>
    <w:p w14:paraId="1BB1B230" w14:textId="743A39CD" w:rsidR="001B7FE7" w:rsidRDefault="001B7FE7" w:rsidP="001B7FE7">
      <w:pPr>
        <w:pStyle w:val="ListParagraph"/>
        <w:spacing w:line="360" w:lineRule="auto"/>
        <w:jc w:val="both"/>
        <w:rPr>
          <w:rFonts w:ascii="Verdana" w:hAnsi="Verdana"/>
          <w:sz w:val="21"/>
          <w:szCs w:val="21"/>
        </w:rPr>
      </w:pPr>
    </w:p>
    <w:p w14:paraId="0BA0034D" w14:textId="2E9309D1" w:rsidR="001B7FE7" w:rsidRPr="005903F4" w:rsidRDefault="001B7FE7" w:rsidP="00435AEE">
      <w:pPr>
        <w:pStyle w:val="ListParagraph"/>
        <w:numPr>
          <w:ilvl w:val="0"/>
          <w:numId w:val="1"/>
        </w:numPr>
        <w:spacing w:line="360" w:lineRule="auto"/>
        <w:jc w:val="both"/>
        <w:rPr>
          <w:rFonts w:ascii="Verdana" w:hAnsi="Verdana"/>
          <w:sz w:val="21"/>
          <w:szCs w:val="21"/>
        </w:rPr>
      </w:pPr>
      <w:r>
        <w:rPr>
          <w:rFonts w:ascii="Verdana" w:hAnsi="Verdana"/>
          <w:sz w:val="21"/>
          <w:szCs w:val="21"/>
        </w:rPr>
        <w:t xml:space="preserve"> To approve the JAC </w:t>
      </w:r>
      <w:proofErr w:type="spellStart"/>
      <w:r>
        <w:rPr>
          <w:rFonts w:ascii="Verdana" w:hAnsi="Verdana"/>
          <w:sz w:val="21"/>
          <w:szCs w:val="21"/>
        </w:rPr>
        <w:t>ToR</w:t>
      </w:r>
      <w:proofErr w:type="spellEnd"/>
      <w:r>
        <w:rPr>
          <w:rFonts w:ascii="Verdana" w:hAnsi="Verdana"/>
          <w:sz w:val="21"/>
          <w:szCs w:val="21"/>
        </w:rPr>
        <w:t xml:space="preserve"> and work plan</w:t>
      </w:r>
      <w:r w:rsidR="00384EB6">
        <w:rPr>
          <w:rFonts w:ascii="Verdana" w:hAnsi="Verdana"/>
          <w:sz w:val="21"/>
          <w:szCs w:val="21"/>
        </w:rPr>
        <w:t xml:space="preserve"> – 5mins</w:t>
      </w:r>
    </w:p>
    <w:bookmarkEnd w:id="9"/>
    <w:p w14:paraId="2A583258" w14:textId="1AC6F859" w:rsidR="008249BD" w:rsidRPr="0054559E" w:rsidRDefault="008249BD" w:rsidP="008249BD">
      <w:pPr>
        <w:pStyle w:val="ListParagraph"/>
        <w:spacing w:line="240" w:lineRule="auto"/>
        <w:rPr>
          <w:rFonts w:ascii="Verdana" w:hAnsi="Verdana" w:cs="Arial"/>
          <w:sz w:val="21"/>
          <w:szCs w:val="21"/>
        </w:rPr>
      </w:pPr>
    </w:p>
    <w:p w14:paraId="65DD88CE" w14:textId="2A8449AB" w:rsidR="001406C7" w:rsidRPr="0054559E" w:rsidRDefault="001406C7" w:rsidP="001406C7">
      <w:pPr>
        <w:pStyle w:val="ListParagraph"/>
        <w:spacing w:line="240" w:lineRule="auto"/>
        <w:rPr>
          <w:rFonts w:ascii="Verdana" w:hAnsi="Verdana" w:cs="Arial"/>
          <w:sz w:val="21"/>
          <w:szCs w:val="21"/>
        </w:rPr>
      </w:pPr>
    </w:p>
    <w:p w14:paraId="0DAAF641" w14:textId="3C59027B" w:rsidR="0054559E" w:rsidRDefault="0054559E" w:rsidP="00435AEE">
      <w:pPr>
        <w:pStyle w:val="ListParagraph"/>
        <w:numPr>
          <w:ilvl w:val="0"/>
          <w:numId w:val="1"/>
        </w:numPr>
        <w:spacing w:line="240" w:lineRule="auto"/>
        <w:rPr>
          <w:rFonts w:ascii="Verdana" w:hAnsi="Verdana" w:cs="Arial"/>
          <w:sz w:val="21"/>
          <w:szCs w:val="21"/>
        </w:rPr>
      </w:pPr>
      <w:r w:rsidRPr="0054559E">
        <w:rPr>
          <w:rFonts w:ascii="Verdana" w:hAnsi="Verdana" w:cs="Arial"/>
          <w:sz w:val="21"/>
          <w:szCs w:val="21"/>
        </w:rPr>
        <w:t>To consider the JAC Draft annual report 202</w:t>
      </w:r>
      <w:r w:rsidR="001B7FE7">
        <w:rPr>
          <w:rFonts w:ascii="Verdana" w:hAnsi="Verdana" w:cs="Arial"/>
          <w:sz w:val="21"/>
          <w:szCs w:val="21"/>
        </w:rPr>
        <w:t>2</w:t>
      </w:r>
      <w:r w:rsidRPr="0054559E">
        <w:rPr>
          <w:rFonts w:ascii="Verdana" w:hAnsi="Verdana" w:cs="Arial"/>
          <w:sz w:val="21"/>
          <w:szCs w:val="21"/>
        </w:rPr>
        <w:t>/2</w:t>
      </w:r>
      <w:r w:rsidR="001B7FE7">
        <w:rPr>
          <w:rFonts w:ascii="Verdana" w:hAnsi="Verdana" w:cs="Arial"/>
          <w:sz w:val="21"/>
          <w:szCs w:val="21"/>
        </w:rPr>
        <w:t>3</w:t>
      </w:r>
      <w:r w:rsidR="00A22820">
        <w:rPr>
          <w:rFonts w:ascii="Verdana" w:hAnsi="Verdana" w:cs="Arial"/>
          <w:sz w:val="21"/>
          <w:szCs w:val="21"/>
        </w:rPr>
        <w:t xml:space="preserve"> </w:t>
      </w:r>
      <w:r w:rsidR="00384EB6">
        <w:rPr>
          <w:rFonts w:ascii="Verdana" w:hAnsi="Verdana" w:cs="Arial"/>
          <w:sz w:val="21"/>
          <w:szCs w:val="21"/>
        </w:rPr>
        <w:t>– 5mins</w:t>
      </w:r>
    </w:p>
    <w:p w14:paraId="2D629B7B" w14:textId="4C98DB57" w:rsidR="0054559E" w:rsidRPr="0054559E" w:rsidRDefault="0054559E" w:rsidP="0054559E">
      <w:pPr>
        <w:pStyle w:val="ListParagraph"/>
        <w:rPr>
          <w:rFonts w:ascii="Verdana" w:hAnsi="Verdana" w:cs="Arial"/>
          <w:sz w:val="21"/>
          <w:szCs w:val="21"/>
        </w:rPr>
      </w:pPr>
    </w:p>
    <w:p w14:paraId="6EA0C08F" w14:textId="7B5A565D" w:rsidR="001406C7" w:rsidRPr="008249BD" w:rsidRDefault="001406C7" w:rsidP="008249BD">
      <w:pPr>
        <w:rPr>
          <w:rFonts w:ascii="Verdana" w:hAnsi="Verdana"/>
          <w:sz w:val="21"/>
          <w:szCs w:val="21"/>
        </w:rPr>
      </w:pPr>
    </w:p>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7C23EDC9" w14:textId="7EF78821" w:rsidR="009009DB" w:rsidRPr="009009DB" w:rsidRDefault="009E6944" w:rsidP="00435AEE">
      <w:pPr>
        <w:pStyle w:val="ListParagraph"/>
        <w:numPr>
          <w:ilvl w:val="0"/>
          <w:numId w:val="1"/>
        </w:numPr>
        <w:spacing w:before="120" w:after="0" w:line="480" w:lineRule="auto"/>
        <w:rPr>
          <w:rFonts w:ascii="Verdana" w:hAnsi="Verdana"/>
          <w:i/>
        </w:rPr>
      </w:pPr>
      <w:r>
        <w:rPr>
          <w:rFonts w:ascii="Verdana" w:hAnsi="Verdana"/>
        </w:rPr>
        <w:t xml:space="preserve">To consider the </w:t>
      </w:r>
      <w:r w:rsidR="00F757A3">
        <w:rPr>
          <w:rFonts w:ascii="Verdana" w:hAnsi="Verdana"/>
        </w:rPr>
        <w:t xml:space="preserve">full </w:t>
      </w:r>
      <w:r w:rsidR="0054559E">
        <w:rPr>
          <w:rFonts w:ascii="Verdana" w:hAnsi="Verdana"/>
        </w:rPr>
        <w:t>Force Corporate Risk register</w:t>
      </w:r>
      <w:r w:rsidR="00A22820">
        <w:rPr>
          <w:rFonts w:ascii="Verdana" w:hAnsi="Verdana"/>
        </w:rPr>
        <w:t xml:space="preserve"> </w:t>
      </w:r>
      <w:r w:rsidR="00384EB6">
        <w:rPr>
          <w:rFonts w:ascii="Verdana" w:hAnsi="Verdana"/>
        </w:rPr>
        <w:t>-10mins</w:t>
      </w:r>
    </w:p>
    <w:p w14:paraId="2C417F39" w14:textId="2B9EE068" w:rsidR="00662956" w:rsidRDefault="00662956" w:rsidP="009009DB">
      <w:pPr>
        <w:pStyle w:val="ListParagraph"/>
        <w:rPr>
          <w:rFonts w:ascii="Verdana" w:hAnsi="Verdana"/>
          <w:i/>
        </w:rPr>
      </w:pPr>
    </w:p>
    <w:p w14:paraId="6FDFF95E" w14:textId="7F1ABA80" w:rsidR="000B30A9" w:rsidRPr="00F757A3" w:rsidRDefault="0054559E" w:rsidP="00435AEE">
      <w:pPr>
        <w:pStyle w:val="ListParagraph"/>
        <w:numPr>
          <w:ilvl w:val="0"/>
          <w:numId w:val="1"/>
        </w:numPr>
        <w:spacing w:before="120" w:after="0" w:line="480" w:lineRule="auto"/>
        <w:rPr>
          <w:rFonts w:ascii="Verdana" w:hAnsi="Verdana"/>
        </w:rPr>
      </w:pPr>
      <w:r>
        <w:rPr>
          <w:rFonts w:ascii="Verdana" w:hAnsi="Verdana"/>
        </w:rPr>
        <w:t>To consider the</w:t>
      </w:r>
      <w:r w:rsidR="00F757A3">
        <w:rPr>
          <w:rFonts w:ascii="Verdana" w:hAnsi="Verdana"/>
        </w:rPr>
        <w:t xml:space="preserve"> </w:t>
      </w:r>
      <w:r w:rsidR="00FB36E6">
        <w:rPr>
          <w:rFonts w:ascii="Verdana" w:hAnsi="Verdana"/>
        </w:rPr>
        <w:t xml:space="preserve">full </w:t>
      </w:r>
      <w:r>
        <w:rPr>
          <w:rFonts w:ascii="Verdana" w:hAnsi="Verdana"/>
        </w:rPr>
        <w:t>OPCC Corporate Risk register</w:t>
      </w:r>
      <w:r w:rsidR="00A22820">
        <w:rPr>
          <w:rFonts w:ascii="Verdana" w:hAnsi="Verdana"/>
        </w:rPr>
        <w:t xml:space="preserve"> </w:t>
      </w:r>
      <w:r w:rsidR="00384EB6">
        <w:rPr>
          <w:rFonts w:ascii="Verdana" w:hAnsi="Verdana"/>
        </w:rPr>
        <w:t>– 5mins</w:t>
      </w:r>
      <w:r w:rsidR="0088354A">
        <w:rPr>
          <w:rFonts w:ascii="Verdana" w:hAnsi="Verdana"/>
        </w:rPr>
        <w:t xml:space="preserve"> </w:t>
      </w:r>
    </w:p>
    <w:p w14:paraId="5B04FDFA" w14:textId="556655DA" w:rsidR="00820D8B" w:rsidRPr="00F705BD" w:rsidRDefault="00820D8B" w:rsidP="009009DB">
      <w:pPr>
        <w:pStyle w:val="ListParagraph"/>
        <w:rPr>
          <w:rFonts w:ascii="Verdana" w:hAnsi="Verdana"/>
        </w:rPr>
      </w:pPr>
    </w:p>
    <w:p w14:paraId="75CA66F7" w14:textId="03426A05" w:rsidR="00471B82" w:rsidRPr="00471B82" w:rsidRDefault="008249BD" w:rsidP="00435AEE">
      <w:pPr>
        <w:pStyle w:val="ListParagraph"/>
        <w:numPr>
          <w:ilvl w:val="0"/>
          <w:numId w:val="1"/>
        </w:numPr>
        <w:spacing w:before="120" w:after="0" w:line="480" w:lineRule="auto"/>
        <w:ind w:left="851" w:hanging="567"/>
        <w:contextualSpacing w:val="0"/>
        <w:rPr>
          <w:i/>
          <w:iCs/>
        </w:rPr>
      </w:pPr>
      <w:r>
        <w:rPr>
          <w:rFonts w:ascii="Verdana" w:hAnsi="Verdana"/>
        </w:rPr>
        <w:t xml:space="preserve">Update on </w:t>
      </w:r>
      <w:r w:rsidR="009009DB">
        <w:rPr>
          <w:rFonts w:ascii="Verdana" w:hAnsi="Verdana"/>
        </w:rPr>
        <w:t xml:space="preserve">Fraud activity </w:t>
      </w:r>
      <w:r w:rsidR="00384EB6">
        <w:rPr>
          <w:rFonts w:ascii="Verdana" w:hAnsi="Verdana"/>
        </w:rPr>
        <w:t xml:space="preserve">– </w:t>
      </w:r>
      <w:r w:rsidR="00E6724C">
        <w:rPr>
          <w:rFonts w:ascii="Verdana" w:hAnsi="Verdana"/>
        </w:rPr>
        <w:t xml:space="preserve">(Update: </w:t>
      </w:r>
      <w:r w:rsidR="00E6724C" w:rsidRPr="00E6724C">
        <w:rPr>
          <w:rFonts w:ascii="Verdana" w:hAnsi="Verdana"/>
        </w:rPr>
        <w:t>there are no PSD investigations/cases to report</w:t>
      </w:r>
      <w:r w:rsidR="00E6724C" w:rsidRPr="00E6724C">
        <w:rPr>
          <w:rFonts w:ascii="Verdana" w:hAnsi="Verdana"/>
        </w:rPr>
        <w:t xml:space="preserve"> since the last report to JAC</w:t>
      </w:r>
      <w:r w:rsidR="00E6724C">
        <w:rPr>
          <w:rFonts w:ascii="Verdana" w:hAnsi="Verdana"/>
        </w:rPr>
        <w:t>).</w:t>
      </w:r>
    </w:p>
    <w:p w14:paraId="2F514B6A" w14:textId="35D09D77" w:rsidR="00686F39" w:rsidRDefault="008249BD" w:rsidP="00435AEE">
      <w:pPr>
        <w:pStyle w:val="ListParagraph"/>
        <w:numPr>
          <w:ilvl w:val="0"/>
          <w:numId w:val="1"/>
        </w:numPr>
        <w:spacing w:before="120" w:after="0" w:line="480" w:lineRule="auto"/>
        <w:ind w:left="851" w:hanging="567"/>
        <w:contextualSpacing w:val="0"/>
        <w:rPr>
          <w:rFonts w:ascii="Verdana" w:hAnsi="Verdana"/>
        </w:rPr>
      </w:pPr>
      <w:r>
        <w:rPr>
          <w:rFonts w:ascii="Verdana" w:hAnsi="Verdana"/>
        </w:rPr>
        <w:t>Update on data breaches</w:t>
      </w:r>
      <w:r w:rsidR="00A22820">
        <w:rPr>
          <w:rFonts w:ascii="Verdana" w:hAnsi="Verdana"/>
        </w:rPr>
        <w:t xml:space="preserve"> </w:t>
      </w:r>
      <w:r w:rsidR="00384EB6">
        <w:rPr>
          <w:rFonts w:ascii="Verdana" w:hAnsi="Verdana"/>
        </w:rPr>
        <w:t>– 5mins</w:t>
      </w:r>
    </w:p>
    <w:p w14:paraId="531C9865" w14:textId="23C6DB0F" w:rsidR="008249BD" w:rsidRPr="009C14AA" w:rsidRDefault="009009DB" w:rsidP="00435AEE">
      <w:pPr>
        <w:pStyle w:val="ListParagraph"/>
        <w:numPr>
          <w:ilvl w:val="0"/>
          <w:numId w:val="1"/>
        </w:numPr>
        <w:spacing w:before="120" w:after="0" w:line="480" w:lineRule="auto"/>
        <w:ind w:left="851" w:hanging="567"/>
        <w:contextualSpacing w:val="0"/>
        <w:rPr>
          <w:rFonts w:ascii="Verdana" w:hAnsi="Verdana"/>
        </w:rPr>
      </w:pPr>
      <w:r>
        <w:rPr>
          <w:rFonts w:ascii="Verdana" w:hAnsi="Verdana"/>
        </w:rPr>
        <w:t>Members Updates</w:t>
      </w:r>
      <w:r w:rsidR="00A22820">
        <w:rPr>
          <w:rFonts w:ascii="Verdana" w:hAnsi="Verdana"/>
        </w:rPr>
        <w:t xml:space="preserve"> </w:t>
      </w:r>
    </w:p>
    <w:p w14:paraId="618E8017" w14:textId="52DEBCC6" w:rsidR="00167574" w:rsidRDefault="009009DB" w:rsidP="00435AEE">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Any other business </w:t>
      </w:r>
    </w:p>
    <w:p w14:paraId="45FCD00C" w14:textId="5B8B2D73" w:rsidR="00EB5BBE" w:rsidRPr="0088354A" w:rsidRDefault="00EB5BBE" w:rsidP="00EB5BBE">
      <w:pPr>
        <w:pStyle w:val="ListParagraph"/>
        <w:numPr>
          <w:ilvl w:val="0"/>
          <w:numId w:val="45"/>
        </w:numPr>
        <w:spacing w:before="120" w:line="480" w:lineRule="auto"/>
        <w:rPr>
          <w:rFonts w:ascii="Verdana" w:hAnsi="Verdana"/>
        </w:rPr>
      </w:pPr>
      <w:r w:rsidRPr="0088354A">
        <w:rPr>
          <w:rFonts w:ascii="Verdana" w:hAnsi="Verdana"/>
        </w:rPr>
        <w:t xml:space="preserve">Internal Audit Services for Policing in Wales – final report </w:t>
      </w:r>
    </w:p>
    <w:p w14:paraId="055B8DDE" w14:textId="1F973ADE" w:rsidR="00EB5BBE" w:rsidRPr="00EB5BBE" w:rsidRDefault="00EB5BBE" w:rsidP="00EB5BBE">
      <w:pPr>
        <w:pStyle w:val="ListParagraph"/>
        <w:spacing w:before="120" w:line="480" w:lineRule="auto"/>
        <w:ind w:left="644"/>
        <w:rPr>
          <w:rFonts w:ascii="Verdana" w:hAnsi="Verdana"/>
        </w:rPr>
      </w:pPr>
    </w:p>
    <w:sectPr w:rsidR="00EB5BBE" w:rsidRPr="00EB5BBE" w:rsidSect="003B2C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B525" w14:textId="77777777" w:rsidR="00791457" w:rsidRDefault="00791457" w:rsidP="00903E48">
      <w:r>
        <w:separator/>
      </w:r>
    </w:p>
  </w:endnote>
  <w:endnote w:type="continuationSeparator" w:id="0">
    <w:p w14:paraId="1C75D8B4" w14:textId="77777777" w:rsidR="00791457" w:rsidRDefault="00791457" w:rsidP="00903E48">
      <w:r>
        <w:continuationSeparator/>
      </w:r>
    </w:p>
  </w:endnote>
  <w:endnote w:type="continuationNotice" w:id="1">
    <w:p w14:paraId="5F1533B0" w14:textId="77777777" w:rsidR="00791457" w:rsidRDefault="0079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1CD4" w14:textId="77777777" w:rsidR="00791457" w:rsidRDefault="00791457" w:rsidP="00903E48">
      <w:r>
        <w:separator/>
      </w:r>
    </w:p>
  </w:footnote>
  <w:footnote w:type="continuationSeparator" w:id="0">
    <w:p w14:paraId="4BCA0109" w14:textId="77777777" w:rsidR="00791457" w:rsidRDefault="00791457" w:rsidP="00903E48">
      <w:r>
        <w:continuationSeparator/>
      </w:r>
    </w:p>
  </w:footnote>
  <w:footnote w:type="continuationNotice" w:id="1">
    <w:p w14:paraId="6EA1CE27" w14:textId="77777777" w:rsidR="00791457" w:rsidRDefault="0079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551AD190" w:rsidR="00791457" w:rsidRDefault="00791457" w:rsidP="009C0C8E">
    <w:pPr>
      <w:pStyle w:val="Header"/>
    </w:pPr>
    <w:r>
      <w:t xml:space="preserve">     </w:t>
    </w:r>
    <w:r>
      <w:rPr>
        <w:noProof/>
        <w:sz w:val="18"/>
        <w:szCs w:val="18"/>
        <w:lang w:eastAsia="en-GB"/>
      </w:rPr>
      <w:drawing>
        <wp:inline distT="0" distB="0" distL="0" distR="0" wp14:anchorId="4E60F3B7" wp14:editId="7D4193B8">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r w:rsidR="00F62A85">
      <w:rPr>
        <w:noProof/>
      </w:rPr>
      <w:drawing>
        <wp:inline distT="0" distB="0" distL="0" distR="0" wp14:anchorId="00E666C5" wp14:editId="3D0EB31C">
          <wp:extent cx="2470150" cy="10897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7510" cy="1097415"/>
                  </a:xfrm>
                  <a:prstGeom prst="rect">
                    <a:avLst/>
                  </a:prstGeom>
                  <a:noFill/>
                  <a:ln>
                    <a:noFill/>
                  </a:ln>
                </pic:spPr>
              </pic:pic>
            </a:graphicData>
          </a:graphic>
        </wp:inline>
      </w:drawing>
    </w:r>
  </w:p>
  <w:p w14:paraId="5ECD42C7" w14:textId="77777777" w:rsidR="00791457" w:rsidRDefault="0079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D1154D6"/>
    <w:multiLevelType w:val="hybridMultilevel"/>
    <w:tmpl w:val="A34C2A46"/>
    <w:lvl w:ilvl="0" w:tplc="B59A6D1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D11F2"/>
    <w:multiLevelType w:val="hybridMultilevel"/>
    <w:tmpl w:val="D972710A"/>
    <w:lvl w:ilvl="0" w:tplc="240C311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1E84547"/>
    <w:multiLevelType w:val="hybridMultilevel"/>
    <w:tmpl w:val="95D6B238"/>
    <w:lvl w:ilvl="0" w:tplc="7A269390">
      <w:start w:val="1"/>
      <w:numFmt w:val="lowerLetter"/>
      <w:lvlText w:val="%1)"/>
      <w:lvlJc w:val="left"/>
      <w:pPr>
        <w:ind w:left="720" w:hanging="360"/>
      </w:pPr>
      <w:rPr>
        <w:rFonts w:ascii="Verdana" w:hAnsi="Verdan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A0B0D"/>
    <w:multiLevelType w:val="hybridMultilevel"/>
    <w:tmpl w:val="F7D6907E"/>
    <w:lvl w:ilvl="0" w:tplc="E558E01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8"/>
  </w:num>
  <w:num w:numId="3">
    <w:abstractNumId w:val="7"/>
  </w:num>
  <w:num w:numId="4">
    <w:abstractNumId w:val="16"/>
  </w:num>
  <w:num w:numId="5">
    <w:abstractNumId w:val="39"/>
  </w:num>
  <w:num w:numId="6">
    <w:abstractNumId w:val="29"/>
  </w:num>
  <w:num w:numId="7">
    <w:abstractNumId w:val="34"/>
  </w:num>
  <w:num w:numId="8">
    <w:abstractNumId w:val="18"/>
  </w:num>
  <w:num w:numId="9">
    <w:abstractNumId w:val="11"/>
  </w:num>
  <w:num w:numId="10">
    <w:abstractNumId w:val="5"/>
  </w:num>
  <w:num w:numId="11">
    <w:abstractNumId w:val="12"/>
  </w:num>
  <w:num w:numId="12">
    <w:abstractNumId w:val="43"/>
  </w:num>
  <w:num w:numId="13">
    <w:abstractNumId w:val="33"/>
  </w:num>
  <w:num w:numId="14">
    <w:abstractNumId w:val="1"/>
  </w:num>
  <w:num w:numId="15">
    <w:abstractNumId w:val="31"/>
  </w:num>
  <w:num w:numId="16">
    <w:abstractNumId w:val="17"/>
  </w:num>
  <w:num w:numId="17">
    <w:abstractNumId w:val="2"/>
  </w:num>
  <w:num w:numId="18">
    <w:abstractNumId w:val="22"/>
  </w:num>
  <w:num w:numId="19">
    <w:abstractNumId w:val="21"/>
  </w:num>
  <w:num w:numId="20">
    <w:abstractNumId w:val="3"/>
  </w:num>
  <w:num w:numId="21">
    <w:abstractNumId w:val="30"/>
  </w:num>
  <w:num w:numId="22">
    <w:abstractNumId w:val="13"/>
  </w:num>
  <w:num w:numId="23">
    <w:abstractNumId w:val="6"/>
  </w:num>
  <w:num w:numId="24">
    <w:abstractNumId w:val="10"/>
  </w:num>
  <w:num w:numId="25">
    <w:abstractNumId w:val="41"/>
  </w:num>
  <w:num w:numId="26">
    <w:abstractNumId w:val="44"/>
  </w:num>
  <w:num w:numId="27">
    <w:abstractNumId w:val="26"/>
  </w:num>
  <w:num w:numId="28">
    <w:abstractNumId w:val="23"/>
  </w:num>
  <w:num w:numId="29">
    <w:abstractNumId w:val="27"/>
  </w:num>
  <w:num w:numId="30">
    <w:abstractNumId w:val="20"/>
  </w:num>
  <w:num w:numId="31">
    <w:abstractNumId w:val="28"/>
  </w:num>
  <w:num w:numId="32">
    <w:abstractNumId w:val="25"/>
  </w:num>
  <w:num w:numId="33">
    <w:abstractNumId w:val="32"/>
  </w:num>
  <w:num w:numId="34">
    <w:abstractNumId w:val="14"/>
  </w:num>
  <w:num w:numId="35">
    <w:abstractNumId w:val="4"/>
  </w:num>
  <w:num w:numId="36">
    <w:abstractNumId w:val="24"/>
  </w:num>
  <w:num w:numId="37">
    <w:abstractNumId w:val="9"/>
  </w:num>
  <w:num w:numId="38">
    <w:abstractNumId w:val="45"/>
  </w:num>
  <w:num w:numId="39">
    <w:abstractNumId w:val="19"/>
  </w:num>
  <w:num w:numId="40">
    <w:abstractNumId w:val="0"/>
  </w:num>
  <w:num w:numId="41">
    <w:abstractNumId w:val="35"/>
  </w:num>
  <w:num w:numId="42">
    <w:abstractNumId w:val="42"/>
  </w:num>
  <w:num w:numId="43">
    <w:abstractNumId w:val="15"/>
  </w:num>
  <w:num w:numId="44">
    <w:abstractNumId w:val="37"/>
  </w:num>
  <w:num w:numId="45">
    <w:abstractNumId w:val="3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488C"/>
    <w:rsid w:val="00004B50"/>
    <w:rsid w:val="00007F1C"/>
    <w:rsid w:val="00017BAD"/>
    <w:rsid w:val="0002009B"/>
    <w:rsid w:val="00034375"/>
    <w:rsid w:val="00035FB5"/>
    <w:rsid w:val="00036D3F"/>
    <w:rsid w:val="00044B44"/>
    <w:rsid w:val="000541E3"/>
    <w:rsid w:val="00054775"/>
    <w:rsid w:val="0005689C"/>
    <w:rsid w:val="000603C9"/>
    <w:rsid w:val="000747BD"/>
    <w:rsid w:val="00074891"/>
    <w:rsid w:val="0007557D"/>
    <w:rsid w:val="000813E6"/>
    <w:rsid w:val="000A7311"/>
    <w:rsid w:val="000A7DC4"/>
    <w:rsid w:val="000B30A9"/>
    <w:rsid w:val="000B3C21"/>
    <w:rsid w:val="000B69EE"/>
    <w:rsid w:val="000C3BC0"/>
    <w:rsid w:val="000D0700"/>
    <w:rsid w:val="000D227C"/>
    <w:rsid w:val="000D300F"/>
    <w:rsid w:val="000D30B6"/>
    <w:rsid w:val="000D51AA"/>
    <w:rsid w:val="000D5E82"/>
    <w:rsid w:val="000D63C0"/>
    <w:rsid w:val="000F32B6"/>
    <w:rsid w:val="00100CAD"/>
    <w:rsid w:val="00102912"/>
    <w:rsid w:val="00105EA3"/>
    <w:rsid w:val="00116A19"/>
    <w:rsid w:val="00121873"/>
    <w:rsid w:val="00123753"/>
    <w:rsid w:val="00132783"/>
    <w:rsid w:val="00134378"/>
    <w:rsid w:val="001406C7"/>
    <w:rsid w:val="00152356"/>
    <w:rsid w:val="00153F4B"/>
    <w:rsid w:val="00155596"/>
    <w:rsid w:val="001641FB"/>
    <w:rsid w:val="00164EDE"/>
    <w:rsid w:val="00167574"/>
    <w:rsid w:val="00171BB2"/>
    <w:rsid w:val="001735CC"/>
    <w:rsid w:val="00173DB1"/>
    <w:rsid w:val="00175574"/>
    <w:rsid w:val="00184468"/>
    <w:rsid w:val="001877CA"/>
    <w:rsid w:val="00196390"/>
    <w:rsid w:val="001A30EA"/>
    <w:rsid w:val="001A727E"/>
    <w:rsid w:val="001B4C18"/>
    <w:rsid w:val="001B7FE7"/>
    <w:rsid w:val="001C2100"/>
    <w:rsid w:val="001D1FE1"/>
    <w:rsid w:val="001D3ED1"/>
    <w:rsid w:val="001D5415"/>
    <w:rsid w:val="001D736C"/>
    <w:rsid w:val="001E030D"/>
    <w:rsid w:val="001E2457"/>
    <w:rsid w:val="001E331D"/>
    <w:rsid w:val="001E3524"/>
    <w:rsid w:val="001E50A7"/>
    <w:rsid w:val="001F1666"/>
    <w:rsid w:val="001F5DC9"/>
    <w:rsid w:val="001F770C"/>
    <w:rsid w:val="00205880"/>
    <w:rsid w:val="00215CE2"/>
    <w:rsid w:val="002172EB"/>
    <w:rsid w:val="00221958"/>
    <w:rsid w:val="0022377C"/>
    <w:rsid w:val="002307A2"/>
    <w:rsid w:val="00237360"/>
    <w:rsid w:val="002423F2"/>
    <w:rsid w:val="0024751C"/>
    <w:rsid w:val="0024788A"/>
    <w:rsid w:val="00250792"/>
    <w:rsid w:val="002515FA"/>
    <w:rsid w:val="00252201"/>
    <w:rsid w:val="00261C85"/>
    <w:rsid w:val="00262A2F"/>
    <w:rsid w:val="002647CE"/>
    <w:rsid w:val="002647D4"/>
    <w:rsid w:val="00266134"/>
    <w:rsid w:val="00267B9C"/>
    <w:rsid w:val="00267EF2"/>
    <w:rsid w:val="00267FFC"/>
    <w:rsid w:val="00275A06"/>
    <w:rsid w:val="00277D05"/>
    <w:rsid w:val="002817B3"/>
    <w:rsid w:val="002949A7"/>
    <w:rsid w:val="002A16C3"/>
    <w:rsid w:val="002A397E"/>
    <w:rsid w:val="002A3AA9"/>
    <w:rsid w:val="002B1716"/>
    <w:rsid w:val="002B6167"/>
    <w:rsid w:val="002B69DC"/>
    <w:rsid w:val="002B751C"/>
    <w:rsid w:val="002C0694"/>
    <w:rsid w:val="002C226E"/>
    <w:rsid w:val="002C6A78"/>
    <w:rsid w:val="002D0DA2"/>
    <w:rsid w:val="002E0454"/>
    <w:rsid w:val="002E4AD6"/>
    <w:rsid w:val="002E707A"/>
    <w:rsid w:val="002F17EF"/>
    <w:rsid w:val="002F2814"/>
    <w:rsid w:val="00301EA2"/>
    <w:rsid w:val="00302B74"/>
    <w:rsid w:val="00303CFB"/>
    <w:rsid w:val="00306295"/>
    <w:rsid w:val="00306B72"/>
    <w:rsid w:val="003229CD"/>
    <w:rsid w:val="00322C5A"/>
    <w:rsid w:val="0032419F"/>
    <w:rsid w:val="00326ED3"/>
    <w:rsid w:val="00334C85"/>
    <w:rsid w:val="00340C88"/>
    <w:rsid w:val="00344D29"/>
    <w:rsid w:val="00346F22"/>
    <w:rsid w:val="00350C4F"/>
    <w:rsid w:val="00352B2A"/>
    <w:rsid w:val="00354221"/>
    <w:rsid w:val="003552A9"/>
    <w:rsid w:val="003652FB"/>
    <w:rsid w:val="00366D45"/>
    <w:rsid w:val="003776C9"/>
    <w:rsid w:val="003778E3"/>
    <w:rsid w:val="00382035"/>
    <w:rsid w:val="00384EB6"/>
    <w:rsid w:val="003910A4"/>
    <w:rsid w:val="0039276C"/>
    <w:rsid w:val="00394F1B"/>
    <w:rsid w:val="00395AEB"/>
    <w:rsid w:val="003A5E57"/>
    <w:rsid w:val="003A7F6E"/>
    <w:rsid w:val="003B2CF7"/>
    <w:rsid w:val="003B3F9B"/>
    <w:rsid w:val="003B513A"/>
    <w:rsid w:val="003C68CD"/>
    <w:rsid w:val="003C7DB7"/>
    <w:rsid w:val="003E6BE6"/>
    <w:rsid w:val="003F2BDC"/>
    <w:rsid w:val="003F49CE"/>
    <w:rsid w:val="003F6E0E"/>
    <w:rsid w:val="00402C46"/>
    <w:rsid w:val="00404E33"/>
    <w:rsid w:val="00414D18"/>
    <w:rsid w:val="00414EEB"/>
    <w:rsid w:val="00415C9F"/>
    <w:rsid w:val="004249AF"/>
    <w:rsid w:val="004252B0"/>
    <w:rsid w:val="00427047"/>
    <w:rsid w:val="00435AEE"/>
    <w:rsid w:val="0043656F"/>
    <w:rsid w:val="00440BCC"/>
    <w:rsid w:val="00443F0E"/>
    <w:rsid w:val="00446F6A"/>
    <w:rsid w:val="00463F96"/>
    <w:rsid w:val="00467012"/>
    <w:rsid w:val="0046754B"/>
    <w:rsid w:val="00470912"/>
    <w:rsid w:val="00471B82"/>
    <w:rsid w:val="00472948"/>
    <w:rsid w:val="00481D99"/>
    <w:rsid w:val="00490A0F"/>
    <w:rsid w:val="004911EF"/>
    <w:rsid w:val="00493F77"/>
    <w:rsid w:val="004A5265"/>
    <w:rsid w:val="004A78CE"/>
    <w:rsid w:val="004B2CC8"/>
    <w:rsid w:val="004C0C71"/>
    <w:rsid w:val="004C33D3"/>
    <w:rsid w:val="004D0319"/>
    <w:rsid w:val="004E39C7"/>
    <w:rsid w:val="004E3B68"/>
    <w:rsid w:val="004E40CF"/>
    <w:rsid w:val="004F1793"/>
    <w:rsid w:val="004F7A98"/>
    <w:rsid w:val="00500865"/>
    <w:rsid w:val="005168CC"/>
    <w:rsid w:val="00523657"/>
    <w:rsid w:val="005237EA"/>
    <w:rsid w:val="00523AB8"/>
    <w:rsid w:val="00525A22"/>
    <w:rsid w:val="00526171"/>
    <w:rsid w:val="0053526B"/>
    <w:rsid w:val="00535A42"/>
    <w:rsid w:val="005420E4"/>
    <w:rsid w:val="00543733"/>
    <w:rsid w:val="005451A6"/>
    <w:rsid w:val="0054559E"/>
    <w:rsid w:val="0054576B"/>
    <w:rsid w:val="00553C06"/>
    <w:rsid w:val="005621F9"/>
    <w:rsid w:val="00565407"/>
    <w:rsid w:val="005720B3"/>
    <w:rsid w:val="00576766"/>
    <w:rsid w:val="00576876"/>
    <w:rsid w:val="00577A51"/>
    <w:rsid w:val="00585979"/>
    <w:rsid w:val="005945B0"/>
    <w:rsid w:val="00595A32"/>
    <w:rsid w:val="005A6A42"/>
    <w:rsid w:val="005C7431"/>
    <w:rsid w:val="005D2485"/>
    <w:rsid w:val="005D42EE"/>
    <w:rsid w:val="005D4BD0"/>
    <w:rsid w:val="005E5360"/>
    <w:rsid w:val="005E6FAB"/>
    <w:rsid w:val="00601712"/>
    <w:rsid w:val="00627821"/>
    <w:rsid w:val="00635F3B"/>
    <w:rsid w:val="006408F6"/>
    <w:rsid w:val="00642CB4"/>
    <w:rsid w:val="00643B66"/>
    <w:rsid w:val="006527AC"/>
    <w:rsid w:val="00662956"/>
    <w:rsid w:val="00664B69"/>
    <w:rsid w:val="0066635A"/>
    <w:rsid w:val="0068571F"/>
    <w:rsid w:val="00686F39"/>
    <w:rsid w:val="00687981"/>
    <w:rsid w:val="006942A1"/>
    <w:rsid w:val="00694839"/>
    <w:rsid w:val="00695CC1"/>
    <w:rsid w:val="006A2870"/>
    <w:rsid w:val="006B15D7"/>
    <w:rsid w:val="006B2317"/>
    <w:rsid w:val="006B4630"/>
    <w:rsid w:val="006C1088"/>
    <w:rsid w:val="006D0C8F"/>
    <w:rsid w:val="006D4A3F"/>
    <w:rsid w:val="006D545F"/>
    <w:rsid w:val="006D63E9"/>
    <w:rsid w:val="006D6A7F"/>
    <w:rsid w:val="006D6FC5"/>
    <w:rsid w:val="006F1B6E"/>
    <w:rsid w:val="006F2825"/>
    <w:rsid w:val="006F2DCD"/>
    <w:rsid w:val="006F38E3"/>
    <w:rsid w:val="006F4687"/>
    <w:rsid w:val="006F6A47"/>
    <w:rsid w:val="00700B81"/>
    <w:rsid w:val="00701A98"/>
    <w:rsid w:val="0070206C"/>
    <w:rsid w:val="0070432B"/>
    <w:rsid w:val="0070649D"/>
    <w:rsid w:val="00721A3C"/>
    <w:rsid w:val="00721ACF"/>
    <w:rsid w:val="00722442"/>
    <w:rsid w:val="007275F0"/>
    <w:rsid w:val="00730EFD"/>
    <w:rsid w:val="00731B02"/>
    <w:rsid w:val="0073232D"/>
    <w:rsid w:val="007357B2"/>
    <w:rsid w:val="0074424A"/>
    <w:rsid w:val="00745131"/>
    <w:rsid w:val="00755025"/>
    <w:rsid w:val="00756680"/>
    <w:rsid w:val="00757FB2"/>
    <w:rsid w:val="00762A14"/>
    <w:rsid w:val="007732C7"/>
    <w:rsid w:val="00783751"/>
    <w:rsid w:val="00783BE5"/>
    <w:rsid w:val="00785A2A"/>
    <w:rsid w:val="00786C8E"/>
    <w:rsid w:val="00786E0C"/>
    <w:rsid w:val="00791457"/>
    <w:rsid w:val="007915D9"/>
    <w:rsid w:val="007953BD"/>
    <w:rsid w:val="007A13D0"/>
    <w:rsid w:val="007A319B"/>
    <w:rsid w:val="007A40AF"/>
    <w:rsid w:val="007A5172"/>
    <w:rsid w:val="007A6603"/>
    <w:rsid w:val="007B7DB1"/>
    <w:rsid w:val="007C6289"/>
    <w:rsid w:val="007D2325"/>
    <w:rsid w:val="007D37E1"/>
    <w:rsid w:val="007D3D93"/>
    <w:rsid w:val="007D4253"/>
    <w:rsid w:val="007E370D"/>
    <w:rsid w:val="007E46AE"/>
    <w:rsid w:val="007F1384"/>
    <w:rsid w:val="007F358A"/>
    <w:rsid w:val="007F623D"/>
    <w:rsid w:val="00814ADB"/>
    <w:rsid w:val="00820B71"/>
    <w:rsid w:val="00820D8B"/>
    <w:rsid w:val="008249BD"/>
    <w:rsid w:val="00831279"/>
    <w:rsid w:val="008323D8"/>
    <w:rsid w:val="00835253"/>
    <w:rsid w:val="00835AF1"/>
    <w:rsid w:val="0084046A"/>
    <w:rsid w:val="00843AC9"/>
    <w:rsid w:val="00843B9A"/>
    <w:rsid w:val="008441CC"/>
    <w:rsid w:val="00845985"/>
    <w:rsid w:val="00852414"/>
    <w:rsid w:val="0085642E"/>
    <w:rsid w:val="00866A00"/>
    <w:rsid w:val="00871A3A"/>
    <w:rsid w:val="00872929"/>
    <w:rsid w:val="008811C9"/>
    <w:rsid w:val="0088354A"/>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5EBC"/>
    <w:rsid w:val="008D6586"/>
    <w:rsid w:val="008E47D5"/>
    <w:rsid w:val="009009DB"/>
    <w:rsid w:val="009026DB"/>
    <w:rsid w:val="00902C5D"/>
    <w:rsid w:val="009037AA"/>
    <w:rsid w:val="00903E48"/>
    <w:rsid w:val="009054D1"/>
    <w:rsid w:val="0092192E"/>
    <w:rsid w:val="00921C38"/>
    <w:rsid w:val="009269AF"/>
    <w:rsid w:val="00930F24"/>
    <w:rsid w:val="00931923"/>
    <w:rsid w:val="00936325"/>
    <w:rsid w:val="00936985"/>
    <w:rsid w:val="00942900"/>
    <w:rsid w:val="00942A68"/>
    <w:rsid w:val="009540D3"/>
    <w:rsid w:val="00960BCC"/>
    <w:rsid w:val="00961EFC"/>
    <w:rsid w:val="00982BE7"/>
    <w:rsid w:val="00986BDD"/>
    <w:rsid w:val="0098789C"/>
    <w:rsid w:val="0099053E"/>
    <w:rsid w:val="00991AB3"/>
    <w:rsid w:val="0099290D"/>
    <w:rsid w:val="0099637F"/>
    <w:rsid w:val="0099756E"/>
    <w:rsid w:val="009A3300"/>
    <w:rsid w:val="009A3490"/>
    <w:rsid w:val="009A547B"/>
    <w:rsid w:val="009A5A8E"/>
    <w:rsid w:val="009A74A7"/>
    <w:rsid w:val="009B6652"/>
    <w:rsid w:val="009C0C8E"/>
    <w:rsid w:val="009C14AA"/>
    <w:rsid w:val="009D4BFA"/>
    <w:rsid w:val="009D6A84"/>
    <w:rsid w:val="009D7CBB"/>
    <w:rsid w:val="009E1480"/>
    <w:rsid w:val="009E3DED"/>
    <w:rsid w:val="009E6944"/>
    <w:rsid w:val="009E7506"/>
    <w:rsid w:val="009F1919"/>
    <w:rsid w:val="009F2DE5"/>
    <w:rsid w:val="009F6A89"/>
    <w:rsid w:val="00A02C33"/>
    <w:rsid w:val="00A03412"/>
    <w:rsid w:val="00A040EA"/>
    <w:rsid w:val="00A043C0"/>
    <w:rsid w:val="00A047FD"/>
    <w:rsid w:val="00A113C3"/>
    <w:rsid w:val="00A124A0"/>
    <w:rsid w:val="00A1266E"/>
    <w:rsid w:val="00A14218"/>
    <w:rsid w:val="00A1535F"/>
    <w:rsid w:val="00A22820"/>
    <w:rsid w:val="00A330D9"/>
    <w:rsid w:val="00A33FDB"/>
    <w:rsid w:val="00A4333C"/>
    <w:rsid w:val="00A43779"/>
    <w:rsid w:val="00A44865"/>
    <w:rsid w:val="00A5733B"/>
    <w:rsid w:val="00A57CC5"/>
    <w:rsid w:val="00A61097"/>
    <w:rsid w:val="00A617F7"/>
    <w:rsid w:val="00A6477D"/>
    <w:rsid w:val="00A82E14"/>
    <w:rsid w:val="00A85096"/>
    <w:rsid w:val="00A86ACB"/>
    <w:rsid w:val="00A91733"/>
    <w:rsid w:val="00A92E1B"/>
    <w:rsid w:val="00A934D5"/>
    <w:rsid w:val="00A97B73"/>
    <w:rsid w:val="00AA00B2"/>
    <w:rsid w:val="00AA3C2C"/>
    <w:rsid w:val="00AB114D"/>
    <w:rsid w:val="00AB3FC3"/>
    <w:rsid w:val="00AB4905"/>
    <w:rsid w:val="00AB6DDB"/>
    <w:rsid w:val="00AC1179"/>
    <w:rsid w:val="00AC7073"/>
    <w:rsid w:val="00AC7F34"/>
    <w:rsid w:val="00AD2C63"/>
    <w:rsid w:val="00AD504F"/>
    <w:rsid w:val="00AD5070"/>
    <w:rsid w:val="00AD6550"/>
    <w:rsid w:val="00AD7A38"/>
    <w:rsid w:val="00B0059E"/>
    <w:rsid w:val="00B16B01"/>
    <w:rsid w:val="00B21A42"/>
    <w:rsid w:val="00B2604B"/>
    <w:rsid w:val="00B363C9"/>
    <w:rsid w:val="00B36FEE"/>
    <w:rsid w:val="00B407C0"/>
    <w:rsid w:val="00B41ACE"/>
    <w:rsid w:val="00B5140C"/>
    <w:rsid w:val="00B51F65"/>
    <w:rsid w:val="00B54CFF"/>
    <w:rsid w:val="00B54FCC"/>
    <w:rsid w:val="00B61549"/>
    <w:rsid w:val="00B67572"/>
    <w:rsid w:val="00B67FAA"/>
    <w:rsid w:val="00B777F1"/>
    <w:rsid w:val="00B805C5"/>
    <w:rsid w:val="00B80A06"/>
    <w:rsid w:val="00B8256D"/>
    <w:rsid w:val="00B827AF"/>
    <w:rsid w:val="00B93447"/>
    <w:rsid w:val="00B97CB3"/>
    <w:rsid w:val="00BA2F94"/>
    <w:rsid w:val="00BA5E18"/>
    <w:rsid w:val="00BA7EBE"/>
    <w:rsid w:val="00BB2E08"/>
    <w:rsid w:val="00BB4E1A"/>
    <w:rsid w:val="00BB7CA9"/>
    <w:rsid w:val="00BC060D"/>
    <w:rsid w:val="00BC1D24"/>
    <w:rsid w:val="00BC1FB5"/>
    <w:rsid w:val="00BC27C2"/>
    <w:rsid w:val="00BC64CF"/>
    <w:rsid w:val="00BD1989"/>
    <w:rsid w:val="00BD3A68"/>
    <w:rsid w:val="00BD48D9"/>
    <w:rsid w:val="00BE3AE4"/>
    <w:rsid w:val="00BE680B"/>
    <w:rsid w:val="00BE73F9"/>
    <w:rsid w:val="00BF431B"/>
    <w:rsid w:val="00BF483A"/>
    <w:rsid w:val="00C059E9"/>
    <w:rsid w:val="00C05B88"/>
    <w:rsid w:val="00C07BD7"/>
    <w:rsid w:val="00C1274F"/>
    <w:rsid w:val="00C131DE"/>
    <w:rsid w:val="00C2022A"/>
    <w:rsid w:val="00C22793"/>
    <w:rsid w:val="00C303F9"/>
    <w:rsid w:val="00C30EC0"/>
    <w:rsid w:val="00C373D1"/>
    <w:rsid w:val="00C40164"/>
    <w:rsid w:val="00C40BAD"/>
    <w:rsid w:val="00C534AB"/>
    <w:rsid w:val="00C65074"/>
    <w:rsid w:val="00C65FCB"/>
    <w:rsid w:val="00C6651C"/>
    <w:rsid w:val="00C700C9"/>
    <w:rsid w:val="00C72F76"/>
    <w:rsid w:val="00C762F4"/>
    <w:rsid w:val="00C80E8F"/>
    <w:rsid w:val="00C839E0"/>
    <w:rsid w:val="00C83E56"/>
    <w:rsid w:val="00C877FC"/>
    <w:rsid w:val="00C92E22"/>
    <w:rsid w:val="00C93753"/>
    <w:rsid w:val="00CA3A1C"/>
    <w:rsid w:val="00CA42B7"/>
    <w:rsid w:val="00CC207C"/>
    <w:rsid w:val="00CC4396"/>
    <w:rsid w:val="00CC705B"/>
    <w:rsid w:val="00CD1170"/>
    <w:rsid w:val="00CD1468"/>
    <w:rsid w:val="00CD377A"/>
    <w:rsid w:val="00CE1DB8"/>
    <w:rsid w:val="00CF7DD3"/>
    <w:rsid w:val="00D21072"/>
    <w:rsid w:val="00D22AC6"/>
    <w:rsid w:val="00D31D5B"/>
    <w:rsid w:val="00D375FB"/>
    <w:rsid w:val="00D419F6"/>
    <w:rsid w:val="00D41AD1"/>
    <w:rsid w:val="00D41F73"/>
    <w:rsid w:val="00D43D0B"/>
    <w:rsid w:val="00D522F8"/>
    <w:rsid w:val="00D74BE7"/>
    <w:rsid w:val="00D82032"/>
    <w:rsid w:val="00D979AC"/>
    <w:rsid w:val="00DA536D"/>
    <w:rsid w:val="00DB2B92"/>
    <w:rsid w:val="00DB6CA9"/>
    <w:rsid w:val="00DC0EC0"/>
    <w:rsid w:val="00DC2C9E"/>
    <w:rsid w:val="00DC6609"/>
    <w:rsid w:val="00DD0B23"/>
    <w:rsid w:val="00DD0E7B"/>
    <w:rsid w:val="00DD29B1"/>
    <w:rsid w:val="00DE44A9"/>
    <w:rsid w:val="00DF2361"/>
    <w:rsid w:val="00DF2C16"/>
    <w:rsid w:val="00E04F16"/>
    <w:rsid w:val="00E312BD"/>
    <w:rsid w:val="00E34C41"/>
    <w:rsid w:val="00E37DC1"/>
    <w:rsid w:val="00E4264B"/>
    <w:rsid w:val="00E5621F"/>
    <w:rsid w:val="00E562F7"/>
    <w:rsid w:val="00E622FC"/>
    <w:rsid w:val="00E6724C"/>
    <w:rsid w:val="00E71D60"/>
    <w:rsid w:val="00E7284F"/>
    <w:rsid w:val="00E731C0"/>
    <w:rsid w:val="00E74E9C"/>
    <w:rsid w:val="00E801C2"/>
    <w:rsid w:val="00E81867"/>
    <w:rsid w:val="00E826CF"/>
    <w:rsid w:val="00E854F8"/>
    <w:rsid w:val="00E85836"/>
    <w:rsid w:val="00E86879"/>
    <w:rsid w:val="00E9095E"/>
    <w:rsid w:val="00E95B27"/>
    <w:rsid w:val="00EA7BE6"/>
    <w:rsid w:val="00EB0767"/>
    <w:rsid w:val="00EB2FD4"/>
    <w:rsid w:val="00EB39F0"/>
    <w:rsid w:val="00EB5BBE"/>
    <w:rsid w:val="00ED02B9"/>
    <w:rsid w:val="00ED06D7"/>
    <w:rsid w:val="00ED0705"/>
    <w:rsid w:val="00EE7E58"/>
    <w:rsid w:val="00EF44AC"/>
    <w:rsid w:val="00EF7810"/>
    <w:rsid w:val="00F00538"/>
    <w:rsid w:val="00F02820"/>
    <w:rsid w:val="00F0745D"/>
    <w:rsid w:val="00F10A59"/>
    <w:rsid w:val="00F12F2F"/>
    <w:rsid w:val="00F142A3"/>
    <w:rsid w:val="00F21824"/>
    <w:rsid w:val="00F224B9"/>
    <w:rsid w:val="00F300CC"/>
    <w:rsid w:val="00F3491E"/>
    <w:rsid w:val="00F37EA2"/>
    <w:rsid w:val="00F4027B"/>
    <w:rsid w:val="00F40D95"/>
    <w:rsid w:val="00F4419E"/>
    <w:rsid w:val="00F5613D"/>
    <w:rsid w:val="00F57F71"/>
    <w:rsid w:val="00F62A85"/>
    <w:rsid w:val="00F64C06"/>
    <w:rsid w:val="00F65E2C"/>
    <w:rsid w:val="00F66CB4"/>
    <w:rsid w:val="00F74EDF"/>
    <w:rsid w:val="00F757A3"/>
    <w:rsid w:val="00F83FDA"/>
    <w:rsid w:val="00F87A9E"/>
    <w:rsid w:val="00FA1751"/>
    <w:rsid w:val="00FA1D12"/>
    <w:rsid w:val="00FB221C"/>
    <w:rsid w:val="00FB2DD0"/>
    <w:rsid w:val="00FB36E6"/>
    <w:rsid w:val="00FC12E6"/>
    <w:rsid w:val="00FC27AD"/>
    <w:rsid w:val="00FC58E8"/>
    <w:rsid w:val="00FC7A8D"/>
    <w:rsid w:val="00FD12BF"/>
    <w:rsid w:val="00FD49CF"/>
    <w:rsid w:val="00FD5752"/>
    <w:rsid w:val="00FD78A7"/>
    <w:rsid w:val="00FE0DD5"/>
    <w:rsid w:val="00FE11E1"/>
    <w:rsid w:val="00FE1B14"/>
    <w:rsid w:val="00FE2651"/>
    <w:rsid w:val="00FE440C"/>
    <w:rsid w:val="00FE456B"/>
    <w:rsid w:val="00FE49C6"/>
    <w:rsid w:val="00FE5BAC"/>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23B2CAD"/>
  <w15:docId w15:val="{721D40B3-49FE-45C1-B013-D0817675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2E047.01E3ECA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2024-03-31T00:00:00+00:00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customXml/itemProps2.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3.xml><?xml version="1.0" encoding="utf-8"?>
<ds:datastoreItem xmlns:ds="http://schemas.openxmlformats.org/officeDocument/2006/customXml" ds:itemID="{FE17BF09-DC67-427F-8EFE-FAA371DAC506}">
  <ds:schemaRefs>
    <ds:schemaRef ds:uri="http://purl.org/dc/terms/"/>
    <ds:schemaRef ds:uri="http://schemas.microsoft.com/office/2006/documentManagement/types"/>
    <ds:schemaRef ds:uri="http://purl.org/dc/elements/1.1/"/>
    <ds:schemaRef ds:uri="242c32be-31bf-422c-ab0d-7abc8ae381ac"/>
    <ds:schemaRef ds:uri="http://schemas.microsoft.com/office/infopath/2007/PartnerControls"/>
    <ds:schemaRef ds:uri="http://www.w3.org/XML/1998/namespace"/>
    <ds:schemaRef ds:uri="cf6dc0cf-1d45-4a2f-a37f-b5391cb0490c"/>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7935FC9-1BB4-4419-8498-BD718934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479</Words>
  <Characters>2582</Characters>
  <Application>Microsoft Office Word</Application>
  <DocSecurity>0</DocSecurity>
  <Lines>215</Lines>
  <Paragraphs>80</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Caryl Bond</cp:lastModifiedBy>
  <cp:revision>5</cp:revision>
  <cp:lastPrinted>2020-12-02T14:26:00Z</cp:lastPrinted>
  <dcterms:created xsi:type="dcterms:W3CDTF">2023-03-21T16:38:00Z</dcterms:created>
  <dcterms:modified xsi:type="dcterms:W3CDTF">2023-03-21T16:53:00Z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ies>
</file>