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7324" w14:textId="071F4BA8" w:rsidR="00661F7E" w:rsidRPr="00C24E78" w:rsidRDefault="00EE54D5" w:rsidP="00116F8E">
      <w:pPr>
        <w:tabs>
          <w:tab w:val="left" w:pos="5940"/>
        </w:tabs>
        <w:rPr>
          <w:rFonts w:ascii="Verdana" w:hAnsi="Verdana"/>
          <w:sz w:val="24"/>
          <w:szCs w:val="24"/>
          <w:lang w:val="cy-GB"/>
        </w:rPr>
      </w:pPr>
      <w:r w:rsidRPr="00C24E78">
        <w:rPr>
          <w:rFonts w:ascii="Verdana" w:hAnsi="Verdana"/>
          <w:noProof/>
          <w:sz w:val="24"/>
          <w:szCs w:val="24"/>
          <w:lang w:val="cy-GB"/>
        </w:rPr>
        <w:drawing>
          <wp:anchor distT="0" distB="0" distL="114300" distR="114300" simplePos="0" relativeHeight="251658752" behindDoc="0" locked="0" layoutInCell="1" allowOverlap="1" wp14:anchorId="1ECF045E" wp14:editId="739EEF8B">
            <wp:simplePos x="0" y="0"/>
            <wp:positionH relativeFrom="margin">
              <wp:posOffset>3187700</wp:posOffset>
            </wp:positionH>
            <wp:positionV relativeFrom="paragraph">
              <wp:posOffset>0</wp:posOffset>
            </wp:positionV>
            <wp:extent cx="3136900" cy="1382395"/>
            <wp:effectExtent l="0" t="0" r="635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8E" w:rsidRPr="00C24E78">
        <w:rPr>
          <w:rFonts w:ascii="Verdana" w:hAnsi="Verdana"/>
          <w:sz w:val="24"/>
          <w:szCs w:val="24"/>
          <w:lang w:val="cy-GB"/>
        </w:rPr>
        <w:tab/>
      </w:r>
    </w:p>
    <w:p w14:paraId="65E7E04D" w14:textId="77777777" w:rsidR="00807632" w:rsidRPr="00C24E78" w:rsidRDefault="00807632">
      <w:pPr>
        <w:rPr>
          <w:rFonts w:ascii="Verdana" w:hAnsi="Verdana"/>
          <w:sz w:val="24"/>
          <w:szCs w:val="24"/>
          <w:lang w:val="cy-GB"/>
        </w:rPr>
      </w:pPr>
    </w:p>
    <w:p w14:paraId="0B94DAF8" w14:textId="77777777" w:rsidR="00807632" w:rsidRPr="00C24E78" w:rsidRDefault="00807632">
      <w:pPr>
        <w:rPr>
          <w:rFonts w:ascii="Verdana" w:hAnsi="Verdana"/>
          <w:sz w:val="40"/>
          <w:szCs w:val="40"/>
          <w:lang w:val="cy-GB"/>
        </w:rPr>
      </w:pPr>
    </w:p>
    <w:p w14:paraId="24A4C87E" w14:textId="77777777" w:rsidR="002B2018" w:rsidRPr="00C24E78" w:rsidRDefault="002B2018" w:rsidP="002B2018">
      <w:pPr>
        <w:jc w:val="center"/>
        <w:rPr>
          <w:rFonts w:ascii="Verdana" w:hAnsi="Verdana"/>
          <w:b/>
          <w:sz w:val="40"/>
          <w:szCs w:val="40"/>
          <w:lang w:val="cy-GB"/>
        </w:rPr>
      </w:pPr>
    </w:p>
    <w:p w14:paraId="0171F71B" w14:textId="2526C1C6" w:rsidR="00887C22" w:rsidRPr="00C24E78" w:rsidRDefault="00556239" w:rsidP="004B3F34">
      <w:pPr>
        <w:jc w:val="center"/>
        <w:rPr>
          <w:rFonts w:ascii="Verdana" w:hAnsi="Verdana"/>
          <w:b/>
          <w:sz w:val="40"/>
          <w:szCs w:val="40"/>
          <w:lang w:val="cy-GB"/>
        </w:rPr>
      </w:pPr>
      <w:r w:rsidRPr="00C24E78">
        <w:rPr>
          <w:rFonts w:ascii="Verdana" w:hAnsi="Verdana"/>
          <w:b/>
          <w:sz w:val="40"/>
          <w:szCs w:val="40"/>
          <w:lang w:val="cy-GB"/>
        </w:rPr>
        <w:t>Swyddfa Comisiynydd yr Heddlu a Throseddu</w:t>
      </w:r>
    </w:p>
    <w:p w14:paraId="4F92CBB4" w14:textId="7126ED21" w:rsidR="004B3F34" w:rsidRPr="00C24E78" w:rsidRDefault="00556239" w:rsidP="004B3F34">
      <w:pPr>
        <w:jc w:val="center"/>
        <w:rPr>
          <w:rFonts w:ascii="Verdana" w:hAnsi="Verdana"/>
          <w:b/>
          <w:sz w:val="40"/>
          <w:szCs w:val="40"/>
          <w:lang w:val="cy-GB"/>
        </w:rPr>
      </w:pPr>
      <w:r w:rsidRPr="00C24E78">
        <w:rPr>
          <w:rFonts w:ascii="Verdana" w:hAnsi="Verdana"/>
          <w:b/>
          <w:sz w:val="40"/>
          <w:szCs w:val="40"/>
          <w:lang w:val="cy-GB"/>
        </w:rPr>
        <w:t xml:space="preserve">Rheoli Cyswllt </w:t>
      </w:r>
      <w:r w:rsidRPr="00C24E78">
        <w:rPr>
          <w:rFonts w:ascii="Calibri" w:hAnsi="Calibri" w:cs="Calibri"/>
          <w:b/>
          <w:sz w:val="40"/>
          <w:szCs w:val="40"/>
          <w:lang w:val="cy-GB"/>
        </w:rPr>
        <w:t>â</w:t>
      </w:r>
      <w:r w:rsidRPr="00C24E78">
        <w:rPr>
          <w:rFonts w:ascii="Verdana" w:hAnsi="Verdana"/>
          <w:b/>
          <w:sz w:val="40"/>
          <w:szCs w:val="40"/>
          <w:lang w:val="cy-GB"/>
        </w:rPr>
        <w:t xml:space="preserve"> Chwsmeriai</w:t>
      </w:r>
      <w:r w:rsidR="00F024D0">
        <w:rPr>
          <w:rFonts w:ascii="Verdana" w:hAnsi="Verdana"/>
          <w:b/>
          <w:sz w:val="40"/>
          <w:szCs w:val="40"/>
          <w:lang w:val="cy-GB"/>
        </w:rPr>
        <w:t>d</w:t>
      </w:r>
    </w:p>
    <w:p w14:paraId="1E839943" w14:textId="77777777" w:rsidR="00807632" w:rsidRPr="00C24E78" w:rsidRDefault="00807632">
      <w:pPr>
        <w:rPr>
          <w:rFonts w:ascii="Verdana" w:hAnsi="Verdana"/>
          <w:sz w:val="24"/>
          <w:szCs w:val="24"/>
          <w:lang w:val="cy-GB"/>
        </w:rPr>
      </w:pPr>
    </w:p>
    <w:p w14:paraId="17578701" w14:textId="77777777" w:rsidR="00807632" w:rsidRPr="00C24E78" w:rsidRDefault="00807632">
      <w:pPr>
        <w:rPr>
          <w:rFonts w:ascii="Verdana" w:hAnsi="Verdana"/>
          <w:sz w:val="24"/>
          <w:szCs w:val="24"/>
          <w:lang w:val="cy-GB"/>
        </w:rPr>
      </w:pPr>
    </w:p>
    <w:p w14:paraId="05601C07" w14:textId="4BBC6DCB" w:rsidR="00807632" w:rsidRPr="00C24E78" w:rsidRDefault="002549D3" w:rsidP="002B2018">
      <w:pPr>
        <w:tabs>
          <w:tab w:val="left" w:pos="5610"/>
        </w:tabs>
        <w:rPr>
          <w:rFonts w:ascii="Verdana" w:hAnsi="Verdana"/>
          <w:sz w:val="24"/>
          <w:szCs w:val="24"/>
          <w:lang w:val="cy-GB"/>
        </w:rPr>
      </w:pPr>
      <w:r w:rsidRPr="00C24E78">
        <w:rPr>
          <w:rFonts w:ascii="Verdana" w:hAnsi="Verdana"/>
          <w:sz w:val="24"/>
          <w:szCs w:val="24"/>
          <w:lang w:val="cy-GB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cy-GB" w:eastAsia="en-US"/>
        </w:rPr>
        <w:id w:val="-15513670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77A0D2B" w14:textId="0AF851C9" w:rsidR="00015F85" w:rsidRPr="00C24E78" w:rsidRDefault="00015F85">
          <w:pPr>
            <w:pStyle w:val="TOCHeading"/>
            <w:rPr>
              <w:lang w:val="cy-GB"/>
            </w:rPr>
          </w:pPr>
          <w:r w:rsidRPr="00C24E78">
            <w:rPr>
              <w:lang w:val="cy-GB"/>
            </w:rPr>
            <w:t>C</w:t>
          </w:r>
          <w:r w:rsidR="00556239" w:rsidRPr="00C24E78">
            <w:rPr>
              <w:lang w:val="cy-GB"/>
            </w:rPr>
            <w:t>ynnwys</w:t>
          </w:r>
        </w:p>
        <w:p w14:paraId="2D010FBB" w14:textId="3233658F" w:rsidR="00B84F3F" w:rsidRPr="00C24E78" w:rsidRDefault="00015F8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r w:rsidRPr="00C24E78">
            <w:rPr>
              <w:lang w:val="cy-GB"/>
            </w:rPr>
            <w:fldChar w:fldCharType="begin"/>
          </w:r>
          <w:r w:rsidRPr="00C24E78">
            <w:rPr>
              <w:lang w:val="cy-GB"/>
            </w:rPr>
            <w:instrText xml:space="preserve"> TOC \o "1-3" \h \z \u </w:instrText>
          </w:r>
          <w:r w:rsidRPr="00C24E78">
            <w:rPr>
              <w:lang w:val="cy-GB"/>
            </w:rPr>
            <w:fldChar w:fldCharType="separate"/>
          </w:r>
          <w:hyperlink w:anchor="_Toc117254441" w:history="1">
            <w:r w:rsidR="00B84F3F" w:rsidRPr="00C24E78">
              <w:rPr>
                <w:rStyle w:val="Hyperlink"/>
                <w:noProof/>
                <w:lang w:val="cy-GB"/>
              </w:rPr>
              <w:t xml:space="preserve">1.0 </w:t>
            </w:r>
            <w:r w:rsidR="00556239" w:rsidRPr="00C24E78">
              <w:rPr>
                <w:rStyle w:val="Hyperlink"/>
                <w:noProof/>
                <w:lang w:val="cy-GB"/>
              </w:rPr>
              <w:t>Cyflwyniad</w:t>
            </w:r>
            <w:r w:rsidR="00B84F3F" w:rsidRPr="00C24E78">
              <w:rPr>
                <w:noProof/>
                <w:webHidden/>
                <w:lang w:val="cy-GB"/>
              </w:rPr>
              <w:tab/>
            </w:r>
            <w:r w:rsidR="00B84F3F" w:rsidRPr="00C24E78">
              <w:rPr>
                <w:noProof/>
                <w:webHidden/>
                <w:lang w:val="cy-GB"/>
              </w:rPr>
              <w:fldChar w:fldCharType="begin"/>
            </w:r>
            <w:r w:rsidR="00B84F3F" w:rsidRPr="00C24E78">
              <w:rPr>
                <w:noProof/>
                <w:webHidden/>
                <w:lang w:val="cy-GB"/>
              </w:rPr>
              <w:instrText xml:space="preserve"> PAGEREF _Toc117254441 \h </w:instrText>
            </w:r>
            <w:r w:rsidR="00B84F3F" w:rsidRPr="00C24E78">
              <w:rPr>
                <w:noProof/>
                <w:webHidden/>
                <w:lang w:val="cy-GB"/>
              </w:rPr>
            </w:r>
            <w:r w:rsidR="00B84F3F" w:rsidRPr="00C24E78">
              <w:rPr>
                <w:noProof/>
                <w:webHidden/>
                <w:lang w:val="cy-GB"/>
              </w:rPr>
              <w:fldChar w:fldCharType="separate"/>
            </w:r>
            <w:r w:rsidR="00B84F3F" w:rsidRPr="00C24E78">
              <w:rPr>
                <w:noProof/>
                <w:webHidden/>
                <w:lang w:val="cy-GB"/>
              </w:rPr>
              <w:t>2</w:t>
            </w:r>
            <w:r w:rsidR="00B84F3F" w:rsidRPr="00C24E78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CC5357A" w14:textId="1925085E" w:rsidR="00B84F3F" w:rsidRPr="00C24E78" w:rsidRDefault="005651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442" w:history="1">
            <w:r w:rsidR="00B84F3F" w:rsidRPr="00C24E78">
              <w:rPr>
                <w:rStyle w:val="Hyperlink"/>
                <w:noProof/>
                <w:lang w:val="cy-GB"/>
              </w:rPr>
              <w:t xml:space="preserve">2.0 </w:t>
            </w:r>
            <w:r w:rsidR="00556239" w:rsidRPr="00C24E78">
              <w:rPr>
                <w:rStyle w:val="Hyperlink"/>
                <w:noProof/>
                <w:lang w:val="cy-GB"/>
              </w:rPr>
              <w:t>Nod y polisi</w:t>
            </w:r>
            <w:r w:rsidR="00B84F3F" w:rsidRPr="00C24E78">
              <w:rPr>
                <w:noProof/>
                <w:webHidden/>
                <w:lang w:val="cy-GB"/>
              </w:rPr>
              <w:tab/>
            </w:r>
            <w:r w:rsidR="00B84F3F" w:rsidRPr="00C24E78">
              <w:rPr>
                <w:noProof/>
                <w:webHidden/>
                <w:lang w:val="cy-GB"/>
              </w:rPr>
              <w:fldChar w:fldCharType="begin"/>
            </w:r>
            <w:r w:rsidR="00B84F3F" w:rsidRPr="00C24E78">
              <w:rPr>
                <w:noProof/>
                <w:webHidden/>
                <w:lang w:val="cy-GB"/>
              </w:rPr>
              <w:instrText xml:space="preserve"> PAGEREF _Toc117254442 \h </w:instrText>
            </w:r>
            <w:r w:rsidR="00B84F3F" w:rsidRPr="00C24E78">
              <w:rPr>
                <w:noProof/>
                <w:webHidden/>
                <w:lang w:val="cy-GB"/>
              </w:rPr>
            </w:r>
            <w:r w:rsidR="00B84F3F" w:rsidRPr="00C24E78">
              <w:rPr>
                <w:noProof/>
                <w:webHidden/>
                <w:lang w:val="cy-GB"/>
              </w:rPr>
              <w:fldChar w:fldCharType="separate"/>
            </w:r>
            <w:r w:rsidR="00B84F3F" w:rsidRPr="00C24E78">
              <w:rPr>
                <w:noProof/>
                <w:webHidden/>
                <w:lang w:val="cy-GB"/>
              </w:rPr>
              <w:t>2</w:t>
            </w:r>
            <w:r w:rsidR="00B84F3F" w:rsidRPr="00C24E78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4A15A2B" w14:textId="53D07DE0" w:rsidR="00B84F3F" w:rsidRPr="00C24E78" w:rsidRDefault="005651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443" w:history="1">
            <w:r w:rsidR="00B84F3F" w:rsidRPr="00C24E78">
              <w:rPr>
                <w:rStyle w:val="Hyperlink"/>
                <w:noProof/>
                <w:lang w:val="cy-GB"/>
              </w:rPr>
              <w:t xml:space="preserve">3.0 </w:t>
            </w:r>
            <w:r w:rsidR="00556239" w:rsidRPr="00C24E78">
              <w:rPr>
                <w:rStyle w:val="Hyperlink"/>
                <w:noProof/>
                <w:lang w:val="cy-GB"/>
              </w:rPr>
              <w:t>Ymddygiad annerbyniol</w:t>
            </w:r>
            <w:r w:rsidR="00B84F3F" w:rsidRPr="00C24E78">
              <w:rPr>
                <w:noProof/>
                <w:webHidden/>
                <w:lang w:val="cy-GB"/>
              </w:rPr>
              <w:tab/>
            </w:r>
            <w:r w:rsidR="00B84F3F" w:rsidRPr="00C24E78">
              <w:rPr>
                <w:noProof/>
                <w:webHidden/>
                <w:lang w:val="cy-GB"/>
              </w:rPr>
              <w:fldChar w:fldCharType="begin"/>
            </w:r>
            <w:r w:rsidR="00B84F3F" w:rsidRPr="00C24E78">
              <w:rPr>
                <w:noProof/>
                <w:webHidden/>
                <w:lang w:val="cy-GB"/>
              </w:rPr>
              <w:instrText xml:space="preserve"> PAGEREF _Toc117254443 \h </w:instrText>
            </w:r>
            <w:r w:rsidR="00B84F3F" w:rsidRPr="00C24E78">
              <w:rPr>
                <w:noProof/>
                <w:webHidden/>
                <w:lang w:val="cy-GB"/>
              </w:rPr>
            </w:r>
            <w:r w:rsidR="00B84F3F" w:rsidRPr="00C24E78">
              <w:rPr>
                <w:noProof/>
                <w:webHidden/>
                <w:lang w:val="cy-GB"/>
              </w:rPr>
              <w:fldChar w:fldCharType="separate"/>
            </w:r>
            <w:r w:rsidR="00B84F3F" w:rsidRPr="00C24E78">
              <w:rPr>
                <w:noProof/>
                <w:webHidden/>
                <w:lang w:val="cy-GB"/>
              </w:rPr>
              <w:t>2</w:t>
            </w:r>
            <w:r w:rsidR="00B84F3F" w:rsidRPr="00C24E78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D0CFD16" w14:textId="0AE2986A" w:rsidR="00B84F3F" w:rsidRPr="00C24E78" w:rsidRDefault="005651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444" w:history="1">
            <w:r w:rsidR="00B84F3F" w:rsidRPr="00C24E78">
              <w:rPr>
                <w:rStyle w:val="Hyperlink"/>
                <w:noProof/>
                <w:lang w:val="cy-GB"/>
              </w:rPr>
              <w:t xml:space="preserve">4.0 </w:t>
            </w:r>
            <w:r w:rsidR="00556239" w:rsidRPr="00C24E78">
              <w:rPr>
                <w:rStyle w:val="Hyperlink"/>
                <w:noProof/>
                <w:lang w:val="cy-GB"/>
              </w:rPr>
              <w:t>Cyswllt ymosodol neu gamdriniol</w:t>
            </w:r>
            <w:r w:rsidR="00B84F3F" w:rsidRPr="00C24E78">
              <w:rPr>
                <w:noProof/>
                <w:webHidden/>
                <w:lang w:val="cy-GB"/>
              </w:rPr>
              <w:tab/>
            </w:r>
            <w:r w:rsidR="00B84F3F" w:rsidRPr="00C24E78">
              <w:rPr>
                <w:noProof/>
                <w:webHidden/>
                <w:lang w:val="cy-GB"/>
              </w:rPr>
              <w:fldChar w:fldCharType="begin"/>
            </w:r>
            <w:r w:rsidR="00B84F3F" w:rsidRPr="00C24E78">
              <w:rPr>
                <w:noProof/>
                <w:webHidden/>
                <w:lang w:val="cy-GB"/>
              </w:rPr>
              <w:instrText xml:space="preserve"> PAGEREF _Toc117254444 \h </w:instrText>
            </w:r>
            <w:r w:rsidR="00B84F3F" w:rsidRPr="00C24E78">
              <w:rPr>
                <w:noProof/>
                <w:webHidden/>
                <w:lang w:val="cy-GB"/>
              </w:rPr>
            </w:r>
            <w:r w:rsidR="00B84F3F" w:rsidRPr="00C24E78">
              <w:rPr>
                <w:noProof/>
                <w:webHidden/>
                <w:lang w:val="cy-GB"/>
              </w:rPr>
              <w:fldChar w:fldCharType="separate"/>
            </w:r>
            <w:r w:rsidR="00B84F3F" w:rsidRPr="00C24E78">
              <w:rPr>
                <w:noProof/>
                <w:webHidden/>
                <w:lang w:val="cy-GB"/>
              </w:rPr>
              <w:t>2</w:t>
            </w:r>
            <w:r w:rsidR="00B84F3F" w:rsidRPr="00C24E78">
              <w:rPr>
                <w:noProof/>
                <w:webHidden/>
                <w:lang w:val="cy-GB"/>
              </w:rPr>
              <w:fldChar w:fldCharType="end"/>
            </w:r>
          </w:hyperlink>
        </w:p>
        <w:p w14:paraId="06560A31" w14:textId="4D635964" w:rsidR="00B84F3F" w:rsidRPr="00C24E78" w:rsidRDefault="005651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445" w:history="1">
            <w:r w:rsidR="00B84F3F" w:rsidRPr="00C24E78">
              <w:rPr>
                <w:rStyle w:val="Hyperlink"/>
                <w:noProof/>
                <w:lang w:val="cy-GB"/>
              </w:rPr>
              <w:t xml:space="preserve">5.0 </w:t>
            </w:r>
            <w:r w:rsidR="00556239" w:rsidRPr="00C24E78">
              <w:rPr>
                <w:rStyle w:val="Hyperlink"/>
                <w:noProof/>
                <w:lang w:val="cy-GB"/>
              </w:rPr>
              <w:t>Cyswllt afresymol o gyson</w:t>
            </w:r>
            <w:r w:rsidR="00B84F3F" w:rsidRPr="00C24E78">
              <w:rPr>
                <w:noProof/>
                <w:webHidden/>
                <w:lang w:val="cy-GB"/>
              </w:rPr>
              <w:tab/>
            </w:r>
            <w:r w:rsidR="00B84F3F" w:rsidRPr="00C24E78">
              <w:rPr>
                <w:noProof/>
                <w:webHidden/>
                <w:lang w:val="cy-GB"/>
              </w:rPr>
              <w:fldChar w:fldCharType="begin"/>
            </w:r>
            <w:r w:rsidR="00B84F3F" w:rsidRPr="00C24E78">
              <w:rPr>
                <w:noProof/>
                <w:webHidden/>
                <w:lang w:val="cy-GB"/>
              </w:rPr>
              <w:instrText xml:space="preserve"> PAGEREF _Toc117254445 \h </w:instrText>
            </w:r>
            <w:r w:rsidR="00B84F3F" w:rsidRPr="00C24E78">
              <w:rPr>
                <w:noProof/>
                <w:webHidden/>
                <w:lang w:val="cy-GB"/>
              </w:rPr>
            </w:r>
            <w:r w:rsidR="00B84F3F" w:rsidRPr="00C24E78">
              <w:rPr>
                <w:noProof/>
                <w:webHidden/>
                <w:lang w:val="cy-GB"/>
              </w:rPr>
              <w:fldChar w:fldCharType="separate"/>
            </w:r>
            <w:r w:rsidR="00B84F3F" w:rsidRPr="00C24E78">
              <w:rPr>
                <w:noProof/>
                <w:webHidden/>
                <w:lang w:val="cy-GB"/>
              </w:rPr>
              <w:t>3</w:t>
            </w:r>
            <w:r w:rsidR="00B84F3F" w:rsidRPr="00C24E78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DD19B12" w14:textId="2740CFFD" w:rsidR="00B84F3F" w:rsidRPr="00C24E78" w:rsidRDefault="005651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446" w:history="1">
            <w:r w:rsidR="00B84F3F" w:rsidRPr="00C24E78">
              <w:rPr>
                <w:rStyle w:val="Hyperlink"/>
                <w:noProof/>
                <w:lang w:val="cy-GB"/>
              </w:rPr>
              <w:t xml:space="preserve">6.0 </w:t>
            </w:r>
            <w:r w:rsidR="00556239" w:rsidRPr="00C24E78">
              <w:rPr>
                <w:rStyle w:val="Hyperlink"/>
                <w:noProof/>
                <w:lang w:val="cy-GB"/>
              </w:rPr>
              <w:t>Gofynion afresymol</w:t>
            </w:r>
            <w:r w:rsidR="00B84F3F" w:rsidRPr="00C24E78">
              <w:rPr>
                <w:noProof/>
                <w:webHidden/>
                <w:lang w:val="cy-GB"/>
              </w:rPr>
              <w:tab/>
            </w:r>
            <w:r w:rsidR="00B84F3F" w:rsidRPr="00C24E78">
              <w:rPr>
                <w:noProof/>
                <w:webHidden/>
                <w:lang w:val="cy-GB"/>
              </w:rPr>
              <w:fldChar w:fldCharType="begin"/>
            </w:r>
            <w:r w:rsidR="00B84F3F" w:rsidRPr="00C24E78">
              <w:rPr>
                <w:noProof/>
                <w:webHidden/>
                <w:lang w:val="cy-GB"/>
              </w:rPr>
              <w:instrText xml:space="preserve"> PAGEREF _Toc117254446 \h </w:instrText>
            </w:r>
            <w:r w:rsidR="00B84F3F" w:rsidRPr="00C24E78">
              <w:rPr>
                <w:noProof/>
                <w:webHidden/>
                <w:lang w:val="cy-GB"/>
              </w:rPr>
            </w:r>
            <w:r w:rsidR="00B84F3F" w:rsidRPr="00C24E78">
              <w:rPr>
                <w:noProof/>
                <w:webHidden/>
                <w:lang w:val="cy-GB"/>
              </w:rPr>
              <w:fldChar w:fldCharType="separate"/>
            </w:r>
            <w:r w:rsidR="00B84F3F" w:rsidRPr="00C24E78">
              <w:rPr>
                <w:noProof/>
                <w:webHidden/>
                <w:lang w:val="cy-GB"/>
              </w:rPr>
              <w:t>3</w:t>
            </w:r>
            <w:r w:rsidR="00B84F3F" w:rsidRPr="00C24E78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D36CDE4" w14:textId="5758A1AA" w:rsidR="00B84F3F" w:rsidRPr="00C24E78" w:rsidRDefault="005651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447" w:history="1">
            <w:r w:rsidR="00B84F3F" w:rsidRPr="00C24E78">
              <w:rPr>
                <w:rStyle w:val="Hyperlink"/>
                <w:noProof/>
                <w:lang w:val="cy-GB"/>
              </w:rPr>
              <w:t>7.0</w:t>
            </w:r>
            <w:r w:rsidR="00556239" w:rsidRPr="00C24E78">
              <w:rPr>
                <w:rStyle w:val="Hyperlink"/>
                <w:noProof/>
                <w:lang w:val="cy-GB"/>
              </w:rPr>
              <w:t xml:space="preserve"> </w:t>
            </w:r>
            <w:bookmarkStart w:id="0" w:name="_Hlk123649678"/>
            <w:r w:rsidR="00556239" w:rsidRPr="00C24E78">
              <w:rPr>
                <w:rStyle w:val="Hyperlink"/>
                <w:noProof/>
                <w:lang w:val="cy-GB"/>
              </w:rPr>
              <w:t>Rhesymau dros gyfyngu ar gyswllt â chwsmeriaid</w:t>
            </w:r>
            <w:bookmarkEnd w:id="0"/>
            <w:r w:rsidR="00B84F3F" w:rsidRPr="00C24E78">
              <w:rPr>
                <w:noProof/>
                <w:webHidden/>
                <w:lang w:val="cy-GB"/>
              </w:rPr>
              <w:tab/>
            </w:r>
            <w:r w:rsidR="00B84F3F" w:rsidRPr="00C24E78">
              <w:rPr>
                <w:noProof/>
                <w:webHidden/>
                <w:lang w:val="cy-GB"/>
              </w:rPr>
              <w:fldChar w:fldCharType="begin"/>
            </w:r>
            <w:r w:rsidR="00B84F3F" w:rsidRPr="00C24E78">
              <w:rPr>
                <w:noProof/>
                <w:webHidden/>
                <w:lang w:val="cy-GB"/>
              </w:rPr>
              <w:instrText xml:space="preserve"> PAGEREF _Toc117254447 \h </w:instrText>
            </w:r>
            <w:r w:rsidR="00B84F3F" w:rsidRPr="00C24E78">
              <w:rPr>
                <w:noProof/>
                <w:webHidden/>
                <w:lang w:val="cy-GB"/>
              </w:rPr>
            </w:r>
            <w:r w:rsidR="00B84F3F" w:rsidRPr="00C24E78">
              <w:rPr>
                <w:noProof/>
                <w:webHidden/>
                <w:lang w:val="cy-GB"/>
              </w:rPr>
              <w:fldChar w:fldCharType="separate"/>
            </w:r>
            <w:r w:rsidR="00B84F3F" w:rsidRPr="00C24E78">
              <w:rPr>
                <w:noProof/>
                <w:webHidden/>
                <w:lang w:val="cy-GB"/>
              </w:rPr>
              <w:t>3</w:t>
            </w:r>
            <w:r w:rsidR="00B84F3F" w:rsidRPr="00C24E78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A858131" w14:textId="54AA5D45" w:rsidR="00B84F3F" w:rsidRPr="00C24E78" w:rsidRDefault="005651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448" w:history="1">
            <w:r w:rsidR="00B84F3F" w:rsidRPr="00C24E78">
              <w:rPr>
                <w:rStyle w:val="Hyperlink"/>
                <w:noProof/>
                <w:lang w:val="cy-GB"/>
              </w:rPr>
              <w:t xml:space="preserve">8.0 </w:t>
            </w:r>
            <w:r w:rsidR="00556239" w:rsidRPr="00C24E78">
              <w:rPr>
                <w:rStyle w:val="Hyperlink"/>
                <w:noProof/>
                <w:lang w:val="cy-GB"/>
              </w:rPr>
              <w:t>Rheoli ymddygiad annerbyniol</w:t>
            </w:r>
            <w:r w:rsidR="00B84F3F" w:rsidRPr="00C24E78">
              <w:rPr>
                <w:noProof/>
                <w:webHidden/>
                <w:lang w:val="cy-GB"/>
              </w:rPr>
              <w:tab/>
            </w:r>
            <w:r w:rsidR="00B84F3F" w:rsidRPr="00C24E78">
              <w:rPr>
                <w:noProof/>
                <w:webHidden/>
                <w:lang w:val="cy-GB"/>
              </w:rPr>
              <w:fldChar w:fldCharType="begin"/>
            </w:r>
            <w:r w:rsidR="00B84F3F" w:rsidRPr="00C24E78">
              <w:rPr>
                <w:noProof/>
                <w:webHidden/>
                <w:lang w:val="cy-GB"/>
              </w:rPr>
              <w:instrText xml:space="preserve"> PAGEREF _Toc117254448 \h </w:instrText>
            </w:r>
            <w:r w:rsidR="00B84F3F" w:rsidRPr="00C24E78">
              <w:rPr>
                <w:noProof/>
                <w:webHidden/>
                <w:lang w:val="cy-GB"/>
              </w:rPr>
            </w:r>
            <w:r w:rsidR="00B84F3F" w:rsidRPr="00C24E78">
              <w:rPr>
                <w:noProof/>
                <w:webHidden/>
                <w:lang w:val="cy-GB"/>
              </w:rPr>
              <w:fldChar w:fldCharType="separate"/>
            </w:r>
            <w:r w:rsidR="00B84F3F" w:rsidRPr="00C24E78">
              <w:rPr>
                <w:noProof/>
                <w:webHidden/>
                <w:lang w:val="cy-GB"/>
              </w:rPr>
              <w:t>4</w:t>
            </w:r>
            <w:r w:rsidR="00B84F3F" w:rsidRPr="00C24E78">
              <w:rPr>
                <w:noProof/>
                <w:webHidden/>
                <w:lang w:val="cy-GB"/>
              </w:rPr>
              <w:fldChar w:fldCharType="end"/>
            </w:r>
          </w:hyperlink>
        </w:p>
        <w:p w14:paraId="0EB9F4B8" w14:textId="26653373" w:rsidR="00B84F3F" w:rsidRPr="00C24E78" w:rsidRDefault="0056510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117254449" w:history="1">
            <w:r w:rsidR="00B84F3F" w:rsidRPr="00C24E78">
              <w:rPr>
                <w:rStyle w:val="Hyperlink"/>
                <w:noProof/>
                <w:lang w:val="cy-GB"/>
              </w:rPr>
              <w:t xml:space="preserve">9.0 </w:t>
            </w:r>
            <w:bookmarkStart w:id="1" w:name="_Hlk123651313"/>
            <w:r w:rsidR="00556239" w:rsidRPr="00C24E78">
              <w:rPr>
                <w:rStyle w:val="Hyperlink"/>
                <w:noProof/>
                <w:lang w:val="cy-GB"/>
              </w:rPr>
              <w:t>Cadw cofnodion ac adolygu penderfyniad i gyfyngu ar gyswllt</w:t>
            </w:r>
            <w:bookmarkEnd w:id="1"/>
            <w:r w:rsidR="00B84F3F" w:rsidRPr="00C24E78">
              <w:rPr>
                <w:noProof/>
                <w:webHidden/>
                <w:lang w:val="cy-GB"/>
              </w:rPr>
              <w:tab/>
            </w:r>
            <w:r w:rsidR="00B84F3F" w:rsidRPr="00C24E78">
              <w:rPr>
                <w:noProof/>
                <w:webHidden/>
                <w:lang w:val="cy-GB"/>
              </w:rPr>
              <w:fldChar w:fldCharType="begin"/>
            </w:r>
            <w:r w:rsidR="00B84F3F" w:rsidRPr="00C24E78">
              <w:rPr>
                <w:noProof/>
                <w:webHidden/>
                <w:lang w:val="cy-GB"/>
              </w:rPr>
              <w:instrText xml:space="preserve"> PAGEREF _Toc117254449 \h </w:instrText>
            </w:r>
            <w:r w:rsidR="00B84F3F" w:rsidRPr="00C24E78">
              <w:rPr>
                <w:noProof/>
                <w:webHidden/>
                <w:lang w:val="cy-GB"/>
              </w:rPr>
            </w:r>
            <w:r w:rsidR="00B84F3F" w:rsidRPr="00C24E78">
              <w:rPr>
                <w:noProof/>
                <w:webHidden/>
                <w:lang w:val="cy-GB"/>
              </w:rPr>
              <w:fldChar w:fldCharType="separate"/>
            </w:r>
            <w:r w:rsidR="00B84F3F" w:rsidRPr="00C24E78">
              <w:rPr>
                <w:noProof/>
                <w:webHidden/>
                <w:lang w:val="cy-GB"/>
              </w:rPr>
              <w:t>4</w:t>
            </w:r>
            <w:r w:rsidR="00B84F3F" w:rsidRPr="00C24E78">
              <w:rPr>
                <w:noProof/>
                <w:webHidden/>
                <w:lang w:val="cy-GB"/>
              </w:rPr>
              <w:fldChar w:fldCharType="end"/>
            </w:r>
          </w:hyperlink>
        </w:p>
        <w:p w14:paraId="79F7EA9C" w14:textId="186FC031" w:rsidR="0007724D" w:rsidRPr="00C24E78" w:rsidRDefault="00015F85" w:rsidP="00EE3EEB">
          <w:pPr>
            <w:rPr>
              <w:lang w:val="cy-GB"/>
            </w:rPr>
          </w:pPr>
          <w:r w:rsidRPr="00C24E78">
            <w:rPr>
              <w:b/>
              <w:bCs/>
              <w:noProof/>
              <w:lang w:val="cy-GB"/>
            </w:rPr>
            <w:fldChar w:fldCharType="end"/>
          </w:r>
        </w:p>
      </w:sdtContent>
    </w:sdt>
    <w:p w14:paraId="64832482" w14:textId="02B063A6" w:rsidR="008C2AEB" w:rsidRPr="00C24E78" w:rsidRDefault="004432D0" w:rsidP="008C2AEB">
      <w:pPr>
        <w:pStyle w:val="Heading1"/>
        <w:rPr>
          <w:lang w:val="cy-GB"/>
        </w:rPr>
      </w:pPr>
      <w:bookmarkStart w:id="2" w:name="_Toc117254441"/>
      <w:r w:rsidRPr="00C24E78">
        <w:rPr>
          <w:lang w:val="cy-GB"/>
        </w:rPr>
        <w:lastRenderedPageBreak/>
        <w:t xml:space="preserve">1.0 </w:t>
      </w:r>
      <w:bookmarkEnd w:id="2"/>
      <w:r w:rsidR="00556239" w:rsidRPr="00C24E78">
        <w:rPr>
          <w:lang w:val="cy-GB"/>
        </w:rPr>
        <w:t xml:space="preserve">Cyflwyniad </w:t>
      </w:r>
      <w:r w:rsidR="00DA7ED2" w:rsidRPr="00C24E78">
        <w:rPr>
          <w:lang w:val="cy-GB"/>
        </w:rPr>
        <w:t xml:space="preserve"> </w:t>
      </w:r>
    </w:p>
    <w:p w14:paraId="5F868E57" w14:textId="74F65EEB" w:rsidR="008C2AEB" w:rsidRPr="00C24E78" w:rsidRDefault="00556239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>Mae Swyddfa Comisiynydd yr Heddlu a Throseddu (</w:t>
      </w:r>
      <w:proofErr w:type="spellStart"/>
      <w:r w:rsidRPr="00C24E78">
        <w:rPr>
          <w:lang w:val="cy-GB"/>
        </w:rPr>
        <w:t>SCHTh</w:t>
      </w:r>
      <w:proofErr w:type="spellEnd"/>
      <w:r w:rsidRPr="00C24E78">
        <w:rPr>
          <w:lang w:val="cy-GB"/>
        </w:rPr>
        <w:t xml:space="preserve">) </w:t>
      </w:r>
      <w:r w:rsidR="00EE3EEB" w:rsidRPr="00C24E78">
        <w:rPr>
          <w:lang w:val="cy-GB"/>
        </w:rPr>
        <w:t xml:space="preserve">wedi ymroi i ddarparu gwasanaeth cyson, teg a hygyrch i unrhyw un sy'n dod i gysylltiad â'r sefydliad. Mae'r polisi hwn yn penderfynu sut mae </w:t>
      </w:r>
      <w:proofErr w:type="spellStart"/>
      <w:r w:rsidR="00EE3EEB" w:rsidRPr="00C24E78">
        <w:rPr>
          <w:lang w:val="cy-GB"/>
        </w:rPr>
        <w:t>SCHTh</w:t>
      </w:r>
      <w:proofErr w:type="spellEnd"/>
      <w:r w:rsidR="00EE3EEB" w:rsidRPr="00C24E78">
        <w:rPr>
          <w:lang w:val="cy-GB"/>
        </w:rPr>
        <w:t xml:space="preserve"> yn rheoli cyswllt gyda'r cwsmeriaid cymharol brin y mae eu gweithgareddau neu ymddygiad yn cael eu hystyried i fod yn annerbyniol. Rydym yn atebol am ddefnyddio arian cyhoeddus yn gywir a rhaid inni sicrhau bod arian yn cael ei wario'n ddoeth ac nad oes unrhyw un yn amharu ar waith y swyddfa ar draul gwasanaethau eraill.</w:t>
      </w:r>
    </w:p>
    <w:p w14:paraId="16DAC342" w14:textId="6354DC15" w:rsidR="008C2AEB" w:rsidRPr="00C24E78" w:rsidRDefault="00B84F3F" w:rsidP="00D55EB8">
      <w:pPr>
        <w:pStyle w:val="Heading1"/>
        <w:rPr>
          <w:lang w:val="cy-GB"/>
        </w:rPr>
      </w:pPr>
      <w:bookmarkStart w:id="3" w:name="_Toc117254442"/>
      <w:r w:rsidRPr="00C24E78">
        <w:rPr>
          <w:lang w:val="cy-GB"/>
        </w:rPr>
        <w:t xml:space="preserve">2.0 </w:t>
      </w:r>
      <w:bookmarkEnd w:id="3"/>
      <w:r w:rsidR="00556239" w:rsidRPr="00C24E78">
        <w:rPr>
          <w:lang w:val="cy-GB"/>
        </w:rPr>
        <w:t xml:space="preserve">Nod y polisi </w:t>
      </w:r>
      <w:r w:rsidR="00DA7ED2" w:rsidRPr="00C24E78">
        <w:rPr>
          <w:lang w:val="cy-GB"/>
        </w:rPr>
        <w:t xml:space="preserve"> </w:t>
      </w:r>
    </w:p>
    <w:p w14:paraId="1FAFF57C" w14:textId="6DE8B5DB" w:rsidR="00FE3F99" w:rsidRPr="00C24E78" w:rsidRDefault="006475D3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>Ymdrin â phob cwsmer yn onest, yn deg, yn gyson ac yn briodol</w:t>
      </w:r>
      <w:r w:rsidR="00C639BD" w:rsidRPr="00C24E78">
        <w:rPr>
          <w:lang w:val="cy-GB"/>
        </w:rPr>
        <w:t>.</w:t>
      </w:r>
    </w:p>
    <w:p w14:paraId="79EED2E1" w14:textId="1A323CDB" w:rsidR="006475D3" w:rsidRPr="00C24E78" w:rsidRDefault="006475D3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 xml:space="preserve">Cadw'r hawl i reoli mynediad i'w gwasanaethau er mwyn darparu gwasanaeth teg a hygyrch i bob cwsmer trwy beidio â goddef yr hyn mae'n ei ystyried i fod yn ymddygiad annerbyniol tuag at staff </w:t>
      </w:r>
      <w:proofErr w:type="spellStart"/>
      <w:r w:rsidRPr="00C24E78">
        <w:rPr>
          <w:lang w:val="cy-GB"/>
        </w:rPr>
        <w:t>SCHTh</w:t>
      </w:r>
      <w:proofErr w:type="spellEnd"/>
      <w:r w:rsidRPr="00C24E78">
        <w:rPr>
          <w:lang w:val="cy-GB"/>
        </w:rPr>
        <w:t xml:space="preserve"> a lle y mae'n ystyried bod ymddygiad cwsmeriaid yn effeithio ar allu ymarferol y swyddfa. </w:t>
      </w:r>
    </w:p>
    <w:p w14:paraId="29B11E77" w14:textId="3698DB84" w:rsidR="006475D3" w:rsidRPr="00C24E78" w:rsidRDefault="006475D3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 xml:space="preserve">Mae </w:t>
      </w:r>
      <w:proofErr w:type="spellStart"/>
      <w:r w:rsidRPr="00C24E78">
        <w:rPr>
          <w:lang w:val="cy-GB"/>
        </w:rPr>
        <w:t>SCHTh</w:t>
      </w:r>
      <w:proofErr w:type="spellEnd"/>
      <w:r w:rsidRPr="00C24E78">
        <w:rPr>
          <w:lang w:val="cy-GB"/>
        </w:rPr>
        <w:t xml:space="preserve"> yn deall y gall pobl ymddwyn yn groes i'w cymeriad yn ystod adegau o bryder neu ofid. Nid yw </w:t>
      </w:r>
      <w:proofErr w:type="spellStart"/>
      <w:r w:rsidRPr="00C24E78">
        <w:rPr>
          <w:lang w:val="cy-GB"/>
        </w:rPr>
        <w:t>SCHTh</w:t>
      </w:r>
      <w:proofErr w:type="spellEnd"/>
      <w:r w:rsidRPr="00C24E78">
        <w:rPr>
          <w:lang w:val="cy-GB"/>
        </w:rPr>
        <w:t xml:space="preserve"> yn ystyried bod cwsmer yn ymddwyn yn annerbyniol am ei fod yn rymus neu benderfynol. Fodd bynnag, gall ymddygiad cwsmeriaid sy'n ddig, yn anodd neu'n cysylltu’n ddi-baid arwain at alw afresymol ar staff. Dyma'r math o ymddygiad mae </w:t>
      </w:r>
      <w:proofErr w:type="spellStart"/>
      <w:r w:rsidRPr="00C24E78">
        <w:rPr>
          <w:lang w:val="cy-GB"/>
        </w:rPr>
        <w:t>SCHTh</w:t>
      </w:r>
      <w:proofErr w:type="spellEnd"/>
      <w:r w:rsidRPr="00C24E78">
        <w:rPr>
          <w:lang w:val="cy-GB"/>
        </w:rPr>
        <w:t xml:space="preserve"> yn ceisio'i reoli dan y polisi hwn. </w:t>
      </w:r>
    </w:p>
    <w:p w14:paraId="6CD9AD75" w14:textId="04480D5B" w:rsidR="00B142C5" w:rsidRPr="00C24E78" w:rsidRDefault="00B84F3F" w:rsidP="00B142C5">
      <w:pPr>
        <w:pStyle w:val="Heading1"/>
        <w:rPr>
          <w:lang w:val="cy-GB"/>
        </w:rPr>
      </w:pPr>
      <w:bookmarkStart w:id="4" w:name="_Toc117254443"/>
      <w:r w:rsidRPr="00C24E78">
        <w:rPr>
          <w:lang w:val="cy-GB"/>
        </w:rPr>
        <w:t xml:space="preserve">3.0 </w:t>
      </w:r>
      <w:bookmarkEnd w:id="4"/>
      <w:r w:rsidR="001C724B" w:rsidRPr="00C24E78">
        <w:rPr>
          <w:lang w:val="cy-GB"/>
        </w:rPr>
        <w:t xml:space="preserve">Ymddygiad annerbyniol </w:t>
      </w:r>
      <w:r w:rsidR="00DA7ED2" w:rsidRPr="00C24E78">
        <w:rPr>
          <w:lang w:val="cy-GB"/>
        </w:rPr>
        <w:t xml:space="preserve"> </w:t>
      </w:r>
    </w:p>
    <w:p w14:paraId="2B4EC862" w14:textId="50ACCF94" w:rsidR="001B0F39" w:rsidRPr="00C24E78" w:rsidRDefault="00102B74" w:rsidP="001B0F39">
      <w:pPr>
        <w:rPr>
          <w:lang w:val="cy-GB"/>
        </w:rPr>
      </w:pPr>
      <w:r w:rsidRPr="00C24E78">
        <w:rPr>
          <w:lang w:val="cy-GB"/>
        </w:rPr>
        <w:t>Mae cyswllt</w:t>
      </w:r>
      <w:r w:rsidR="00932A0E" w:rsidRPr="00C24E78">
        <w:rPr>
          <w:lang w:val="cy-GB"/>
        </w:rPr>
        <w:t xml:space="preserve"> (</w:t>
      </w:r>
      <w:r w:rsidRPr="00C24E78">
        <w:rPr>
          <w:lang w:val="cy-GB"/>
        </w:rPr>
        <w:t>mewn unrhyw ffordd</w:t>
      </w:r>
      <w:r w:rsidR="00932A0E" w:rsidRPr="00C24E78">
        <w:rPr>
          <w:lang w:val="cy-GB"/>
        </w:rPr>
        <w:t xml:space="preserve">) </w:t>
      </w:r>
      <w:r w:rsidRPr="00C24E78">
        <w:rPr>
          <w:lang w:val="cy-GB"/>
        </w:rPr>
        <w:t>yn annerbyniol os yw’n</w:t>
      </w:r>
      <w:r w:rsidR="00932A0E" w:rsidRPr="00C24E78">
        <w:rPr>
          <w:lang w:val="cy-GB"/>
        </w:rPr>
        <w:t>:</w:t>
      </w:r>
    </w:p>
    <w:p w14:paraId="26C9979B" w14:textId="7E931613" w:rsidR="00932A0E" w:rsidRPr="00C24E78" w:rsidRDefault="00102B74" w:rsidP="009D215A">
      <w:pPr>
        <w:pStyle w:val="ListParagraph"/>
        <w:numPr>
          <w:ilvl w:val="0"/>
          <w:numId w:val="14"/>
        </w:numPr>
        <w:rPr>
          <w:lang w:val="cy-GB"/>
        </w:rPr>
      </w:pPr>
      <w:r w:rsidRPr="00C24E78">
        <w:rPr>
          <w:lang w:val="cy-GB"/>
        </w:rPr>
        <w:t xml:space="preserve">Ymosodol neu’n </w:t>
      </w:r>
      <w:proofErr w:type="spellStart"/>
      <w:r w:rsidRPr="00C24E78">
        <w:rPr>
          <w:lang w:val="cy-GB"/>
        </w:rPr>
        <w:t>gamdriniol</w:t>
      </w:r>
      <w:proofErr w:type="spellEnd"/>
      <w:r w:rsidR="009D215A" w:rsidRPr="00C24E78">
        <w:rPr>
          <w:lang w:val="cy-GB"/>
        </w:rPr>
        <w:t xml:space="preserve">, </w:t>
      </w:r>
      <w:r w:rsidRPr="00C24E78">
        <w:rPr>
          <w:lang w:val="cy-GB"/>
        </w:rPr>
        <w:t>neu’n</w:t>
      </w:r>
    </w:p>
    <w:p w14:paraId="6D0E752E" w14:textId="5248F35D" w:rsidR="009D215A" w:rsidRPr="00C24E78" w:rsidRDefault="00102B74" w:rsidP="009D215A">
      <w:pPr>
        <w:pStyle w:val="ListParagraph"/>
        <w:numPr>
          <w:ilvl w:val="0"/>
          <w:numId w:val="14"/>
        </w:numPr>
        <w:rPr>
          <w:lang w:val="cy-GB"/>
        </w:rPr>
      </w:pPr>
      <w:r w:rsidRPr="00C24E78">
        <w:rPr>
          <w:lang w:val="cy-GB"/>
        </w:rPr>
        <w:t>Afresymol o barhaus</w:t>
      </w:r>
      <w:r w:rsidR="009D215A" w:rsidRPr="00C24E78">
        <w:rPr>
          <w:lang w:val="cy-GB"/>
        </w:rPr>
        <w:t xml:space="preserve">, </w:t>
      </w:r>
      <w:r w:rsidRPr="00C24E78">
        <w:rPr>
          <w:lang w:val="cy-GB"/>
        </w:rPr>
        <w:t>neu’n</w:t>
      </w:r>
    </w:p>
    <w:p w14:paraId="420DF3CA" w14:textId="4B5AE872" w:rsidR="009D215A" w:rsidRPr="00C24E78" w:rsidRDefault="00102B74" w:rsidP="00A84DD0">
      <w:pPr>
        <w:pStyle w:val="ListParagraph"/>
        <w:numPr>
          <w:ilvl w:val="0"/>
          <w:numId w:val="14"/>
        </w:numPr>
        <w:rPr>
          <w:lang w:val="cy-GB"/>
        </w:rPr>
      </w:pPr>
      <w:r w:rsidRPr="00C24E78">
        <w:rPr>
          <w:lang w:val="cy-GB"/>
        </w:rPr>
        <w:t>Ofyniad afresymol</w:t>
      </w:r>
      <w:r w:rsidR="00993A0A" w:rsidRPr="00C24E78">
        <w:rPr>
          <w:lang w:val="cy-GB"/>
        </w:rPr>
        <w:t>.</w:t>
      </w:r>
    </w:p>
    <w:p w14:paraId="76F04797" w14:textId="512D217B" w:rsidR="007D3288" w:rsidRPr="00C24E78" w:rsidRDefault="00B84F3F" w:rsidP="00E347B0">
      <w:pPr>
        <w:pStyle w:val="Heading1"/>
        <w:rPr>
          <w:lang w:val="cy-GB"/>
        </w:rPr>
      </w:pPr>
      <w:bookmarkStart w:id="5" w:name="_Toc117254444"/>
      <w:r w:rsidRPr="00C24E78">
        <w:rPr>
          <w:lang w:val="cy-GB"/>
        </w:rPr>
        <w:t xml:space="preserve">4.0 </w:t>
      </w:r>
      <w:r w:rsidR="00102B74" w:rsidRPr="00C24E78">
        <w:rPr>
          <w:lang w:val="cy-GB"/>
        </w:rPr>
        <w:t xml:space="preserve">Cyswllt ymosodol neu </w:t>
      </w:r>
      <w:proofErr w:type="spellStart"/>
      <w:r w:rsidR="00102B74" w:rsidRPr="00C24E78">
        <w:rPr>
          <w:lang w:val="cy-GB"/>
        </w:rPr>
        <w:t>gamdriniol</w:t>
      </w:r>
      <w:bookmarkEnd w:id="5"/>
      <w:proofErr w:type="spellEnd"/>
    </w:p>
    <w:p w14:paraId="116580E7" w14:textId="42C370F1" w:rsidR="00E347B0" w:rsidRPr="00C24E78" w:rsidRDefault="00B928B6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 xml:space="preserve">Byddwn yn asesu pob achos yn annibynnol, ond fel canllaw cyffredinol, ni fyddwn yn trin </w:t>
      </w:r>
      <w:r w:rsidR="0067053B" w:rsidRPr="00C24E78">
        <w:rPr>
          <w:lang w:val="cy-GB"/>
        </w:rPr>
        <w:t>cyswllt</w:t>
      </w:r>
      <w:r w:rsidRPr="00C24E78">
        <w:rPr>
          <w:lang w:val="cy-GB"/>
        </w:rPr>
        <w:t xml:space="preserve"> sy’n cynnwys: </w:t>
      </w:r>
    </w:p>
    <w:p w14:paraId="193EE478" w14:textId="37AFF19F" w:rsidR="00E347B0" w:rsidRPr="00C24E78" w:rsidRDefault="007D3288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B928B6" w:rsidRPr="00C24E78">
        <w:rPr>
          <w:lang w:val="cy-GB"/>
        </w:rPr>
        <w:t>bygythiadau</w:t>
      </w:r>
      <w:r w:rsidRPr="00C24E78">
        <w:rPr>
          <w:lang w:val="cy-GB"/>
        </w:rPr>
        <w:t xml:space="preserve"> (</w:t>
      </w:r>
      <w:r w:rsidR="00B928B6" w:rsidRPr="00C24E78">
        <w:rPr>
          <w:lang w:val="cy-GB"/>
        </w:rPr>
        <w:t>ymhlyg</w:t>
      </w:r>
      <w:r w:rsidRPr="00C24E78">
        <w:rPr>
          <w:lang w:val="cy-GB"/>
        </w:rPr>
        <w:t xml:space="preserve"> </w:t>
      </w:r>
      <w:r w:rsidR="00B928B6" w:rsidRPr="00C24E78">
        <w:rPr>
          <w:lang w:val="cy-GB"/>
        </w:rPr>
        <w:t>neu</w:t>
      </w:r>
      <w:r w:rsidRPr="00C24E78">
        <w:rPr>
          <w:lang w:val="cy-GB"/>
        </w:rPr>
        <w:t xml:space="preserve"> </w:t>
      </w:r>
      <w:r w:rsidR="00B928B6" w:rsidRPr="00C24E78">
        <w:rPr>
          <w:lang w:val="cy-GB"/>
        </w:rPr>
        <w:t>eglur</w:t>
      </w:r>
      <w:r w:rsidRPr="00C24E78">
        <w:rPr>
          <w:lang w:val="cy-GB"/>
        </w:rPr>
        <w:t xml:space="preserve">) </w:t>
      </w:r>
      <w:r w:rsidR="00B928B6" w:rsidRPr="00C24E78">
        <w:rPr>
          <w:lang w:val="cy-GB"/>
        </w:rPr>
        <w:t xml:space="preserve">yn erbyn unigolyn arall </w:t>
      </w:r>
    </w:p>
    <w:p w14:paraId="632B7572" w14:textId="76F4578F" w:rsidR="00E347B0" w:rsidRPr="00C24E78" w:rsidRDefault="007D3288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 xml:space="preserve"> </w:t>
      </w: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B928B6" w:rsidRPr="00C24E78">
        <w:rPr>
          <w:lang w:val="cy-GB"/>
        </w:rPr>
        <w:t xml:space="preserve">aflonyddu </w:t>
      </w:r>
    </w:p>
    <w:p w14:paraId="27825629" w14:textId="7DEEDD88" w:rsidR="00E347B0" w:rsidRPr="00C24E78" w:rsidRDefault="007D3288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 xml:space="preserve"> </w:t>
      </w: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815057" w:rsidRPr="00C24E78">
        <w:rPr>
          <w:lang w:val="cy-GB"/>
        </w:rPr>
        <w:t xml:space="preserve">bygythiadau parhaus </w:t>
      </w:r>
      <w:r w:rsidRPr="00C24E78">
        <w:rPr>
          <w:lang w:val="cy-GB"/>
        </w:rPr>
        <w:t xml:space="preserve"> </w:t>
      </w:r>
    </w:p>
    <w:p w14:paraId="2A99D55A" w14:textId="6788280A" w:rsidR="00E347B0" w:rsidRPr="00C24E78" w:rsidRDefault="007D3288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815057" w:rsidRPr="00C24E78">
        <w:rPr>
          <w:lang w:val="cy-GB"/>
        </w:rPr>
        <w:t xml:space="preserve">gweiddi parhaus, neu regi neu iaith sarhaus arall </w:t>
      </w:r>
    </w:p>
    <w:p w14:paraId="5B7892D9" w14:textId="0D9A55D0" w:rsidR="007D3288" w:rsidRPr="00C24E78" w:rsidRDefault="007D3288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 xml:space="preserve"> </w:t>
      </w: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815057" w:rsidRPr="00C24E78">
        <w:rPr>
          <w:lang w:val="cy-GB"/>
        </w:rPr>
        <w:t xml:space="preserve">sarhau neu fychanu unrhyw unigolyn neu grŵp, gan gynnwys unrhyw beth sy’n targedu hil, oed, rhyw, rhywedd, crefydd neu gred, cyfeiriadedd rhywiol, neu anabledd. </w:t>
      </w:r>
      <w:r w:rsidRPr="00C24E78">
        <w:rPr>
          <w:lang w:val="cy-GB"/>
        </w:rPr>
        <w:t xml:space="preserve"> </w:t>
      </w:r>
    </w:p>
    <w:p w14:paraId="5BF81462" w14:textId="639ABE52" w:rsidR="009602FE" w:rsidRPr="00C24E78" w:rsidRDefault="00B84F3F" w:rsidP="00E347B0">
      <w:pPr>
        <w:pStyle w:val="Heading1"/>
        <w:rPr>
          <w:lang w:val="cy-GB"/>
        </w:rPr>
      </w:pPr>
      <w:bookmarkStart w:id="6" w:name="_Toc117254445"/>
      <w:r w:rsidRPr="00C24E78">
        <w:rPr>
          <w:lang w:val="cy-GB"/>
        </w:rPr>
        <w:t xml:space="preserve">5.0 </w:t>
      </w:r>
      <w:bookmarkEnd w:id="6"/>
      <w:r w:rsidR="00815057" w:rsidRPr="00C24E78">
        <w:rPr>
          <w:lang w:val="cy-GB"/>
        </w:rPr>
        <w:t xml:space="preserve">Cyswllt afresymol o gyson </w:t>
      </w:r>
      <w:r w:rsidR="009602FE" w:rsidRPr="00C24E78">
        <w:rPr>
          <w:lang w:val="cy-GB"/>
        </w:rPr>
        <w:t xml:space="preserve"> </w:t>
      </w:r>
    </w:p>
    <w:p w14:paraId="7E5E6B32" w14:textId="00BB9020" w:rsidR="007D3288" w:rsidRPr="00C24E78" w:rsidRDefault="00573982" w:rsidP="008C2AEB">
      <w:pPr>
        <w:tabs>
          <w:tab w:val="left" w:pos="2660"/>
        </w:tabs>
        <w:rPr>
          <w:lang w:val="cy-GB"/>
        </w:rPr>
      </w:pPr>
      <w:r w:rsidRPr="00C24E78">
        <w:rPr>
          <w:rFonts w:ascii="Calibri" w:hAnsi="Calibri" w:cs="Calibri"/>
          <w:lang w:val="cy-GB"/>
        </w:rPr>
        <w:t xml:space="preserve">Yr ydym yn cydnabod y gall rhai pobl fod yn amharod i dderbyn penderfyniad neu gam </w:t>
      </w:r>
      <w:r w:rsidR="0067053B" w:rsidRPr="00C24E78">
        <w:rPr>
          <w:rFonts w:ascii="Calibri" w:hAnsi="Calibri" w:cs="Calibri"/>
          <w:lang w:val="cy-GB"/>
        </w:rPr>
        <w:t xml:space="preserve">gweithredu </w:t>
      </w:r>
      <w:r w:rsidRPr="00C24E78">
        <w:rPr>
          <w:rFonts w:ascii="Calibri" w:hAnsi="Calibri" w:cs="Calibri"/>
          <w:lang w:val="cy-GB"/>
        </w:rPr>
        <w:t xml:space="preserve">a gymerwyd gennym, neu fod rhai pethau na fedrwn wneud. Fodd bynnag, gallwn ystyried bod cyswllt </w:t>
      </w:r>
      <w:r w:rsidRPr="00C24E78">
        <w:rPr>
          <w:rFonts w:ascii="Calibri" w:hAnsi="Calibri" w:cs="Calibri"/>
          <w:lang w:val="cy-GB"/>
        </w:rPr>
        <w:lastRenderedPageBreak/>
        <w:t xml:space="preserve">yn afresymol </w:t>
      </w:r>
      <w:r w:rsidR="0067053B" w:rsidRPr="00C24E78">
        <w:rPr>
          <w:rFonts w:ascii="Calibri" w:hAnsi="Calibri" w:cs="Calibri"/>
          <w:lang w:val="cy-GB"/>
        </w:rPr>
        <w:t xml:space="preserve">o barhaus </w:t>
      </w:r>
      <w:r w:rsidRPr="00C24E78">
        <w:rPr>
          <w:rFonts w:ascii="Calibri" w:hAnsi="Calibri" w:cs="Calibri"/>
          <w:lang w:val="cy-GB"/>
        </w:rPr>
        <w:t>lle’r ydym eisoes wedi cynghori’r cwsmer yn llawn am y penderfyniad, ac esbonio’r penderfyniad iddo os oe</w:t>
      </w:r>
      <w:r w:rsidR="0067053B" w:rsidRPr="00C24E78">
        <w:rPr>
          <w:rFonts w:ascii="Calibri" w:hAnsi="Calibri" w:cs="Calibri"/>
          <w:lang w:val="cy-GB"/>
        </w:rPr>
        <w:t>dd</w:t>
      </w:r>
      <w:r w:rsidRPr="00C24E78">
        <w:rPr>
          <w:rFonts w:ascii="Calibri" w:hAnsi="Calibri" w:cs="Calibri"/>
          <w:lang w:val="cy-GB"/>
        </w:rPr>
        <w:t xml:space="preserve"> angen, ac mae</w:t>
      </w:r>
      <w:r w:rsidR="0067053B" w:rsidRPr="00C24E78">
        <w:rPr>
          <w:rFonts w:ascii="Calibri" w:hAnsi="Calibri" w:cs="Calibri"/>
          <w:lang w:val="cy-GB"/>
        </w:rPr>
        <w:t xml:space="preserve"> </w:t>
      </w:r>
      <w:r w:rsidRPr="00C24E78">
        <w:rPr>
          <w:rFonts w:ascii="Calibri" w:hAnsi="Calibri" w:cs="Calibri"/>
          <w:lang w:val="cy-GB"/>
        </w:rPr>
        <w:t xml:space="preserve">dal yn cysylltu â ni er mwyn herio’r penderfyniad. Os yw hyn yn arwain at rywun yn gwneud honiadau digynsail yn erbyn </w:t>
      </w:r>
      <w:r w:rsidR="0067053B" w:rsidRPr="00C24E78">
        <w:rPr>
          <w:rFonts w:ascii="Calibri" w:hAnsi="Calibri" w:cs="Calibri"/>
          <w:lang w:val="cy-GB"/>
        </w:rPr>
        <w:t xml:space="preserve">ein </w:t>
      </w:r>
      <w:r w:rsidRPr="00C24E78">
        <w:rPr>
          <w:rFonts w:ascii="Calibri" w:hAnsi="Calibri" w:cs="Calibri"/>
          <w:lang w:val="cy-GB"/>
        </w:rPr>
        <w:t xml:space="preserve">cydweithwyr, ni fydd yn cael ei oddef.  </w:t>
      </w:r>
    </w:p>
    <w:p w14:paraId="42712BE1" w14:textId="31B03B59" w:rsidR="00E347B0" w:rsidRPr="00C24E78" w:rsidRDefault="00B84F3F" w:rsidP="00E347B0">
      <w:pPr>
        <w:pStyle w:val="Heading1"/>
        <w:rPr>
          <w:lang w:val="cy-GB"/>
        </w:rPr>
      </w:pPr>
      <w:bookmarkStart w:id="7" w:name="_Toc117254446"/>
      <w:r w:rsidRPr="00C24E78">
        <w:rPr>
          <w:lang w:val="cy-GB"/>
        </w:rPr>
        <w:t xml:space="preserve">6.0 </w:t>
      </w:r>
      <w:bookmarkEnd w:id="7"/>
      <w:r w:rsidR="00454FC1" w:rsidRPr="00C24E78">
        <w:rPr>
          <w:lang w:val="cy-GB"/>
        </w:rPr>
        <w:t xml:space="preserve">Gofynion afresymol </w:t>
      </w:r>
      <w:r w:rsidR="00860D62" w:rsidRPr="00C24E78">
        <w:rPr>
          <w:lang w:val="cy-GB"/>
        </w:rPr>
        <w:t xml:space="preserve"> </w:t>
      </w:r>
    </w:p>
    <w:p w14:paraId="31BFA090" w14:textId="719ED9D1" w:rsidR="00E347B0" w:rsidRPr="00C24E78" w:rsidRDefault="00AF70FE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 xml:space="preserve">Asesir pob achos yn annibynnol. Fodd bynnag, mae’n debygol y bydd y mathau canlynol o ofynion yn cael eu hystyried yn afresymol: </w:t>
      </w:r>
    </w:p>
    <w:p w14:paraId="0EF5F8A7" w14:textId="117A923F" w:rsidR="00E347B0" w:rsidRPr="00C24E78" w:rsidRDefault="00860D62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AF70FE" w:rsidRPr="00C24E78">
        <w:rPr>
          <w:lang w:val="cy-GB"/>
        </w:rPr>
        <w:t>gofynion o ran amserlenni</w:t>
      </w:r>
      <w:r w:rsidRPr="00C24E78">
        <w:rPr>
          <w:lang w:val="cy-GB"/>
        </w:rPr>
        <w:t xml:space="preserve"> (</w:t>
      </w:r>
      <w:proofErr w:type="spellStart"/>
      <w:r w:rsidR="00AF70FE" w:rsidRPr="00C24E78">
        <w:rPr>
          <w:lang w:val="cy-GB"/>
        </w:rPr>
        <w:t>heblaw’r</w:t>
      </w:r>
      <w:proofErr w:type="spellEnd"/>
      <w:r w:rsidR="00AF70FE" w:rsidRPr="00C24E78">
        <w:rPr>
          <w:lang w:val="cy-GB"/>
        </w:rPr>
        <w:t xml:space="preserve"> rhai yr ydym yn gweithio tuag atynt</w:t>
      </w:r>
      <w:r w:rsidRPr="00C24E78">
        <w:rPr>
          <w:lang w:val="cy-GB"/>
        </w:rPr>
        <w:t>)</w:t>
      </w:r>
    </w:p>
    <w:p w14:paraId="73FBE02F" w14:textId="1349CE43" w:rsidR="00E347B0" w:rsidRPr="00C24E78" w:rsidRDefault="00860D62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AF70FE" w:rsidRPr="00C24E78">
        <w:rPr>
          <w:lang w:val="cy-GB"/>
        </w:rPr>
        <w:t>gwneud gofynion mynych neu luosog sydd yr un fath i bob pwrpas</w:t>
      </w:r>
    </w:p>
    <w:p w14:paraId="0E278B82" w14:textId="2D1311A3" w:rsidR="00E347B0" w:rsidRPr="00C24E78" w:rsidRDefault="00860D62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625535" w:rsidRPr="00C24E78">
        <w:rPr>
          <w:lang w:val="cy-GB"/>
        </w:rPr>
        <w:t xml:space="preserve">mynnu pethau na fedrwn </w:t>
      </w:r>
      <w:r w:rsidR="00B41E77" w:rsidRPr="00C24E78">
        <w:rPr>
          <w:lang w:val="cy-GB"/>
        </w:rPr>
        <w:t xml:space="preserve">gyflawni, </w:t>
      </w:r>
      <w:r w:rsidR="00625535" w:rsidRPr="00C24E78">
        <w:rPr>
          <w:lang w:val="cy-GB"/>
        </w:rPr>
        <w:t xml:space="preserve">am resymau ymarferol neu gyfreithiol. </w:t>
      </w:r>
    </w:p>
    <w:p w14:paraId="1273F080" w14:textId="2B319E96" w:rsidR="004B73E6" w:rsidRPr="00C24E78" w:rsidRDefault="00573982" w:rsidP="005F7096">
      <w:pPr>
        <w:tabs>
          <w:tab w:val="left" w:pos="2660"/>
        </w:tabs>
        <w:rPr>
          <w:lang w:val="cy-GB"/>
        </w:rPr>
      </w:pPr>
      <w:r w:rsidRPr="00C24E78">
        <w:rPr>
          <w:rFonts w:ascii="Calibri" w:hAnsi="Calibri" w:cs="Calibri"/>
          <w:lang w:val="cy-GB"/>
        </w:rPr>
        <w:t xml:space="preserve">Gall cyswllt afresymol </w:t>
      </w:r>
      <w:r w:rsidR="00B41E77" w:rsidRPr="00C24E78">
        <w:rPr>
          <w:rFonts w:ascii="Calibri" w:hAnsi="Calibri" w:cs="Calibri"/>
          <w:lang w:val="cy-GB"/>
        </w:rPr>
        <w:t>fod gyfystyr â</w:t>
      </w:r>
      <w:r w:rsidRPr="00C24E78">
        <w:rPr>
          <w:rFonts w:ascii="Calibri" w:hAnsi="Calibri" w:cs="Calibri"/>
          <w:lang w:val="cy-GB"/>
        </w:rPr>
        <w:t xml:space="preserve"> </w:t>
      </w:r>
      <w:r w:rsidR="00B41E77" w:rsidRPr="00C24E78">
        <w:rPr>
          <w:rFonts w:ascii="Calibri" w:hAnsi="Calibri" w:cs="Calibri"/>
          <w:lang w:val="cy-GB"/>
        </w:rPr>
        <w:t>g</w:t>
      </w:r>
      <w:r w:rsidRPr="00C24E78">
        <w:rPr>
          <w:rFonts w:ascii="Calibri" w:hAnsi="Calibri" w:cs="Calibri"/>
          <w:lang w:val="cy-GB"/>
        </w:rPr>
        <w:t xml:space="preserve">alw afresymol hefyd. Mae hyn yn cynnwys boddi </w:t>
      </w:r>
      <w:proofErr w:type="spellStart"/>
      <w:r w:rsidRPr="00C24E78">
        <w:rPr>
          <w:rFonts w:ascii="Calibri" w:hAnsi="Calibri" w:cs="Calibri"/>
          <w:lang w:val="cy-GB"/>
        </w:rPr>
        <w:t>SCHTh</w:t>
      </w:r>
      <w:proofErr w:type="spellEnd"/>
      <w:r w:rsidRPr="00C24E78">
        <w:rPr>
          <w:rFonts w:ascii="Calibri" w:hAnsi="Calibri" w:cs="Calibri"/>
          <w:lang w:val="cy-GB"/>
        </w:rPr>
        <w:t xml:space="preserve"> â gwybodaeth neu gyfathrebu ailadroddus, cynnwys sy’n anodd ei </w:t>
      </w:r>
      <w:r w:rsidR="00B41E77" w:rsidRPr="00C24E78">
        <w:rPr>
          <w:rFonts w:ascii="Calibri" w:hAnsi="Calibri" w:cs="Calibri"/>
          <w:lang w:val="cy-GB"/>
        </w:rPr>
        <w:t>d</w:t>
      </w:r>
      <w:r w:rsidRPr="00C24E78">
        <w:rPr>
          <w:rFonts w:ascii="Calibri" w:hAnsi="Calibri" w:cs="Calibri"/>
          <w:lang w:val="cy-GB"/>
        </w:rPr>
        <w:t>darllen neu dd</w:t>
      </w:r>
      <w:r w:rsidR="00B41E77" w:rsidRPr="00C24E78">
        <w:rPr>
          <w:rFonts w:ascii="Calibri" w:hAnsi="Calibri" w:cs="Calibri"/>
          <w:lang w:val="cy-GB"/>
        </w:rPr>
        <w:t>e</w:t>
      </w:r>
      <w:r w:rsidRPr="00C24E78">
        <w:rPr>
          <w:rFonts w:ascii="Calibri" w:hAnsi="Calibri" w:cs="Calibri"/>
          <w:lang w:val="cy-GB"/>
        </w:rPr>
        <w:t>all (yn amodol ar addasiadau neu anghenion penodol), neu ddeunydd nad yw’n uniongyrchol berthnasol i’n gwaith.</w:t>
      </w:r>
    </w:p>
    <w:p w14:paraId="0E0D2466" w14:textId="5197D0E8" w:rsidR="002E2007" w:rsidRPr="00C24E78" w:rsidRDefault="00B84F3F" w:rsidP="002E2007">
      <w:pPr>
        <w:pStyle w:val="Heading1"/>
        <w:rPr>
          <w:lang w:val="cy-GB"/>
        </w:rPr>
      </w:pPr>
      <w:bookmarkStart w:id="8" w:name="_Toc117254447"/>
      <w:r w:rsidRPr="00C24E78">
        <w:rPr>
          <w:lang w:val="cy-GB"/>
        </w:rPr>
        <w:t>7.0</w:t>
      </w:r>
      <w:r w:rsidR="00625535" w:rsidRPr="00C24E78">
        <w:rPr>
          <w:lang w:val="cy-GB"/>
        </w:rPr>
        <w:t xml:space="preserve"> </w:t>
      </w:r>
      <w:bookmarkEnd w:id="8"/>
      <w:r w:rsidR="00625535" w:rsidRPr="00C24E78">
        <w:rPr>
          <w:lang w:val="cy-GB"/>
        </w:rPr>
        <w:t>Rhesymau dros gyfyngu ar gyswllt â chwsmeriaid</w:t>
      </w:r>
    </w:p>
    <w:p w14:paraId="7FE6596D" w14:textId="77777777" w:rsidR="009B284A" w:rsidRPr="00C24E78" w:rsidRDefault="009B284A" w:rsidP="008C2AEB">
      <w:pPr>
        <w:tabs>
          <w:tab w:val="left" w:pos="2660"/>
        </w:tabs>
        <w:rPr>
          <w:rFonts w:ascii="Calibri" w:hAnsi="Calibri" w:cs="Calibri"/>
          <w:lang w:val="cy-GB"/>
        </w:rPr>
      </w:pPr>
      <w:r w:rsidRPr="00C24E78">
        <w:rPr>
          <w:rFonts w:ascii="Calibri" w:hAnsi="Calibri" w:cs="Calibri"/>
          <w:lang w:val="cy-GB"/>
        </w:rPr>
        <w:t>Os bydd aelod o staff Swyddfa'r Comisiynydd yn profi ymddygiad annerbyniol ar y ffôn, mae ganddo ef neu hi hawl i naill ai roi galwyr i aros neu derfynu'r alwad</w:t>
      </w:r>
      <w:r w:rsidR="00573982" w:rsidRPr="00C24E78">
        <w:rPr>
          <w:rFonts w:ascii="Calibri" w:hAnsi="Calibri" w:cs="Calibri"/>
          <w:lang w:val="cy-GB"/>
        </w:rPr>
        <w:t xml:space="preserve">. </w:t>
      </w:r>
      <w:r w:rsidRPr="00C24E78">
        <w:rPr>
          <w:rFonts w:ascii="Calibri" w:hAnsi="Calibri" w:cs="Calibri"/>
          <w:lang w:val="cy-GB"/>
        </w:rPr>
        <w:t xml:space="preserve">Mae dyletswydd ar staff i hysbysu eu rheolwr am unrhyw ddigwyddiadau o ymddygiad annerbyniol hefyd er mwyn sicrhau dull teg a chyson pan fydd y Prif Weithredwr yn gwneud penderfyniad i reoli cyswllt. </w:t>
      </w:r>
    </w:p>
    <w:p w14:paraId="5EA91B27" w14:textId="38D962A5" w:rsidR="00AD76E8" w:rsidRPr="00C24E78" w:rsidRDefault="009B284A" w:rsidP="008C2AEB">
      <w:pPr>
        <w:tabs>
          <w:tab w:val="left" w:pos="2660"/>
        </w:tabs>
        <w:rPr>
          <w:rFonts w:ascii="Calibri" w:hAnsi="Calibri" w:cs="Calibri"/>
          <w:lang w:val="cy-GB"/>
        </w:rPr>
      </w:pPr>
      <w:r w:rsidRPr="00C24E78">
        <w:rPr>
          <w:rFonts w:ascii="Calibri" w:hAnsi="Calibri" w:cs="Calibri"/>
          <w:lang w:val="cy-GB"/>
        </w:rPr>
        <w:t xml:space="preserve">Ac eithrio terfynu galwad ffôn, dim ond y Prif Weithredwr sydd â’r awdurdod i benderfynu ynghylch cyfyngu ar gyswllt gyda </w:t>
      </w:r>
      <w:proofErr w:type="spellStart"/>
      <w:r w:rsidRPr="00C24E78">
        <w:rPr>
          <w:rFonts w:ascii="Calibri" w:hAnsi="Calibri" w:cs="Calibri"/>
          <w:lang w:val="cy-GB"/>
        </w:rPr>
        <w:t>SCHTh</w:t>
      </w:r>
      <w:proofErr w:type="spellEnd"/>
      <w:r w:rsidRPr="00C24E78">
        <w:rPr>
          <w:rFonts w:ascii="Calibri" w:hAnsi="Calibri" w:cs="Calibri"/>
          <w:lang w:val="cy-GB"/>
        </w:rPr>
        <w:t xml:space="preserve"> a rhaid iddo/iddi ystyried amgylchiadau'r sefyllfa'n ofalus cyn caniatáu hynny. Bydd cwsmer yn cael ei hysbysu'n ysgrifenedig bod ei ymddygiad yn cael ei ystyried i fod yn annerbyniol. </w:t>
      </w:r>
      <w:r w:rsidRPr="00C24E78">
        <w:rPr>
          <w:lang w:val="cy-GB"/>
        </w:rPr>
        <w:t xml:space="preserve">Bydd yn cael ei hysbysu hefyd y gall </w:t>
      </w:r>
      <w:proofErr w:type="spellStart"/>
      <w:r w:rsidRPr="00C24E78">
        <w:rPr>
          <w:lang w:val="cy-GB"/>
        </w:rPr>
        <w:t>SCHTh</w:t>
      </w:r>
      <w:proofErr w:type="spellEnd"/>
      <w:r w:rsidRPr="00C24E78">
        <w:rPr>
          <w:lang w:val="cy-GB"/>
        </w:rPr>
        <w:t xml:space="preserve"> gymryd camau i reoli cyfathrebu er mwyn trin ei gysylltiad </w:t>
      </w:r>
      <w:r w:rsidRPr="00C24E78">
        <w:rPr>
          <w:rFonts w:ascii="Calibri" w:hAnsi="Calibri" w:cs="Calibri"/>
          <w:lang w:val="cy-GB"/>
        </w:rPr>
        <w:t>â</w:t>
      </w:r>
      <w:r w:rsidRPr="00C24E78">
        <w:rPr>
          <w:lang w:val="cy-GB"/>
        </w:rPr>
        <w:t>’r Swyddfa.</w:t>
      </w:r>
    </w:p>
    <w:p w14:paraId="3381D208" w14:textId="77777777" w:rsidR="009B284A" w:rsidRPr="00C24E78" w:rsidRDefault="009B284A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 xml:space="preserve">Ble bynnag y bo'n bosibl, bydd </w:t>
      </w:r>
      <w:proofErr w:type="spellStart"/>
      <w:r w:rsidRPr="00C24E78">
        <w:rPr>
          <w:lang w:val="cy-GB"/>
        </w:rPr>
        <w:t>SCHTh</w:t>
      </w:r>
      <w:proofErr w:type="spellEnd"/>
      <w:r w:rsidRPr="00C24E78">
        <w:rPr>
          <w:lang w:val="cy-GB"/>
        </w:rPr>
        <w:t xml:space="preserve"> yn rhoi cyfle i'r cwsmer addasu ei ymddygiad neu weithredu cyn i benderfyniad gael ei wneud. Efallai y bydd angen rhoi cyfyngiadau ar waith os bydd pob dull adolygu mewnol wedi cael eu disbyddu ac os yw'r cwsmer yn parhau i ymddwyn yn annerbyniol ac effeithio ar waith staff </w:t>
      </w:r>
      <w:proofErr w:type="spellStart"/>
      <w:r w:rsidRPr="00C24E78">
        <w:rPr>
          <w:lang w:val="cy-GB"/>
        </w:rPr>
        <w:t>SCHTh</w:t>
      </w:r>
      <w:proofErr w:type="spellEnd"/>
      <w:r w:rsidRPr="00C24E78">
        <w:rPr>
          <w:lang w:val="cy-GB"/>
        </w:rPr>
        <w:t xml:space="preserve">. </w:t>
      </w:r>
    </w:p>
    <w:p w14:paraId="3FA616D2" w14:textId="63DD509E" w:rsidR="00A6498F" w:rsidRPr="00C24E78" w:rsidRDefault="009B284A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>Dylai'r Prif Weithredwr fod yn fodlon bod y meini prawf canlynol wedi cael eu hystyried cyn cymryd unrhyw gamau gweithredu</w:t>
      </w:r>
      <w:r w:rsidR="0007076F" w:rsidRPr="00C24E78">
        <w:rPr>
          <w:lang w:val="cy-GB"/>
        </w:rPr>
        <w:t xml:space="preserve">: </w:t>
      </w:r>
    </w:p>
    <w:p w14:paraId="0E1149C7" w14:textId="27897A25" w:rsidR="00A6498F" w:rsidRPr="00C24E78" w:rsidRDefault="00DA7ED2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9B284A" w:rsidRPr="00C24E78">
        <w:rPr>
          <w:lang w:val="cy-GB"/>
        </w:rPr>
        <w:t>Pa un ai a yw pryder yn, neu wedi, derbyn sylw ac yn, neu wedi, cael ei ystyried yn gywir</w:t>
      </w:r>
      <w:r w:rsidR="006777D4" w:rsidRPr="00C24E78">
        <w:rPr>
          <w:lang w:val="cy-GB"/>
        </w:rPr>
        <w:t xml:space="preserve">. </w:t>
      </w:r>
    </w:p>
    <w:p w14:paraId="10E00193" w14:textId="7D9EF914" w:rsidR="00A6498F" w:rsidRPr="00C24E78" w:rsidRDefault="00DA7ED2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A46E84" w:rsidRPr="00C24E78">
        <w:rPr>
          <w:lang w:val="cy-GB"/>
        </w:rPr>
        <w:t>Mae cyswllt gyda'r cwsmer wedi bod yn ddigonol ac nid yw'r cwsmer yn darparu unrhyw wybodaeth newydd arwyddocaol a allai effeithio ar ystyriaeth o'r achos.</w:t>
      </w:r>
    </w:p>
    <w:p w14:paraId="7FEBAE8D" w14:textId="2251560C" w:rsidR="00A6498F" w:rsidRPr="00C24E78" w:rsidRDefault="00DA7ED2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A46E84" w:rsidRPr="00C24E78">
        <w:rPr>
          <w:lang w:val="cy-GB"/>
        </w:rPr>
        <w:t>Mae pob ymdrech wedi cael ei wneud gyda'r cwsmer i chwalu unrhyw gamddealltwriaeth a cheisio symud ymlaen i ddatrys y broblem</w:t>
      </w:r>
      <w:r w:rsidR="006777D4" w:rsidRPr="00C24E78">
        <w:rPr>
          <w:lang w:val="cy-GB"/>
        </w:rPr>
        <w:t xml:space="preserve">. </w:t>
      </w:r>
    </w:p>
    <w:p w14:paraId="47F94D35" w14:textId="131BEBBC" w:rsidR="00A6498F" w:rsidRPr="00C24E78" w:rsidRDefault="00DA7ED2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A46E84" w:rsidRPr="00C24E78">
        <w:rPr>
          <w:lang w:val="cy-GB"/>
        </w:rPr>
        <w:t xml:space="preserve">Mae unrhyw ofynion mynediad penodol a datrysiadau priodol wedi cael eu hystyried i sicrhau nad yw mynediad i </w:t>
      </w:r>
      <w:proofErr w:type="spellStart"/>
      <w:r w:rsidR="00A46E84" w:rsidRPr="00C24E78">
        <w:rPr>
          <w:lang w:val="cy-GB"/>
        </w:rPr>
        <w:t>SCHTh</w:t>
      </w:r>
      <w:proofErr w:type="spellEnd"/>
      <w:r w:rsidR="00A46E84" w:rsidRPr="00C24E78">
        <w:rPr>
          <w:lang w:val="cy-GB"/>
        </w:rPr>
        <w:t xml:space="preserve"> yn cael ei wrthod i'r cwsmer</w:t>
      </w:r>
      <w:r w:rsidR="006777D4" w:rsidRPr="00C24E78">
        <w:rPr>
          <w:lang w:val="cy-GB"/>
        </w:rPr>
        <w:t xml:space="preserve">. </w:t>
      </w:r>
    </w:p>
    <w:p w14:paraId="536E063C" w14:textId="3A22F8AA" w:rsidR="00A84DD0" w:rsidRPr="00C24E78" w:rsidRDefault="00B84F3F" w:rsidP="00A84DD0">
      <w:pPr>
        <w:pStyle w:val="Heading1"/>
        <w:rPr>
          <w:lang w:val="cy-GB"/>
        </w:rPr>
      </w:pPr>
      <w:bookmarkStart w:id="9" w:name="_Toc117254448"/>
      <w:r w:rsidRPr="00C24E78">
        <w:rPr>
          <w:lang w:val="cy-GB"/>
        </w:rPr>
        <w:lastRenderedPageBreak/>
        <w:t xml:space="preserve">8.0 </w:t>
      </w:r>
      <w:bookmarkEnd w:id="9"/>
      <w:r w:rsidR="00D80F3C" w:rsidRPr="00C24E78">
        <w:rPr>
          <w:lang w:val="cy-GB"/>
        </w:rPr>
        <w:t xml:space="preserve">Rheoli ymddygiad annerbyniol </w:t>
      </w:r>
      <w:r w:rsidR="00A84DD0" w:rsidRPr="00C24E78">
        <w:rPr>
          <w:lang w:val="cy-GB"/>
        </w:rPr>
        <w:t xml:space="preserve"> </w:t>
      </w:r>
    </w:p>
    <w:p w14:paraId="33589E3F" w14:textId="2EEBCE01" w:rsidR="00A46E84" w:rsidRPr="00C24E78" w:rsidRDefault="00A46E84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 xml:space="preserve">Mae'r dull o reoli ymddygiad annerbyniol yn dibynnu ar ei natur a graddau. Os yw'n effeithio'n niweidiol ar allu </w:t>
      </w:r>
      <w:proofErr w:type="spellStart"/>
      <w:r w:rsidRPr="00C24E78">
        <w:rPr>
          <w:lang w:val="cy-GB"/>
        </w:rPr>
        <w:t>SCHTh</w:t>
      </w:r>
      <w:proofErr w:type="spellEnd"/>
      <w:r w:rsidRPr="00C24E78">
        <w:rPr>
          <w:lang w:val="cy-GB"/>
        </w:rPr>
        <w:t xml:space="preserve"> i wneud ei gwaith a darparu gwasanaeth teg i bobl eraill, efallai y bydd angen cyfyngu ar gyswllt gyda'r cwsmer. Ble bynnag y bo'n bosibl, mae </w:t>
      </w:r>
      <w:proofErr w:type="spellStart"/>
      <w:r w:rsidRPr="00C24E78">
        <w:rPr>
          <w:lang w:val="cy-GB"/>
        </w:rPr>
        <w:t>SCHTh</w:t>
      </w:r>
      <w:proofErr w:type="spellEnd"/>
      <w:r w:rsidRPr="00C24E78">
        <w:rPr>
          <w:lang w:val="cy-GB"/>
        </w:rPr>
        <w:t xml:space="preserve"> yn ymdrechu i wneud hyn mewn ffordd sy'n dal i ganiatáu mynediad i'w gwasanaeth a bydd yn hysbysu cwsmeriaid cyn rhoi unrhyw gyfyngiadau ar waith.</w:t>
      </w:r>
    </w:p>
    <w:p w14:paraId="5B10FEF2" w14:textId="6C87422A" w:rsidR="00C24E78" w:rsidRPr="00C24E78" w:rsidRDefault="00C24E78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t xml:space="preserve">Os yw cwsmer yn parhau i ymddwyn yn annerbyniol, bydd </w:t>
      </w:r>
      <w:proofErr w:type="spellStart"/>
      <w:r w:rsidRPr="00C24E78">
        <w:rPr>
          <w:lang w:val="cy-GB"/>
        </w:rPr>
        <w:t>SCHTh</w:t>
      </w:r>
      <w:proofErr w:type="spellEnd"/>
      <w:r w:rsidRPr="00C24E78">
        <w:rPr>
          <w:lang w:val="cy-GB"/>
        </w:rPr>
        <w:t xml:space="preserve"> yn arfer ei hawl i gyfyngu ar gyswllt. Bydd union natur y cam gweithredu'n briodol ac yn gymesur â natur yr ymddygiad annerbyniol. Gall benderfynu:</w:t>
      </w:r>
    </w:p>
    <w:p w14:paraId="180DD425" w14:textId="0521081F" w:rsidR="00A6498F" w:rsidRPr="00C24E78" w:rsidRDefault="00DA7ED2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766017" w:rsidRPr="00C24E78">
        <w:rPr>
          <w:lang w:val="cy-GB"/>
        </w:rPr>
        <w:t>Gosod cyfyngiadau amser ar sgyrsiau ffôn</w:t>
      </w:r>
      <w:r w:rsidRPr="00C24E78">
        <w:rPr>
          <w:lang w:val="cy-GB"/>
        </w:rPr>
        <w:t xml:space="preserve"> </w:t>
      </w:r>
    </w:p>
    <w:p w14:paraId="6D85FEF5" w14:textId="0702F485" w:rsidR="00A6498F" w:rsidRPr="00C24E78" w:rsidRDefault="00DA7ED2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766017" w:rsidRPr="00C24E78">
        <w:rPr>
          <w:lang w:val="cy-GB"/>
        </w:rPr>
        <w:t xml:space="preserve">Cyfyngu cyfathrebu i un dull cyswllt </w:t>
      </w:r>
      <w:r w:rsidRPr="00C24E78">
        <w:rPr>
          <w:lang w:val="cy-GB"/>
        </w:rPr>
        <w:t xml:space="preserve"> </w:t>
      </w:r>
    </w:p>
    <w:p w14:paraId="4A228AC3" w14:textId="30DD33E1" w:rsidR="00A6498F" w:rsidRPr="00C24E78" w:rsidRDefault="00DA7ED2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C24E78" w:rsidRPr="00C24E78">
        <w:rPr>
          <w:lang w:val="cy-GB"/>
        </w:rPr>
        <w:t>Trefnu i'r cwsmer gyfathrebu ag un pwynt cyswllt penodol yn unig - ble y bo'n briodol</w:t>
      </w:r>
    </w:p>
    <w:p w14:paraId="633B6775" w14:textId="137CD6B3" w:rsidR="00A6498F" w:rsidRPr="00C24E78" w:rsidRDefault="00DA7ED2" w:rsidP="008C2AEB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C24E78" w:rsidRPr="00C24E78">
        <w:rPr>
          <w:lang w:val="cy-GB"/>
        </w:rPr>
        <w:t>Darllen a ffeilio gohebiaeth yn y dyfodol, ond peidio â'i chydnabod neu ymateb iddi oni bai bod y cwsmer yn darparu gwybodaeth newydd neu os yw'n gwneud cwyn newydd</w:t>
      </w:r>
    </w:p>
    <w:p w14:paraId="3B85EF0C" w14:textId="1779F819" w:rsidR="00766017" w:rsidRPr="00C24E78" w:rsidRDefault="00DA7ED2" w:rsidP="00766017">
      <w:pPr>
        <w:tabs>
          <w:tab w:val="left" w:pos="2660"/>
        </w:tabs>
        <w:rPr>
          <w:lang w:val="cy-GB"/>
        </w:rPr>
      </w:pPr>
      <w:r w:rsidRPr="00C24E78">
        <w:rPr>
          <w:lang w:val="cy-GB"/>
        </w:rPr>
        <w:sym w:font="Symbol" w:char="F0B7"/>
      </w:r>
      <w:r w:rsidRPr="00C24E78">
        <w:rPr>
          <w:lang w:val="cy-GB"/>
        </w:rPr>
        <w:t xml:space="preserve"> </w:t>
      </w:r>
      <w:r w:rsidR="00530B88" w:rsidRPr="00C24E78">
        <w:rPr>
          <w:lang w:val="cy-GB"/>
        </w:rPr>
        <w:t xml:space="preserve">Gwrthod ystyried </w:t>
      </w:r>
      <w:r w:rsidR="00C24E78" w:rsidRPr="00C24E78">
        <w:rPr>
          <w:lang w:val="cy-GB"/>
        </w:rPr>
        <w:t>galwadau</w:t>
      </w:r>
      <w:r w:rsidR="00530B88" w:rsidRPr="00C24E78">
        <w:rPr>
          <w:lang w:val="cy-GB"/>
        </w:rPr>
        <w:t xml:space="preserve"> i ail</w:t>
      </w:r>
      <w:r w:rsidR="00C24E78" w:rsidRPr="00C24E78">
        <w:rPr>
          <w:lang w:val="cy-GB"/>
        </w:rPr>
        <w:t xml:space="preserve"> </w:t>
      </w:r>
      <w:r w:rsidR="00530B88" w:rsidRPr="00C24E78">
        <w:rPr>
          <w:lang w:val="cy-GB"/>
        </w:rPr>
        <w:t>agor achos sydd wedi</w:t>
      </w:r>
      <w:r w:rsidR="00C24E78" w:rsidRPr="00C24E78">
        <w:rPr>
          <w:lang w:val="cy-GB"/>
        </w:rPr>
        <w:t xml:space="preserve"> c</w:t>
      </w:r>
      <w:r w:rsidR="00530B88" w:rsidRPr="00C24E78">
        <w:rPr>
          <w:lang w:val="cy-GB"/>
        </w:rPr>
        <w:t>au</w:t>
      </w:r>
    </w:p>
    <w:p w14:paraId="49A14075" w14:textId="71484718" w:rsidR="00A84DD0" w:rsidRPr="00C24E78" w:rsidRDefault="00766017" w:rsidP="00766017">
      <w:pPr>
        <w:tabs>
          <w:tab w:val="left" w:pos="2660"/>
        </w:tabs>
        <w:rPr>
          <w:lang w:val="cy-GB"/>
        </w:rPr>
      </w:pPr>
      <w:r w:rsidRPr="00766017">
        <w:rPr>
          <w:lang w:val="cy-GB"/>
        </w:rPr>
        <w:sym w:font="Symbol" w:char="F0B7"/>
      </w:r>
      <w:r w:rsidRPr="00766017">
        <w:rPr>
          <w:lang w:val="cy-GB"/>
        </w:rPr>
        <w:t xml:space="preserve"> </w:t>
      </w:r>
      <w:r w:rsidR="00530B88" w:rsidRPr="00C24E78">
        <w:rPr>
          <w:lang w:val="cy-GB"/>
        </w:rPr>
        <w:t xml:space="preserve">Cymryd cam gweithredu </w:t>
      </w:r>
      <w:r w:rsidR="00C24E78" w:rsidRPr="00C24E78">
        <w:rPr>
          <w:lang w:val="cy-GB"/>
        </w:rPr>
        <w:t>arall</w:t>
      </w:r>
      <w:r w:rsidR="00530B88" w:rsidRPr="00C24E78">
        <w:rPr>
          <w:lang w:val="cy-GB"/>
        </w:rPr>
        <w:t xml:space="preserve"> y mae’n ystyried </w:t>
      </w:r>
      <w:r w:rsidR="00C24E78" w:rsidRPr="00C24E78">
        <w:rPr>
          <w:lang w:val="cy-GB"/>
        </w:rPr>
        <w:t>i fod yn</w:t>
      </w:r>
      <w:r w:rsidR="00530B88" w:rsidRPr="00C24E78">
        <w:rPr>
          <w:lang w:val="cy-GB"/>
        </w:rPr>
        <w:t xml:space="preserve"> briodol. </w:t>
      </w:r>
    </w:p>
    <w:p w14:paraId="2173EF60" w14:textId="1C13F093" w:rsidR="007707A9" w:rsidRPr="00C24E78" w:rsidRDefault="00B84F3F" w:rsidP="008C2AEB">
      <w:pPr>
        <w:tabs>
          <w:tab w:val="left" w:pos="2660"/>
        </w:tabs>
        <w:rPr>
          <w:lang w:val="cy-GB"/>
        </w:rPr>
      </w:pPr>
      <w:bookmarkStart w:id="10" w:name="_Toc117254449"/>
      <w:r w:rsidRPr="00C24E78">
        <w:rPr>
          <w:rStyle w:val="Heading1Char"/>
          <w:lang w:val="cy-GB"/>
        </w:rPr>
        <w:t xml:space="preserve">9.0 </w:t>
      </w:r>
      <w:bookmarkEnd w:id="10"/>
      <w:r w:rsidR="00530B88" w:rsidRPr="00C24E78">
        <w:rPr>
          <w:rFonts w:ascii="Verdana" w:eastAsiaTheme="majorEastAsia" w:hAnsi="Verdana" w:cstheme="majorBidi"/>
          <w:b/>
          <w:bCs/>
          <w:sz w:val="24"/>
          <w:szCs w:val="28"/>
          <w:lang w:val="cy-GB"/>
        </w:rPr>
        <w:t>Cadw cofnodion ac adolygu penderfyniad i gyfyngu ar gyswllt</w:t>
      </w:r>
    </w:p>
    <w:p w14:paraId="7854B113" w14:textId="279EEAC3" w:rsidR="00C24E78" w:rsidRPr="00C24E78" w:rsidRDefault="00C24E78" w:rsidP="008C2AEB">
      <w:pPr>
        <w:tabs>
          <w:tab w:val="left" w:pos="2660"/>
        </w:tabs>
        <w:rPr>
          <w:rFonts w:ascii="Calibri" w:hAnsi="Calibri" w:cs="Calibri"/>
          <w:lang w:val="cy-GB"/>
        </w:rPr>
      </w:pPr>
      <w:r w:rsidRPr="00C24E78">
        <w:rPr>
          <w:rFonts w:ascii="Calibri" w:hAnsi="Calibri" w:cs="Calibri"/>
          <w:lang w:val="cy-GB"/>
        </w:rPr>
        <w:t xml:space="preserve">Bydd </w:t>
      </w:r>
      <w:proofErr w:type="spellStart"/>
      <w:r>
        <w:rPr>
          <w:rFonts w:ascii="Calibri" w:hAnsi="Calibri" w:cs="Calibri"/>
          <w:lang w:val="cy-GB"/>
        </w:rPr>
        <w:t>SCHTh</w:t>
      </w:r>
      <w:proofErr w:type="spellEnd"/>
      <w:r w:rsidRPr="00C24E78">
        <w:rPr>
          <w:rFonts w:ascii="Calibri" w:hAnsi="Calibri" w:cs="Calibri"/>
          <w:lang w:val="cy-GB"/>
        </w:rPr>
        <w:t xml:space="preserve"> yn cofnodi pob penderfyniad i gyfyngu ar gyswllt â chwsmeriaid. Bydd </w:t>
      </w:r>
      <w:r>
        <w:rPr>
          <w:rFonts w:ascii="Calibri" w:hAnsi="Calibri" w:cs="Calibri"/>
          <w:lang w:val="cy-GB"/>
        </w:rPr>
        <w:t>manylion</w:t>
      </w:r>
      <w:r w:rsidRPr="00C24E78">
        <w:rPr>
          <w:rFonts w:ascii="Calibri" w:hAnsi="Calibri" w:cs="Calibri"/>
          <w:lang w:val="cy-GB"/>
        </w:rPr>
        <w:t xml:space="preserve"> cywir yn cael eu nodi yn y ffeil achos perthnasol. Gellir ail ystyried penderfyniad i gyfyngu ar gyswllt â chwsmer os bydd y cwsmer yn dangos agwedd fwy derbyniol.</w:t>
      </w:r>
    </w:p>
    <w:p w14:paraId="64111A09" w14:textId="7F20AC4C" w:rsidR="00DA7ED2" w:rsidRPr="00C24E78" w:rsidRDefault="00DA7ED2" w:rsidP="00720443">
      <w:pPr>
        <w:tabs>
          <w:tab w:val="left" w:pos="2660"/>
        </w:tabs>
        <w:jc w:val="center"/>
        <w:rPr>
          <w:lang w:val="cy-GB"/>
        </w:rPr>
      </w:pPr>
    </w:p>
    <w:p w14:paraId="237EE86E" w14:textId="77777777" w:rsidR="00DA7ED2" w:rsidRPr="00C24E78" w:rsidRDefault="00DA7ED2" w:rsidP="004F3BB2">
      <w:pPr>
        <w:pStyle w:val="Heading1"/>
        <w:rPr>
          <w:lang w:val="cy-GB"/>
        </w:rPr>
      </w:pPr>
      <w:bookmarkStart w:id="11" w:name="cysill"/>
      <w:bookmarkEnd w:id="11"/>
    </w:p>
    <w:sectPr w:rsidR="00DA7ED2" w:rsidRPr="00C24E78" w:rsidSect="00CC62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276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9AD3" w14:textId="77777777" w:rsidR="00A2743D" w:rsidRDefault="00A2743D" w:rsidP="00807632">
      <w:pPr>
        <w:spacing w:after="0" w:line="240" w:lineRule="auto"/>
      </w:pPr>
      <w:r>
        <w:separator/>
      </w:r>
    </w:p>
  </w:endnote>
  <w:endnote w:type="continuationSeparator" w:id="0">
    <w:p w14:paraId="16EB59A9" w14:textId="77777777" w:rsidR="00A2743D" w:rsidRDefault="00A2743D" w:rsidP="008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36D5" w14:textId="77777777" w:rsidR="00D73C22" w:rsidRDefault="00D73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274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0D721" w14:textId="77777777" w:rsidR="0076144B" w:rsidRDefault="00761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FA0FD0" w14:textId="77777777" w:rsidR="002549D3" w:rsidRDefault="00254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408F" w14:textId="77777777" w:rsidR="00D73C22" w:rsidRDefault="00D73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9490" w14:textId="77777777" w:rsidR="00A2743D" w:rsidRDefault="00A2743D" w:rsidP="00807632">
      <w:pPr>
        <w:spacing w:after="0" w:line="240" w:lineRule="auto"/>
      </w:pPr>
      <w:r>
        <w:separator/>
      </w:r>
    </w:p>
  </w:footnote>
  <w:footnote w:type="continuationSeparator" w:id="0">
    <w:p w14:paraId="652E891F" w14:textId="77777777" w:rsidR="00A2743D" w:rsidRDefault="00A2743D" w:rsidP="008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A922" w14:textId="04E7B4A7" w:rsidR="00FC3760" w:rsidRDefault="00FC3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EEF3" w14:textId="480A2FC0" w:rsidR="00FC3760" w:rsidRDefault="00FC3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4F43" w14:textId="6AA2DC3B" w:rsidR="00FC3760" w:rsidRDefault="00FC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5269"/>
    <w:multiLevelType w:val="hybridMultilevel"/>
    <w:tmpl w:val="A1720C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E25F1"/>
    <w:multiLevelType w:val="hybridMultilevel"/>
    <w:tmpl w:val="A0EE5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62C9"/>
    <w:multiLevelType w:val="hybridMultilevel"/>
    <w:tmpl w:val="FDE4A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4254"/>
    <w:multiLevelType w:val="hybridMultilevel"/>
    <w:tmpl w:val="A6B88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ABC"/>
    <w:multiLevelType w:val="hybridMultilevel"/>
    <w:tmpl w:val="602842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F2DEE"/>
    <w:multiLevelType w:val="hybridMultilevel"/>
    <w:tmpl w:val="4F52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91BE1"/>
    <w:multiLevelType w:val="hybridMultilevel"/>
    <w:tmpl w:val="58D2C31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F02A9"/>
    <w:multiLevelType w:val="multilevel"/>
    <w:tmpl w:val="5B8802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8" w15:restartNumberingAfterBreak="0">
    <w:nsid w:val="475B32D2"/>
    <w:multiLevelType w:val="hybridMultilevel"/>
    <w:tmpl w:val="C7020E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C01CE"/>
    <w:multiLevelType w:val="multilevel"/>
    <w:tmpl w:val="F816252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E78116E"/>
    <w:multiLevelType w:val="hybridMultilevel"/>
    <w:tmpl w:val="E4A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53D41"/>
    <w:multiLevelType w:val="hybridMultilevel"/>
    <w:tmpl w:val="387C71F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3B0987"/>
    <w:multiLevelType w:val="hybridMultilevel"/>
    <w:tmpl w:val="73E8F1E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943625"/>
    <w:multiLevelType w:val="hybridMultilevel"/>
    <w:tmpl w:val="AD58A3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3761D1"/>
    <w:multiLevelType w:val="hybridMultilevel"/>
    <w:tmpl w:val="A7B8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7E"/>
    <w:rsid w:val="00015F85"/>
    <w:rsid w:val="000304A8"/>
    <w:rsid w:val="000506A5"/>
    <w:rsid w:val="0005180B"/>
    <w:rsid w:val="000523E9"/>
    <w:rsid w:val="00061E51"/>
    <w:rsid w:val="0007076F"/>
    <w:rsid w:val="00076958"/>
    <w:rsid w:val="0007724D"/>
    <w:rsid w:val="000A5121"/>
    <w:rsid w:val="000B62FA"/>
    <w:rsid w:val="000D680E"/>
    <w:rsid w:val="00102B74"/>
    <w:rsid w:val="00111D40"/>
    <w:rsid w:val="00116F8E"/>
    <w:rsid w:val="0012123E"/>
    <w:rsid w:val="00174F1B"/>
    <w:rsid w:val="0017753D"/>
    <w:rsid w:val="001A5E0C"/>
    <w:rsid w:val="001B0F39"/>
    <w:rsid w:val="001C724B"/>
    <w:rsid w:val="001D7841"/>
    <w:rsid w:val="001E3E8B"/>
    <w:rsid w:val="001E6275"/>
    <w:rsid w:val="002134E4"/>
    <w:rsid w:val="00224781"/>
    <w:rsid w:val="00233DA7"/>
    <w:rsid w:val="002373F9"/>
    <w:rsid w:val="00246611"/>
    <w:rsid w:val="002549D3"/>
    <w:rsid w:val="0027021F"/>
    <w:rsid w:val="002A7D18"/>
    <w:rsid w:val="002B1FD1"/>
    <w:rsid w:val="002B2018"/>
    <w:rsid w:val="002B6950"/>
    <w:rsid w:val="002E2007"/>
    <w:rsid w:val="002E73BE"/>
    <w:rsid w:val="002F52CF"/>
    <w:rsid w:val="002F68A4"/>
    <w:rsid w:val="003318A6"/>
    <w:rsid w:val="003415B7"/>
    <w:rsid w:val="003478E9"/>
    <w:rsid w:val="00361BB7"/>
    <w:rsid w:val="00372C6D"/>
    <w:rsid w:val="003A2FE5"/>
    <w:rsid w:val="003C4417"/>
    <w:rsid w:val="003D235E"/>
    <w:rsid w:val="003F61BB"/>
    <w:rsid w:val="0040065A"/>
    <w:rsid w:val="00411745"/>
    <w:rsid w:val="00415AA9"/>
    <w:rsid w:val="0041688A"/>
    <w:rsid w:val="004362C6"/>
    <w:rsid w:val="004432D0"/>
    <w:rsid w:val="00454FC1"/>
    <w:rsid w:val="00464264"/>
    <w:rsid w:val="004A11CE"/>
    <w:rsid w:val="004B3F34"/>
    <w:rsid w:val="004B4016"/>
    <w:rsid w:val="004B73E6"/>
    <w:rsid w:val="004E4385"/>
    <w:rsid w:val="004E6C6F"/>
    <w:rsid w:val="004F0438"/>
    <w:rsid w:val="004F3BB2"/>
    <w:rsid w:val="00515DEB"/>
    <w:rsid w:val="00521742"/>
    <w:rsid w:val="00530B88"/>
    <w:rsid w:val="00545CED"/>
    <w:rsid w:val="00556239"/>
    <w:rsid w:val="0055672A"/>
    <w:rsid w:val="00565105"/>
    <w:rsid w:val="00573982"/>
    <w:rsid w:val="005B0663"/>
    <w:rsid w:val="005B35DB"/>
    <w:rsid w:val="005D0C5E"/>
    <w:rsid w:val="005E570B"/>
    <w:rsid w:val="005F7096"/>
    <w:rsid w:val="006208F5"/>
    <w:rsid w:val="00625535"/>
    <w:rsid w:val="006263AB"/>
    <w:rsid w:val="006475D3"/>
    <w:rsid w:val="00650B29"/>
    <w:rsid w:val="00661F7E"/>
    <w:rsid w:val="0067053B"/>
    <w:rsid w:val="00674C23"/>
    <w:rsid w:val="006777D4"/>
    <w:rsid w:val="006953AE"/>
    <w:rsid w:val="006F0322"/>
    <w:rsid w:val="006F3435"/>
    <w:rsid w:val="006F726F"/>
    <w:rsid w:val="007035E6"/>
    <w:rsid w:val="00716630"/>
    <w:rsid w:val="00720443"/>
    <w:rsid w:val="00740549"/>
    <w:rsid w:val="0076144B"/>
    <w:rsid w:val="00766017"/>
    <w:rsid w:val="007707A9"/>
    <w:rsid w:val="00780DB9"/>
    <w:rsid w:val="00784E7B"/>
    <w:rsid w:val="0078677C"/>
    <w:rsid w:val="007D3288"/>
    <w:rsid w:val="00800376"/>
    <w:rsid w:val="00800FCA"/>
    <w:rsid w:val="00807632"/>
    <w:rsid w:val="00815057"/>
    <w:rsid w:val="008151E7"/>
    <w:rsid w:val="00840954"/>
    <w:rsid w:val="008506BE"/>
    <w:rsid w:val="00851150"/>
    <w:rsid w:val="00860D62"/>
    <w:rsid w:val="008831E3"/>
    <w:rsid w:val="00887C22"/>
    <w:rsid w:val="00890E35"/>
    <w:rsid w:val="00897D1C"/>
    <w:rsid w:val="008A4C5C"/>
    <w:rsid w:val="008C2AEB"/>
    <w:rsid w:val="008C48FD"/>
    <w:rsid w:val="008C61BA"/>
    <w:rsid w:val="008C66A2"/>
    <w:rsid w:val="008C7711"/>
    <w:rsid w:val="008E1CB9"/>
    <w:rsid w:val="009049A0"/>
    <w:rsid w:val="00904DED"/>
    <w:rsid w:val="009117C2"/>
    <w:rsid w:val="00927A60"/>
    <w:rsid w:val="00932A0E"/>
    <w:rsid w:val="00952BCA"/>
    <w:rsid w:val="00955805"/>
    <w:rsid w:val="009602FE"/>
    <w:rsid w:val="00961094"/>
    <w:rsid w:val="00964C12"/>
    <w:rsid w:val="009738F5"/>
    <w:rsid w:val="00977DE3"/>
    <w:rsid w:val="00993A0A"/>
    <w:rsid w:val="009B09A1"/>
    <w:rsid w:val="009B284A"/>
    <w:rsid w:val="009C6676"/>
    <w:rsid w:val="009D215A"/>
    <w:rsid w:val="00A26DB9"/>
    <w:rsid w:val="00A2743D"/>
    <w:rsid w:val="00A3150F"/>
    <w:rsid w:val="00A434C5"/>
    <w:rsid w:val="00A46E84"/>
    <w:rsid w:val="00A61F69"/>
    <w:rsid w:val="00A6498F"/>
    <w:rsid w:val="00A64E52"/>
    <w:rsid w:val="00A70209"/>
    <w:rsid w:val="00A76AC4"/>
    <w:rsid w:val="00A84DD0"/>
    <w:rsid w:val="00A91129"/>
    <w:rsid w:val="00AA73F6"/>
    <w:rsid w:val="00AB6301"/>
    <w:rsid w:val="00AC1647"/>
    <w:rsid w:val="00AD45F3"/>
    <w:rsid w:val="00AD76E8"/>
    <w:rsid w:val="00AF4370"/>
    <w:rsid w:val="00AF70FE"/>
    <w:rsid w:val="00B04BFF"/>
    <w:rsid w:val="00B0671A"/>
    <w:rsid w:val="00B0730A"/>
    <w:rsid w:val="00B142C5"/>
    <w:rsid w:val="00B356B3"/>
    <w:rsid w:val="00B41886"/>
    <w:rsid w:val="00B41E77"/>
    <w:rsid w:val="00B46E8F"/>
    <w:rsid w:val="00B64159"/>
    <w:rsid w:val="00B833B0"/>
    <w:rsid w:val="00B83919"/>
    <w:rsid w:val="00B84F3F"/>
    <w:rsid w:val="00B90D1F"/>
    <w:rsid w:val="00B928B6"/>
    <w:rsid w:val="00BA2879"/>
    <w:rsid w:val="00BB30C8"/>
    <w:rsid w:val="00BB6A4A"/>
    <w:rsid w:val="00BB7B42"/>
    <w:rsid w:val="00BC2D8E"/>
    <w:rsid w:val="00BD2A53"/>
    <w:rsid w:val="00BD6474"/>
    <w:rsid w:val="00C24E78"/>
    <w:rsid w:val="00C31890"/>
    <w:rsid w:val="00C35E51"/>
    <w:rsid w:val="00C5137A"/>
    <w:rsid w:val="00C60F25"/>
    <w:rsid w:val="00C639BD"/>
    <w:rsid w:val="00C74D58"/>
    <w:rsid w:val="00C81051"/>
    <w:rsid w:val="00C8669A"/>
    <w:rsid w:val="00CA34C7"/>
    <w:rsid w:val="00CA7177"/>
    <w:rsid w:val="00CC62E8"/>
    <w:rsid w:val="00CE3CDC"/>
    <w:rsid w:val="00CE4698"/>
    <w:rsid w:val="00D13B02"/>
    <w:rsid w:val="00D25F41"/>
    <w:rsid w:val="00D55EB8"/>
    <w:rsid w:val="00D63AD6"/>
    <w:rsid w:val="00D677A7"/>
    <w:rsid w:val="00D73C22"/>
    <w:rsid w:val="00D77201"/>
    <w:rsid w:val="00D80F3C"/>
    <w:rsid w:val="00D9747E"/>
    <w:rsid w:val="00DA60F8"/>
    <w:rsid w:val="00DA7ED2"/>
    <w:rsid w:val="00DB6534"/>
    <w:rsid w:val="00DC0FE5"/>
    <w:rsid w:val="00DC13F6"/>
    <w:rsid w:val="00DF19BB"/>
    <w:rsid w:val="00E04E6D"/>
    <w:rsid w:val="00E253CD"/>
    <w:rsid w:val="00E347B0"/>
    <w:rsid w:val="00E3524B"/>
    <w:rsid w:val="00E37994"/>
    <w:rsid w:val="00E4165C"/>
    <w:rsid w:val="00E43285"/>
    <w:rsid w:val="00E4571C"/>
    <w:rsid w:val="00E90E65"/>
    <w:rsid w:val="00EB3810"/>
    <w:rsid w:val="00EE3EEB"/>
    <w:rsid w:val="00EE54D5"/>
    <w:rsid w:val="00EF05AA"/>
    <w:rsid w:val="00F024D0"/>
    <w:rsid w:val="00F03EE0"/>
    <w:rsid w:val="00F04517"/>
    <w:rsid w:val="00F07C13"/>
    <w:rsid w:val="00F07DB5"/>
    <w:rsid w:val="00F15763"/>
    <w:rsid w:val="00F4703D"/>
    <w:rsid w:val="00F72C1F"/>
    <w:rsid w:val="00FC3760"/>
    <w:rsid w:val="00FE3F9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2B9EDB"/>
  <w15:docId w15:val="{73DCA219-B960-4AA2-A8E3-0EE90974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EB8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5EB8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7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32"/>
  </w:style>
  <w:style w:type="paragraph" w:styleId="Footer">
    <w:name w:val="footer"/>
    <w:basedOn w:val="Normal"/>
    <w:link w:val="FooterChar"/>
    <w:uiPriority w:val="99"/>
    <w:unhideWhenUsed/>
    <w:rsid w:val="0080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32"/>
  </w:style>
  <w:style w:type="paragraph" w:styleId="TOCHeading">
    <w:name w:val="TOC Heading"/>
    <w:basedOn w:val="Heading1"/>
    <w:next w:val="Normal"/>
    <w:uiPriority w:val="39"/>
    <w:unhideWhenUsed/>
    <w:qFormat/>
    <w:rsid w:val="00C5137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513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137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513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62E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Term1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BC82D-25B8-40CE-BE70-7051F21FB2C1}">
  <ds:schemaRefs>
    <ds:schemaRef ds:uri="http://schemas.microsoft.com/office/2006/metadata/properties"/>
    <ds:schemaRef ds:uri="http://schemas.microsoft.com/office/infopath/2007/PartnerControls"/>
    <ds:schemaRef ds:uri="cf6dc0cf-1d45-4a2f-a37f-b5391cb0490c"/>
    <ds:schemaRef ds:uri="242c32be-31bf-422c-ab0d-7abc8ae381ac"/>
  </ds:schemaRefs>
</ds:datastoreItem>
</file>

<file path=customXml/itemProps2.xml><?xml version="1.0" encoding="utf-8"?>
<ds:datastoreItem xmlns:ds="http://schemas.openxmlformats.org/officeDocument/2006/customXml" ds:itemID="{E59A2A6C-06C8-4465-BB82-06CE192F15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0508C8-90D3-4E62-8D17-E80B22A85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12936-0FC4-4CA9-8A63-7B354A6A4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Davies Delyth (Corporate Services)</dc:creator>
  <cp:lastModifiedBy>Cronin Donna (OPCC)</cp:lastModifiedBy>
  <cp:revision>2</cp:revision>
  <cp:lastPrinted>2013-10-14T15:28:00Z</cp:lastPrinted>
  <dcterms:created xsi:type="dcterms:W3CDTF">2023-01-18T12:09:00Z</dcterms:created>
  <dcterms:modified xsi:type="dcterms:W3CDTF">2023-01-18T12:09:00Z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1764200</vt:r8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2022-09-30T09:27:32Z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afdf11e5-ff67-45c9-bab0-8308677ec758</vt:lpwstr>
  </property>
  <property fmtid="{D5CDD505-2E9C-101B-9397-08002B2CF9AE}" pid="10" name="MSIP_Label_7beefdff-6834-454f-be00-a68b5bc5f471_ContentBits">
    <vt:lpwstr>0</vt:lpwstr>
  </property>
</Properties>
</file>