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686B4403">
                <wp:simplePos x="0" y="0"/>
                <wp:positionH relativeFrom="margin">
                  <wp:posOffset>1778000</wp:posOffset>
                </wp:positionH>
                <wp:positionV relativeFrom="paragraph">
                  <wp:posOffset>-300355</wp:posOffset>
                </wp:positionV>
                <wp:extent cx="2476500" cy="749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251F0C47"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14244">
                              <w:rPr>
                                <w:rFonts w:ascii="Verdana" w:hAnsi="Verdana" w:cs="Arial"/>
                                <w:b/>
                                <w:bCs/>
                                <w:sz w:val="18"/>
                                <w:szCs w:val="18"/>
                              </w:rPr>
                              <w:t>20</w:t>
                            </w:r>
                            <w:r w:rsidRPr="00611207">
                              <w:rPr>
                                <w:rFonts w:ascii="Verdana" w:hAnsi="Verdana" w:cs="Arial"/>
                                <w:b/>
                                <w:bCs/>
                                <w:sz w:val="18"/>
                                <w:szCs w:val="18"/>
                                <w:vertAlign w:val="superscript"/>
                              </w:rPr>
                              <w:t>th</w:t>
                            </w:r>
                            <w:r>
                              <w:rPr>
                                <w:rFonts w:ascii="Verdana" w:hAnsi="Verdana" w:cs="Arial"/>
                                <w:b/>
                                <w:bCs/>
                                <w:sz w:val="18"/>
                                <w:szCs w:val="18"/>
                              </w:rPr>
                              <w:t xml:space="preserve"> December 2022</w:t>
                            </w:r>
                          </w:p>
                          <w:p w14:paraId="217345FE" w14:textId="2145B4F8"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814244">
                              <w:rPr>
                                <w:rFonts w:ascii="Verdana" w:hAnsi="Verdana" w:cs="Arial"/>
                                <w:b/>
                                <w:bCs/>
                                <w:sz w:val="18"/>
                                <w:szCs w:val="18"/>
                              </w:rPr>
                              <w:t>09</w:t>
                            </w:r>
                            <w:r>
                              <w:rPr>
                                <w:rFonts w:ascii="Verdana" w:hAnsi="Verdana" w:cs="Arial"/>
                                <w:b/>
                                <w:bCs/>
                                <w:sz w:val="18"/>
                                <w:szCs w:val="18"/>
                              </w:rPr>
                              <w:t>:00 – 1</w:t>
                            </w:r>
                            <w:r w:rsidR="00814244">
                              <w:rPr>
                                <w:rFonts w:ascii="Verdana" w:hAnsi="Verdana" w:cs="Arial"/>
                                <w:b/>
                                <w:bCs/>
                                <w:sz w:val="18"/>
                                <w:szCs w:val="18"/>
                              </w:rPr>
                              <w:t>0</w:t>
                            </w:r>
                            <w:r>
                              <w:rPr>
                                <w:rFonts w:ascii="Verdana" w:hAnsi="Verdana" w:cs="Arial"/>
                                <w:b/>
                                <w:bCs/>
                                <w:sz w:val="18"/>
                                <w:szCs w:val="18"/>
                              </w:rPr>
                              <w:t>:</w:t>
                            </w:r>
                            <w:r w:rsidR="00814244">
                              <w:rPr>
                                <w:rFonts w:ascii="Verdana" w:hAnsi="Verdana" w:cs="Arial"/>
                                <w:b/>
                                <w:bCs/>
                                <w:sz w:val="18"/>
                                <w:szCs w:val="18"/>
                              </w:rPr>
                              <w:t>3</w:t>
                            </w:r>
                            <w:r>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251F0C47"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14244">
                        <w:rPr>
                          <w:rFonts w:ascii="Verdana" w:hAnsi="Verdana" w:cs="Arial"/>
                          <w:b/>
                          <w:bCs/>
                          <w:sz w:val="18"/>
                          <w:szCs w:val="18"/>
                        </w:rPr>
                        <w:t>20</w:t>
                      </w:r>
                      <w:r w:rsidRPr="00611207">
                        <w:rPr>
                          <w:rFonts w:ascii="Verdana" w:hAnsi="Verdana" w:cs="Arial"/>
                          <w:b/>
                          <w:bCs/>
                          <w:sz w:val="18"/>
                          <w:szCs w:val="18"/>
                          <w:vertAlign w:val="superscript"/>
                        </w:rPr>
                        <w:t>th</w:t>
                      </w:r>
                      <w:r>
                        <w:rPr>
                          <w:rFonts w:ascii="Verdana" w:hAnsi="Verdana" w:cs="Arial"/>
                          <w:b/>
                          <w:bCs/>
                          <w:sz w:val="18"/>
                          <w:szCs w:val="18"/>
                        </w:rPr>
                        <w:t xml:space="preserve"> December 2022</w:t>
                      </w:r>
                    </w:p>
                    <w:p w14:paraId="217345FE" w14:textId="2145B4F8"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814244">
                        <w:rPr>
                          <w:rFonts w:ascii="Verdana" w:hAnsi="Verdana" w:cs="Arial"/>
                          <w:b/>
                          <w:bCs/>
                          <w:sz w:val="18"/>
                          <w:szCs w:val="18"/>
                        </w:rPr>
                        <w:t>09</w:t>
                      </w:r>
                      <w:r>
                        <w:rPr>
                          <w:rFonts w:ascii="Verdana" w:hAnsi="Verdana" w:cs="Arial"/>
                          <w:b/>
                          <w:bCs/>
                          <w:sz w:val="18"/>
                          <w:szCs w:val="18"/>
                        </w:rPr>
                        <w:t>:00 – 1</w:t>
                      </w:r>
                      <w:r w:rsidR="00814244">
                        <w:rPr>
                          <w:rFonts w:ascii="Verdana" w:hAnsi="Verdana" w:cs="Arial"/>
                          <w:b/>
                          <w:bCs/>
                          <w:sz w:val="18"/>
                          <w:szCs w:val="18"/>
                        </w:rPr>
                        <w:t>0</w:t>
                      </w:r>
                      <w:r>
                        <w:rPr>
                          <w:rFonts w:ascii="Verdana" w:hAnsi="Verdana" w:cs="Arial"/>
                          <w:b/>
                          <w:bCs/>
                          <w:sz w:val="18"/>
                          <w:szCs w:val="18"/>
                        </w:rPr>
                        <w:t>:</w:t>
                      </w:r>
                      <w:r w:rsidR="00814244">
                        <w:rPr>
                          <w:rFonts w:ascii="Verdana" w:hAnsi="Verdana" w:cs="Arial"/>
                          <w:b/>
                          <w:bCs/>
                          <w:sz w:val="18"/>
                          <w:szCs w:val="18"/>
                        </w:rPr>
                        <w:t>3</w:t>
                      </w:r>
                      <w:r>
                        <w:rPr>
                          <w:rFonts w:ascii="Verdana" w:hAnsi="Verdana" w:cs="Arial"/>
                          <w:b/>
                          <w:bCs/>
                          <w:sz w:val="18"/>
                          <w:szCs w:val="18"/>
                        </w:rPr>
                        <w:t>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674DF073" w14:textId="77777777" w:rsidR="00611207" w:rsidRPr="008E374B"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340E561A" w14:textId="77777777" w:rsidR="00611207" w:rsidRPr="008E374B"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5D2D948B" w14:textId="77777777" w:rsidR="00611207"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Pr>
                <w:rFonts w:ascii="Verdana" w:eastAsia="Times New Roman" w:hAnsi="Verdana" w:cs="Times New Roman"/>
                <w:sz w:val="24"/>
                <w:szCs w:val="24"/>
              </w:rPr>
              <w:t>EX</w:t>
            </w:r>
            <w:r w:rsidRPr="008E374B">
              <w:rPr>
                <w:rFonts w:ascii="Verdana" w:eastAsia="Times New Roman" w:hAnsi="Verdana" w:cs="Times New Roman"/>
                <w:sz w:val="24"/>
                <w:szCs w:val="24"/>
              </w:rPr>
              <w:t>)</w:t>
            </w:r>
          </w:p>
          <w:p w14:paraId="2509F39F" w14:textId="291CD727" w:rsidR="000800E6" w:rsidRPr="008E374B" w:rsidRDefault="000800E6"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rPr>
              <w:t>Beverl</w:t>
            </w:r>
            <w:r>
              <w:rPr>
                <w:rFonts w:ascii="Verdana" w:eastAsia="Times New Roman" w:hAnsi="Verdana" w:cs="Times New Roman"/>
                <w:sz w:val="24"/>
                <w:szCs w:val="24"/>
              </w:rPr>
              <w:t>e</w:t>
            </w:r>
            <w:r w:rsidRPr="00814244">
              <w:rPr>
                <w:rFonts w:ascii="Verdana" w:eastAsia="Times New Roman" w:hAnsi="Verdana" w:cs="Times New Roman"/>
                <w:sz w:val="24"/>
                <w:szCs w:val="24"/>
              </w:rPr>
              <w:t>y Peatling, Chief Finance Officer, OPCC (CFO)</w:t>
            </w:r>
          </w:p>
        </w:tc>
      </w:tr>
      <w:tr w:rsidR="00611207" w:rsidRPr="008E374B" w14:paraId="7B85584F" w14:textId="77777777" w:rsidTr="004A5A75">
        <w:tc>
          <w:tcPr>
            <w:tcW w:w="2411" w:type="dxa"/>
          </w:tcPr>
          <w:p w14:paraId="1FA6F44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432554E0" w14:textId="06608887" w:rsidR="00611207" w:rsidRDefault="00611207"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Edwin Harries, Director of Finance (DoF)</w:t>
            </w:r>
            <w:r w:rsidR="00760CD9">
              <w:rPr>
                <w:rFonts w:ascii="Verdana" w:eastAsia="Times New Roman" w:hAnsi="Verdana" w:cs="Times New Roman"/>
                <w:sz w:val="24"/>
                <w:szCs w:val="24"/>
              </w:rPr>
              <w:t xml:space="preserve"> </w:t>
            </w:r>
          </w:p>
          <w:p w14:paraId="406267C1" w14:textId="717759CB" w:rsidR="00C832BD" w:rsidRDefault="00C832BD"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Supt Jane Butler (Agenda item 4 (h) only)</w:t>
            </w:r>
          </w:p>
          <w:p w14:paraId="785051D2" w14:textId="0E85830C" w:rsidR="00814244" w:rsidRDefault="00814244"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rPr>
              <w:t>T-Insp Richard Davies, Staff Officer</w:t>
            </w:r>
          </w:p>
          <w:p w14:paraId="25104074" w14:textId="78E45F00" w:rsidR="00611207" w:rsidRPr="008E374B" w:rsidRDefault="00611207"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Ellen Jones, Executive Support , OPCC (EJ)</w:t>
            </w:r>
          </w:p>
        </w:tc>
      </w:tr>
    </w:tbl>
    <w:p w14:paraId="55127625" w14:textId="799FBB42" w:rsidR="00A65725" w:rsidRDefault="00A65725" w:rsidP="000A5FE1">
      <w:pPr>
        <w:tabs>
          <w:tab w:val="left" w:pos="0"/>
          <w:tab w:val="left" w:pos="709"/>
        </w:tabs>
        <w:rPr>
          <w:rFonts w:ascii="Verdana" w:hAnsi="Verdana" w:cs="Arial"/>
          <w:b/>
          <w:sz w:val="24"/>
          <w:szCs w:val="24"/>
        </w:rPr>
      </w:pPr>
    </w:p>
    <w:p w14:paraId="7FDFC10B" w14:textId="45FDBCC1" w:rsidR="004A5A75" w:rsidRDefault="004A5A75" w:rsidP="000A5FE1">
      <w:pPr>
        <w:tabs>
          <w:tab w:val="left" w:pos="0"/>
          <w:tab w:val="left" w:pos="709"/>
        </w:tabs>
        <w:rPr>
          <w:rFonts w:ascii="Verdana" w:hAnsi="Verdana" w:cs="Arial"/>
          <w:b/>
          <w:sz w:val="24"/>
          <w:szCs w:val="24"/>
        </w:rPr>
      </w:pPr>
    </w:p>
    <w:tbl>
      <w:tblPr>
        <w:tblW w:w="10392" w:type="dxa"/>
        <w:tblInd w:w="-572" w:type="dxa"/>
        <w:tblLook w:val="04A0" w:firstRow="1" w:lastRow="0" w:firstColumn="1" w:lastColumn="0" w:noHBand="0" w:noVBand="1"/>
      </w:tblPr>
      <w:tblGrid>
        <w:gridCol w:w="4172"/>
        <w:gridCol w:w="6220"/>
      </w:tblGrid>
      <w:tr w:rsidR="004A5A75" w:rsidRPr="004A5A75" w14:paraId="670A8711" w14:textId="77777777" w:rsidTr="004A5A75">
        <w:trPr>
          <w:trHeight w:val="305"/>
        </w:trPr>
        <w:tc>
          <w:tcPr>
            <w:tcW w:w="4172"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6A75C387" w14:textId="6576651F" w:rsidR="004A5A75" w:rsidRPr="004A5A75" w:rsidRDefault="004A5A75" w:rsidP="004A5A75">
            <w:pPr>
              <w:spacing w:after="0" w:line="240" w:lineRule="auto"/>
              <w:jc w:val="center"/>
              <w:rPr>
                <w:rFonts w:ascii="Calibri" w:eastAsia="Times New Roman" w:hAnsi="Calibri" w:cs="Calibri"/>
                <w:b/>
                <w:bCs/>
                <w:color w:val="3F3F3F"/>
                <w:sz w:val="28"/>
                <w:szCs w:val="28"/>
                <w:lang w:eastAsia="en-GB"/>
              </w:rPr>
            </w:pPr>
            <w:r w:rsidRPr="004A5A75">
              <w:rPr>
                <w:rFonts w:ascii="Calibri" w:eastAsia="Times New Roman" w:hAnsi="Calibri" w:cs="Calibri"/>
                <w:b/>
                <w:bCs/>
                <w:color w:val="3F3F3F"/>
                <w:sz w:val="28"/>
                <w:szCs w:val="28"/>
                <w:lang w:eastAsia="en-GB"/>
              </w:rPr>
              <w:t>Decision No</w:t>
            </w:r>
          </w:p>
        </w:tc>
        <w:tc>
          <w:tcPr>
            <w:tcW w:w="6220"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42DB02E3" w14:textId="45C1462C" w:rsidR="004A5A75" w:rsidRPr="004A5A75" w:rsidRDefault="004A5A75" w:rsidP="004A5A75">
            <w:pPr>
              <w:spacing w:after="0" w:line="240" w:lineRule="auto"/>
              <w:jc w:val="center"/>
              <w:rPr>
                <w:rFonts w:ascii="Calibri" w:eastAsia="Times New Roman" w:hAnsi="Calibri" w:cs="Calibri"/>
                <w:b/>
                <w:bCs/>
                <w:color w:val="3F3F3F"/>
                <w:sz w:val="28"/>
                <w:szCs w:val="28"/>
                <w:lang w:eastAsia="en-GB"/>
              </w:rPr>
            </w:pPr>
            <w:r w:rsidRPr="004A5A75">
              <w:rPr>
                <w:rFonts w:ascii="Calibri" w:eastAsia="Times New Roman" w:hAnsi="Calibri" w:cs="Calibri"/>
                <w:b/>
                <w:bCs/>
                <w:color w:val="3F3F3F"/>
                <w:sz w:val="28"/>
                <w:szCs w:val="28"/>
                <w:lang w:eastAsia="en-GB"/>
              </w:rPr>
              <w:t>Summary</w:t>
            </w:r>
          </w:p>
        </w:tc>
      </w:tr>
      <w:tr w:rsidR="004A5A75" w:rsidRPr="004A5A75" w14:paraId="64462942" w14:textId="77777777" w:rsidTr="004A5A75">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hideMark/>
          </w:tcPr>
          <w:p w14:paraId="4C8960F1" w14:textId="77777777" w:rsidR="004A5A75" w:rsidRPr="004A5A75" w:rsidRDefault="004A5A75" w:rsidP="004A5A75">
            <w:pPr>
              <w:spacing w:after="0" w:line="240" w:lineRule="auto"/>
              <w:jc w:val="center"/>
              <w:rPr>
                <w:rFonts w:ascii="Calibri" w:eastAsia="Times New Roman" w:hAnsi="Calibri" w:cs="Calibri"/>
                <w:color w:val="3F3F3F"/>
                <w:sz w:val="28"/>
                <w:szCs w:val="28"/>
                <w:lang w:eastAsia="en-GB"/>
              </w:rPr>
            </w:pPr>
            <w:r w:rsidRPr="004A5A75">
              <w:rPr>
                <w:rFonts w:ascii="Calibri" w:eastAsia="Times New Roman" w:hAnsi="Calibri" w:cs="Calibri"/>
                <w:color w:val="3F3F3F"/>
                <w:sz w:val="28"/>
                <w:szCs w:val="28"/>
                <w:lang w:eastAsia="en-GB"/>
              </w:rPr>
              <w:t>PB T3 51</w:t>
            </w:r>
          </w:p>
        </w:tc>
        <w:tc>
          <w:tcPr>
            <w:tcW w:w="6220" w:type="dxa"/>
            <w:tcBorders>
              <w:top w:val="single" w:sz="4" w:space="0" w:color="3F3F3F"/>
              <w:left w:val="nil"/>
              <w:bottom w:val="single" w:sz="4" w:space="0" w:color="auto"/>
              <w:right w:val="single" w:sz="4" w:space="0" w:color="3F3F3F"/>
            </w:tcBorders>
            <w:shd w:val="clear" w:color="auto" w:fill="FFFFFF" w:themeFill="background1"/>
            <w:vAlign w:val="bottom"/>
            <w:hideMark/>
          </w:tcPr>
          <w:p w14:paraId="4D58D73D" w14:textId="77777777" w:rsidR="004A5A75" w:rsidRPr="004A5A75" w:rsidRDefault="004A5A75" w:rsidP="004A5A75">
            <w:pPr>
              <w:spacing w:after="0" w:line="240" w:lineRule="auto"/>
              <w:rPr>
                <w:rFonts w:ascii="Calibri" w:eastAsia="Times New Roman" w:hAnsi="Calibri" w:cs="Calibri"/>
                <w:color w:val="3F3F3F"/>
                <w:sz w:val="28"/>
                <w:szCs w:val="28"/>
                <w:lang w:eastAsia="en-GB"/>
              </w:rPr>
            </w:pPr>
            <w:r w:rsidRPr="004A5A75">
              <w:rPr>
                <w:rFonts w:ascii="Calibri" w:eastAsia="Times New Roman" w:hAnsi="Calibri" w:cs="Calibri"/>
                <w:color w:val="3F3F3F"/>
                <w:sz w:val="28"/>
                <w:szCs w:val="28"/>
                <w:lang w:eastAsia="en-GB"/>
              </w:rPr>
              <w:t>The PCC approved that the existing Contract with New Pathways at the annual value of £306,075 be extended for the period 1st April 2022 to 31st March 2024.</w:t>
            </w:r>
          </w:p>
        </w:tc>
      </w:tr>
    </w:tbl>
    <w:p w14:paraId="323F1866" w14:textId="77777777" w:rsidR="004A5A75" w:rsidRPr="00C6044B" w:rsidRDefault="004A5A75" w:rsidP="000A5FE1">
      <w:pPr>
        <w:tabs>
          <w:tab w:val="left" w:pos="0"/>
          <w:tab w:val="left" w:pos="709"/>
        </w:tabs>
        <w:rPr>
          <w:rFonts w:ascii="Verdana" w:hAnsi="Verdana" w:cs="Arial"/>
          <w:b/>
          <w:sz w:val="24"/>
          <w:szCs w:val="24"/>
        </w:rPr>
      </w:pPr>
    </w:p>
    <w:p w14:paraId="3EEEDB3D" w14:textId="61900D2F" w:rsidR="00CF20F7" w:rsidRDefault="00A65725" w:rsidP="000A5FE1">
      <w:pPr>
        <w:tabs>
          <w:tab w:val="left" w:pos="0"/>
          <w:tab w:val="left" w:pos="709"/>
        </w:tabs>
        <w:rPr>
          <w:rFonts w:ascii="Verdana" w:hAnsi="Verdana" w:cs="Arial"/>
          <w:b/>
          <w:sz w:val="24"/>
          <w:szCs w:val="24"/>
        </w:rPr>
      </w:pPr>
      <w:r w:rsidRPr="00C6044B">
        <w:rPr>
          <w:rFonts w:ascii="Verdana" w:hAnsi="Verdana" w:cs="Arial"/>
          <w:b/>
          <w:sz w:val="24"/>
          <w:szCs w:val="24"/>
        </w:rPr>
        <w:t>Administrative Matters</w:t>
      </w:r>
    </w:p>
    <w:p w14:paraId="5D195D9C" w14:textId="68A9C124" w:rsidR="00CF20F7" w:rsidRPr="00C832BD" w:rsidRDefault="00C832BD" w:rsidP="000A5FE1">
      <w:pPr>
        <w:tabs>
          <w:tab w:val="left" w:pos="0"/>
          <w:tab w:val="left" w:pos="709"/>
        </w:tabs>
        <w:rPr>
          <w:rFonts w:ascii="Verdana" w:hAnsi="Verdana" w:cs="Arial"/>
          <w:bCs/>
          <w:sz w:val="24"/>
          <w:szCs w:val="24"/>
        </w:rPr>
      </w:pPr>
      <w:r>
        <w:rPr>
          <w:rFonts w:ascii="Verdana" w:hAnsi="Verdana" w:cs="Arial"/>
          <w:bCs/>
          <w:sz w:val="24"/>
          <w:szCs w:val="24"/>
        </w:rPr>
        <w:t xml:space="preserve">Minutes from the previous meeting were </w:t>
      </w:r>
      <w:r w:rsidR="001B225A">
        <w:rPr>
          <w:rFonts w:ascii="Verdana" w:hAnsi="Verdana" w:cs="Arial"/>
          <w:bCs/>
          <w:sz w:val="24"/>
          <w:szCs w:val="24"/>
        </w:rPr>
        <w:t>deemed</w:t>
      </w:r>
      <w:r>
        <w:rPr>
          <w:rFonts w:ascii="Verdana" w:hAnsi="Verdana" w:cs="Arial"/>
          <w:bCs/>
          <w:sz w:val="24"/>
          <w:szCs w:val="24"/>
        </w:rPr>
        <w:t xml:space="preserve"> a true and accurate record of the meeting. </w:t>
      </w:r>
    </w:p>
    <w:p w14:paraId="250FF3EC" w14:textId="17E618E6" w:rsidR="00A65725"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r w:rsidRPr="003F454D">
        <w:rPr>
          <w:rFonts w:ascii="Verdana" w:hAnsi="Verdana" w:cs="Arial"/>
          <w:i/>
          <w:iCs/>
          <w:sz w:val="24"/>
          <w:szCs w:val="24"/>
        </w:rPr>
        <w:t>(Chair)</w:t>
      </w:r>
    </w:p>
    <w:p w14:paraId="7155FBE7" w14:textId="77777777" w:rsidR="00430FE6" w:rsidRPr="00C6044B" w:rsidRDefault="00430FE6" w:rsidP="00430FE6">
      <w:pPr>
        <w:pStyle w:val="ListParagraph"/>
        <w:tabs>
          <w:tab w:val="left" w:pos="0"/>
          <w:tab w:val="left" w:pos="709"/>
        </w:tabs>
        <w:ind w:left="644"/>
        <w:rPr>
          <w:rFonts w:ascii="Verdana" w:hAnsi="Verdana" w:cs="Arial"/>
          <w:sz w:val="24"/>
          <w:szCs w:val="24"/>
        </w:rPr>
      </w:pPr>
    </w:p>
    <w:tbl>
      <w:tblPr>
        <w:tblStyle w:val="TableGrid"/>
        <w:tblW w:w="9517" w:type="dxa"/>
        <w:tblInd w:w="-166" w:type="dxa"/>
        <w:tblLayout w:type="fixed"/>
        <w:tblLook w:val="04A0" w:firstRow="1" w:lastRow="0" w:firstColumn="1" w:lastColumn="0" w:noHBand="0" w:noVBand="1"/>
      </w:tblPr>
      <w:tblGrid>
        <w:gridCol w:w="1071"/>
        <w:gridCol w:w="6178"/>
        <w:gridCol w:w="2268"/>
      </w:tblGrid>
      <w:tr w:rsidR="00814244" w:rsidRPr="00512D3B" w14:paraId="4A84FA44" w14:textId="77777777" w:rsidTr="00717249">
        <w:trPr>
          <w:trHeight w:val="1165"/>
        </w:trPr>
        <w:tc>
          <w:tcPr>
            <w:tcW w:w="1071" w:type="dxa"/>
            <w:shd w:val="clear" w:color="auto" w:fill="B4C6E7"/>
          </w:tcPr>
          <w:p w14:paraId="5817B175" w14:textId="77777777" w:rsidR="00814244" w:rsidRPr="00512D3B" w:rsidRDefault="00814244" w:rsidP="00717249">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1FFFB291" w14:textId="77777777" w:rsidR="00814244" w:rsidRPr="00512D3B" w:rsidRDefault="00814244" w:rsidP="00717249">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268" w:type="dxa"/>
            <w:shd w:val="clear" w:color="auto" w:fill="B4C6E7"/>
          </w:tcPr>
          <w:p w14:paraId="2F722F15" w14:textId="77777777" w:rsidR="00814244" w:rsidRPr="00512D3B" w:rsidRDefault="00814244" w:rsidP="00717249">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tr w:rsidR="00814244" w:rsidRPr="00512D3B" w14:paraId="6F76EE7A" w14:textId="77777777" w:rsidTr="00717249">
        <w:trPr>
          <w:trHeight w:val="1485"/>
        </w:trPr>
        <w:tc>
          <w:tcPr>
            <w:tcW w:w="1071" w:type="dxa"/>
          </w:tcPr>
          <w:p w14:paraId="6A81E109" w14:textId="77777777" w:rsidR="00814244" w:rsidRPr="00512D3B" w:rsidRDefault="00814244" w:rsidP="00717249">
            <w:pPr>
              <w:rPr>
                <w:rFonts w:ascii="Verdana" w:eastAsia="Calibri" w:hAnsi="Verdana" w:cs="Times New Roman"/>
                <w:sz w:val="24"/>
                <w:szCs w:val="24"/>
              </w:rPr>
            </w:pPr>
            <w:r>
              <w:rPr>
                <w:rFonts w:ascii="Verdana" w:eastAsia="Calibri" w:hAnsi="Verdana" w:cs="Times New Roman"/>
                <w:sz w:val="24"/>
                <w:szCs w:val="24"/>
              </w:rPr>
              <w:t>PB 163</w:t>
            </w:r>
          </w:p>
        </w:tc>
        <w:tc>
          <w:tcPr>
            <w:tcW w:w="6178" w:type="dxa"/>
          </w:tcPr>
          <w:p w14:paraId="13A30A69" w14:textId="77777777" w:rsidR="00814244" w:rsidRPr="00EB33BD" w:rsidRDefault="00814244" w:rsidP="00717249">
            <w:pPr>
              <w:rPr>
                <w:rFonts w:ascii="Verdana" w:eastAsia="Calibri" w:hAnsi="Verdana" w:cs="Calibri"/>
                <w:sz w:val="24"/>
                <w:szCs w:val="24"/>
              </w:rPr>
            </w:pPr>
            <w:r w:rsidRPr="003A7EBE">
              <w:rPr>
                <w:rFonts w:ascii="Verdana" w:eastAsia="Calibri" w:hAnsi="Verdana" w:cs="Calibri"/>
                <w:sz w:val="24"/>
                <w:szCs w:val="24"/>
              </w:rPr>
              <w:t>Consideration to be given to the engagement of rape survivors</w:t>
            </w:r>
          </w:p>
        </w:tc>
        <w:tc>
          <w:tcPr>
            <w:tcW w:w="2268" w:type="dxa"/>
          </w:tcPr>
          <w:p w14:paraId="70D32673" w14:textId="77777777" w:rsidR="00814244" w:rsidRDefault="00814244" w:rsidP="00717249">
            <w:pPr>
              <w:jc w:val="center"/>
              <w:rPr>
                <w:rFonts w:ascii="Verdana" w:eastAsia="Calibri" w:hAnsi="Verdana" w:cs="Times New Roman"/>
                <w:sz w:val="24"/>
                <w:szCs w:val="24"/>
              </w:rPr>
            </w:pPr>
            <w:r w:rsidRPr="003A7EBE">
              <w:rPr>
                <w:rFonts w:ascii="Verdana" w:eastAsia="Calibri" w:hAnsi="Verdana" w:cs="Times New Roman"/>
                <w:sz w:val="24"/>
                <w:szCs w:val="24"/>
              </w:rPr>
              <w:t>In progress with the OPCC Victims Engagement Forum</w:t>
            </w:r>
          </w:p>
        </w:tc>
      </w:tr>
      <w:tr w:rsidR="00814244" w:rsidRPr="00512D3B" w14:paraId="38191B3C" w14:textId="77777777" w:rsidTr="00717249">
        <w:trPr>
          <w:trHeight w:val="809"/>
        </w:trPr>
        <w:tc>
          <w:tcPr>
            <w:tcW w:w="1071" w:type="dxa"/>
          </w:tcPr>
          <w:p w14:paraId="40A7C351" w14:textId="77777777" w:rsidR="00814244" w:rsidRPr="00512D3B" w:rsidRDefault="00814244" w:rsidP="00717249">
            <w:pPr>
              <w:rPr>
                <w:rFonts w:ascii="Verdana" w:eastAsia="Calibri" w:hAnsi="Verdana" w:cs="Times New Roman"/>
                <w:sz w:val="24"/>
                <w:szCs w:val="24"/>
              </w:rPr>
            </w:pPr>
            <w:bookmarkStart w:id="1" w:name="_Hlk121215253"/>
            <w:r>
              <w:rPr>
                <w:rFonts w:ascii="Verdana" w:eastAsia="Calibri" w:hAnsi="Verdana" w:cs="Times New Roman"/>
                <w:sz w:val="24"/>
                <w:szCs w:val="24"/>
              </w:rPr>
              <w:t>PB 171</w:t>
            </w:r>
          </w:p>
        </w:tc>
        <w:tc>
          <w:tcPr>
            <w:tcW w:w="6178" w:type="dxa"/>
          </w:tcPr>
          <w:p w14:paraId="7EFCE425" w14:textId="77777777" w:rsidR="00814244" w:rsidRPr="00EB33BD" w:rsidRDefault="00814244" w:rsidP="00717249">
            <w:pPr>
              <w:rPr>
                <w:rFonts w:ascii="Verdana" w:eastAsia="Calibri" w:hAnsi="Verdana" w:cs="Calibri"/>
                <w:sz w:val="24"/>
                <w:szCs w:val="24"/>
              </w:rPr>
            </w:pPr>
            <w:bookmarkStart w:id="2" w:name="_Hlk121218288"/>
            <w:r w:rsidRPr="003A7EBE">
              <w:rPr>
                <w:rFonts w:ascii="Verdana" w:eastAsia="Calibri" w:hAnsi="Verdana" w:cs="Calibri"/>
                <w:sz w:val="24"/>
                <w:szCs w:val="24"/>
              </w:rPr>
              <w:t xml:space="preserve">CC to review of the number of officer rank in the Force and provide </w:t>
            </w:r>
            <w:r>
              <w:rPr>
                <w:rFonts w:ascii="Verdana" w:eastAsia="Calibri" w:hAnsi="Verdana" w:cs="Calibri"/>
                <w:sz w:val="24"/>
                <w:szCs w:val="24"/>
              </w:rPr>
              <w:t xml:space="preserve">update </w:t>
            </w:r>
            <w:r w:rsidRPr="003A7EBE">
              <w:rPr>
                <w:rFonts w:ascii="Verdana" w:eastAsia="Calibri" w:hAnsi="Verdana" w:cs="Calibri"/>
                <w:sz w:val="24"/>
                <w:szCs w:val="24"/>
              </w:rPr>
              <w:t>to PCC</w:t>
            </w:r>
            <w:bookmarkEnd w:id="2"/>
          </w:p>
        </w:tc>
        <w:tc>
          <w:tcPr>
            <w:tcW w:w="2268" w:type="dxa"/>
          </w:tcPr>
          <w:p w14:paraId="46C96AF5" w14:textId="77777777" w:rsidR="00814244" w:rsidRPr="00FC4908" w:rsidRDefault="00814244" w:rsidP="00717249">
            <w:pPr>
              <w:jc w:val="center"/>
              <w:rPr>
                <w:rFonts w:ascii="Verdana" w:eastAsia="Calibri" w:hAnsi="Verdana" w:cs="Times New Roman"/>
                <w:sz w:val="24"/>
                <w:szCs w:val="24"/>
              </w:rPr>
            </w:pPr>
            <w:r>
              <w:rPr>
                <w:rFonts w:ascii="Verdana" w:eastAsia="Calibri" w:hAnsi="Verdana" w:cs="Times New Roman"/>
                <w:sz w:val="24"/>
                <w:szCs w:val="24"/>
              </w:rPr>
              <w:t xml:space="preserve">On Agenda </w:t>
            </w:r>
          </w:p>
        </w:tc>
      </w:tr>
      <w:bookmarkEnd w:id="1"/>
      <w:tr w:rsidR="00814244" w:rsidRPr="00512D3B" w14:paraId="70BFD25E" w14:textId="77777777" w:rsidTr="00717249">
        <w:trPr>
          <w:trHeight w:val="809"/>
        </w:trPr>
        <w:tc>
          <w:tcPr>
            <w:tcW w:w="1071" w:type="dxa"/>
          </w:tcPr>
          <w:p w14:paraId="3636ABA8" w14:textId="77777777" w:rsidR="00814244" w:rsidRDefault="00814244" w:rsidP="00717249">
            <w:pPr>
              <w:rPr>
                <w:rFonts w:ascii="Verdana" w:eastAsia="Calibri" w:hAnsi="Verdana" w:cs="Times New Roman"/>
                <w:sz w:val="24"/>
                <w:szCs w:val="24"/>
              </w:rPr>
            </w:pPr>
            <w:r>
              <w:rPr>
                <w:rFonts w:ascii="Verdana" w:eastAsia="Calibri" w:hAnsi="Verdana" w:cs="Times New Roman"/>
                <w:sz w:val="24"/>
                <w:szCs w:val="24"/>
              </w:rPr>
              <w:lastRenderedPageBreak/>
              <w:t>PB 172</w:t>
            </w:r>
          </w:p>
        </w:tc>
        <w:tc>
          <w:tcPr>
            <w:tcW w:w="6178" w:type="dxa"/>
          </w:tcPr>
          <w:p w14:paraId="6A642438" w14:textId="77777777" w:rsidR="00814244" w:rsidRPr="003A7EBE" w:rsidRDefault="00814244" w:rsidP="00717249">
            <w:pPr>
              <w:rPr>
                <w:rFonts w:ascii="Verdana" w:eastAsia="Calibri" w:hAnsi="Verdana" w:cs="Calibri"/>
                <w:sz w:val="24"/>
                <w:szCs w:val="24"/>
              </w:rPr>
            </w:pPr>
            <w:r w:rsidRPr="003A7EBE">
              <w:rPr>
                <w:rFonts w:ascii="Verdana" w:eastAsia="Calibri" w:hAnsi="Verdana" w:cs="Calibri"/>
                <w:sz w:val="24"/>
                <w:szCs w:val="24"/>
              </w:rPr>
              <w:t>OPCC Executive Team to review outcomes of future HR Policing Board reports</w:t>
            </w:r>
          </w:p>
        </w:tc>
        <w:tc>
          <w:tcPr>
            <w:tcW w:w="2268" w:type="dxa"/>
          </w:tcPr>
          <w:p w14:paraId="1ECE7088" w14:textId="61F85625" w:rsidR="00814244" w:rsidRPr="003A7EBE" w:rsidRDefault="00311098" w:rsidP="00717249">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814244" w:rsidRPr="00512D3B" w14:paraId="3596DDCC" w14:textId="77777777" w:rsidTr="00E34560">
        <w:trPr>
          <w:trHeight w:val="633"/>
        </w:trPr>
        <w:tc>
          <w:tcPr>
            <w:tcW w:w="1071" w:type="dxa"/>
          </w:tcPr>
          <w:p w14:paraId="09F64C80" w14:textId="77777777" w:rsidR="00814244" w:rsidRDefault="00814244" w:rsidP="00717249">
            <w:pPr>
              <w:rPr>
                <w:rFonts w:ascii="Verdana" w:eastAsia="Calibri" w:hAnsi="Verdana" w:cs="Times New Roman"/>
                <w:sz w:val="24"/>
                <w:szCs w:val="24"/>
              </w:rPr>
            </w:pPr>
            <w:bookmarkStart w:id="3" w:name="_Hlk122524784"/>
            <w:r>
              <w:rPr>
                <w:rFonts w:ascii="Verdana" w:eastAsia="Calibri" w:hAnsi="Verdana" w:cs="Times New Roman"/>
                <w:sz w:val="24"/>
                <w:szCs w:val="24"/>
              </w:rPr>
              <w:t>PB 173</w:t>
            </w:r>
          </w:p>
        </w:tc>
        <w:tc>
          <w:tcPr>
            <w:tcW w:w="6178" w:type="dxa"/>
          </w:tcPr>
          <w:p w14:paraId="48E170CA" w14:textId="77777777" w:rsidR="00814244" w:rsidRPr="003A7EBE" w:rsidRDefault="00814244" w:rsidP="00717249">
            <w:pPr>
              <w:rPr>
                <w:rFonts w:ascii="Verdana" w:eastAsia="Calibri" w:hAnsi="Verdana" w:cs="Calibri"/>
                <w:sz w:val="24"/>
                <w:szCs w:val="24"/>
              </w:rPr>
            </w:pPr>
            <w:r w:rsidRPr="003A7EBE">
              <w:rPr>
                <w:rFonts w:ascii="Verdana" w:eastAsia="Calibri" w:hAnsi="Verdana" w:cs="Calibri"/>
                <w:sz w:val="24"/>
                <w:szCs w:val="24"/>
              </w:rPr>
              <w:t>Review of Vale Occupational Health’s cost and outcomes to be undertaken</w:t>
            </w:r>
          </w:p>
        </w:tc>
        <w:tc>
          <w:tcPr>
            <w:tcW w:w="2268" w:type="dxa"/>
          </w:tcPr>
          <w:p w14:paraId="17FF3B69" w14:textId="790AEACF" w:rsidR="00814244" w:rsidRPr="003A7EBE" w:rsidRDefault="00E34560" w:rsidP="00E34560">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bookmarkEnd w:id="3"/>
      <w:tr w:rsidR="00814244" w:rsidRPr="00512D3B" w14:paraId="568E8630" w14:textId="77777777" w:rsidTr="00717249">
        <w:trPr>
          <w:trHeight w:val="539"/>
        </w:trPr>
        <w:tc>
          <w:tcPr>
            <w:tcW w:w="1071" w:type="dxa"/>
          </w:tcPr>
          <w:p w14:paraId="77C7ACDA" w14:textId="77777777" w:rsidR="00814244" w:rsidRPr="00512D3B" w:rsidRDefault="00814244" w:rsidP="00717249">
            <w:pPr>
              <w:rPr>
                <w:rFonts w:ascii="Verdana" w:eastAsia="Calibri" w:hAnsi="Verdana" w:cs="Times New Roman"/>
                <w:sz w:val="24"/>
                <w:szCs w:val="24"/>
              </w:rPr>
            </w:pPr>
            <w:r>
              <w:rPr>
                <w:rFonts w:ascii="Verdana" w:eastAsia="Calibri" w:hAnsi="Verdana" w:cs="Times New Roman"/>
                <w:sz w:val="24"/>
                <w:szCs w:val="24"/>
              </w:rPr>
              <w:t>PB 185</w:t>
            </w:r>
          </w:p>
        </w:tc>
        <w:tc>
          <w:tcPr>
            <w:tcW w:w="6178" w:type="dxa"/>
          </w:tcPr>
          <w:p w14:paraId="423F2DEB" w14:textId="77777777" w:rsidR="00814244" w:rsidRPr="00512D3B" w:rsidRDefault="00814244" w:rsidP="00717249">
            <w:pPr>
              <w:rPr>
                <w:rFonts w:ascii="Verdana" w:eastAsia="Calibri" w:hAnsi="Verdana" w:cs="Calibri"/>
                <w:sz w:val="24"/>
                <w:szCs w:val="24"/>
              </w:rPr>
            </w:pPr>
            <w:r w:rsidRPr="001757A4">
              <w:rPr>
                <w:rFonts w:ascii="Verdana" w:eastAsia="Calibri" w:hAnsi="Verdana" w:cs="Calibri"/>
                <w:sz w:val="24"/>
                <w:szCs w:val="24"/>
              </w:rPr>
              <w:t>Review of delivery plan enablers to be undertaken</w:t>
            </w:r>
          </w:p>
        </w:tc>
        <w:tc>
          <w:tcPr>
            <w:tcW w:w="2268" w:type="dxa"/>
          </w:tcPr>
          <w:p w14:paraId="0CCD8151" w14:textId="77777777" w:rsidR="00E34560" w:rsidRDefault="00E34560" w:rsidP="00717249">
            <w:pPr>
              <w:jc w:val="center"/>
              <w:rPr>
                <w:rFonts w:ascii="Verdana" w:eastAsia="Calibri" w:hAnsi="Verdana" w:cs="Times New Roman"/>
                <w:sz w:val="24"/>
                <w:szCs w:val="24"/>
              </w:rPr>
            </w:pPr>
            <w:r>
              <w:rPr>
                <w:rFonts w:ascii="Verdana" w:eastAsia="Calibri" w:hAnsi="Verdana" w:cs="Times New Roman"/>
                <w:sz w:val="24"/>
                <w:szCs w:val="24"/>
              </w:rPr>
              <w:t xml:space="preserve">Complete </w:t>
            </w:r>
          </w:p>
          <w:p w14:paraId="0CD15AA1" w14:textId="5810F98E" w:rsidR="00E34560" w:rsidRPr="00512D3B" w:rsidRDefault="00E34560" w:rsidP="00717249">
            <w:pPr>
              <w:jc w:val="center"/>
              <w:rPr>
                <w:rFonts w:ascii="Verdana" w:eastAsia="Calibri" w:hAnsi="Verdana" w:cs="Times New Roman"/>
                <w:sz w:val="24"/>
                <w:szCs w:val="24"/>
              </w:rPr>
            </w:pPr>
          </w:p>
        </w:tc>
      </w:tr>
      <w:tr w:rsidR="00814244" w:rsidRPr="00512D3B" w14:paraId="18D89476" w14:textId="77777777" w:rsidTr="00717249">
        <w:trPr>
          <w:trHeight w:val="539"/>
        </w:trPr>
        <w:tc>
          <w:tcPr>
            <w:tcW w:w="1071" w:type="dxa"/>
          </w:tcPr>
          <w:p w14:paraId="34BEC604" w14:textId="77777777" w:rsidR="00814244" w:rsidRDefault="00814244" w:rsidP="00717249">
            <w:pPr>
              <w:rPr>
                <w:rFonts w:ascii="Verdana" w:eastAsia="Calibri" w:hAnsi="Verdana" w:cs="Times New Roman"/>
                <w:sz w:val="24"/>
                <w:szCs w:val="24"/>
              </w:rPr>
            </w:pPr>
            <w:r>
              <w:rPr>
                <w:rFonts w:ascii="Verdana" w:eastAsia="Calibri" w:hAnsi="Verdana" w:cs="Times New Roman"/>
                <w:sz w:val="24"/>
                <w:szCs w:val="24"/>
              </w:rPr>
              <w:t>PB 186</w:t>
            </w:r>
          </w:p>
        </w:tc>
        <w:tc>
          <w:tcPr>
            <w:tcW w:w="6178" w:type="dxa"/>
          </w:tcPr>
          <w:p w14:paraId="15BF547B" w14:textId="77777777" w:rsidR="00814244" w:rsidRPr="001757A4" w:rsidRDefault="00814244" w:rsidP="00717249">
            <w:pPr>
              <w:rPr>
                <w:rFonts w:ascii="Verdana" w:eastAsia="Calibri" w:hAnsi="Verdana" w:cs="Calibri"/>
                <w:sz w:val="24"/>
                <w:szCs w:val="24"/>
              </w:rPr>
            </w:pPr>
            <w:r w:rsidRPr="009B0B7C">
              <w:rPr>
                <w:rFonts w:ascii="Verdana" w:eastAsia="Calibri" w:hAnsi="Verdana" w:cs="Calibri"/>
                <w:sz w:val="24"/>
                <w:szCs w:val="24"/>
              </w:rPr>
              <w:t>To receive a briefing in relation to the Strip Searching of Children at a future Policing Board</w:t>
            </w:r>
          </w:p>
        </w:tc>
        <w:tc>
          <w:tcPr>
            <w:tcW w:w="2268" w:type="dxa"/>
          </w:tcPr>
          <w:p w14:paraId="2590CD9D" w14:textId="77777777" w:rsidR="00814244" w:rsidRDefault="00814244" w:rsidP="00717249">
            <w:pPr>
              <w:jc w:val="center"/>
              <w:rPr>
                <w:rFonts w:ascii="Verdana" w:eastAsia="Calibri" w:hAnsi="Verdana" w:cs="Times New Roman"/>
                <w:sz w:val="24"/>
                <w:szCs w:val="24"/>
              </w:rPr>
            </w:pPr>
            <w:r>
              <w:rPr>
                <w:rFonts w:ascii="Verdana" w:eastAsia="Calibri" w:hAnsi="Verdana" w:cs="Times New Roman"/>
                <w:sz w:val="24"/>
                <w:szCs w:val="24"/>
              </w:rPr>
              <w:t>On Agenda</w:t>
            </w:r>
          </w:p>
          <w:p w14:paraId="31907305" w14:textId="77777777" w:rsidR="00E34560" w:rsidRDefault="00E34560" w:rsidP="00717249">
            <w:pPr>
              <w:jc w:val="center"/>
              <w:rPr>
                <w:rFonts w:ascii="Verdana" w:eastAsia="Calibri" w:hAnsi="Verdana" w:cs="Times New Roman"/>
                <w:sz w:val="24"/>
                <w:szCs w:val="24"/>
              </w:rPr>
            </w:pPr>
          </w:p>
          <w:p w14:paraId="6818C208" w14:textId="1E42A45D" w:rsidR="00E34560" w:rsidRDefault="00E34560" w:rsidP="00717249">
            <w:pPr>
              <w:jc w:val="center"/>
              <w:rPr>
                <w:rFonts w:ascii="Verdana" w:eastAsia="Calibri" w:hAnsi="Verdana" w:cs="Times New Roman"/>
                <w:sz w:val="24"/>
                <w:szCs w:val="24"/>
              </w:rPr>
            </w:pPr>
          </w:p>
        </w:tc>
      </w:tr>
      <w:bookmarkEnd w:id="0"/>
      <w:tr w:rsidR="00814244" w:rsidRPr="00261547" w14:paraId="63AB1E28" w14:textId="77777777" w:rsidTr="00717249">
        <w:trPr>
          <w:trHeight w:val="808"/>
        </w:trPr>
        <w:tc>
          <w:tcPr>
            <w:tcW w:w="1071" w:type="dxa"/>
          </w:tcPr>
          <w:p w14:paraId="47C42764" w14:textId="77777777" w:rsidR="00814244" w:rsidRPr="00A5645B" w:rsidRDefault="00814244" w:rsidP="00717249">
            <w:pPr>
              <w:rPr>
                <w:rFonts w:ascii="Verdana" w:eastAsia="Calibri" w:hAnsi="Verdana" w:cs="Times New Roman"/>
                <w:sz w:val="24"/>
                <w:szCs w:val="24"/>
              </w:rPr>
            </w:pPr>
            <w:r>
              <w:rPr>
                <w:rFonts w:ascii="Verdana" w:eastAsia="Calibri" w:hAnsi="Verdana" w:cs="Times New Roman"/>
                <w:sz w:val="24"/>
                <w:szCs w:val="24"/>
              </w:rPr>
              <w:t>PB 198</w:t>
            </w:r>
          </w:p>
        </w:tc>
        <w:tc>
          <w:tcPr>
            <w:tcW w:w="6178" w:type="dxa"/>
          </w:tcPr>
          <w:p w14:paraId="4B280DD4" w14:textId="77777777" w:rsidR="00814244" w:rsidRPr="009D5355" w:rsidRDefault="00814244" w:rsidP="00717249">
            <w:pPr>
              <w:tabs>
                <w:tab w:val="left" w:pos="0"/>
                <w:tab w:val="left" w:pos="709"/>
              </w:tabs>
              <w:rPr>
                <w:rFonts w:ascii="Verdana" w:hAnsi="Verdana" w:cs="Arial"/>
                <w:iCs/>
              </w:rPr>
            </w:pPr>
            <w:r w:rsidRPr="009D5355">
              <w:rPr>
                <w:rFonts w:ascii="Verdana" w:hAnsi="Verdana" w:cs="Arial"/>
                <w:iCs/>
                <w:sz w:val="24"/>
                <w:szCs w:val="24"/>
              </w:rPr>
              <w:t>Force to provide formal written response to HMIC report on vetting by 9</w:t>
            </w:r>
            <w:r w:rsidRPr="009D5355">
              <w:rPr>
                <w:rFonts w:ascii="Verdana" w:hAnsi="Verdana" w:cs="Arial"/>
                <w:iCs/>
                <w:sz w:val="24"/>
                <w:szCs w:val="24"/>
                <w:vertAlign w:val="superscript"/>
              </w:rPr>
              <w:t>th</w:t>
            </w:r>
            <w:r w:rsidRPr="009D5355">
              <w:rPr>
                <w:rFonts w:ascii="Verdana" w:hAnsi="Verdana" w:cs="Arial"/>
                <w:iCs/>
                <w:sz w:val="24"/>
                <w:szCs w:val="24"/>
              </w:rPr>
              <w:t xml:space="preserve"> December, and a briefing session to be arranged for the PCC w/c 12</w:t>
            </w:r>
            <w:r w:rsidRPr="009D5355">
              <w:rPr>
                <w:rFonts w:ascii="Verdana" w:hAnsi="Verdana" w:cs="Arial"/>
                <w:iCs/>
                <w:sz w:val="24"/>
                <w:szCs w:val="24"/>
                <w:vertAlign w:val="superscript"/>
              </w:rPr>
              <w:t>th</w:t>
            </w:r>
            <w:r w:rsidRPr="009D5355">
              <w:rPr>
                <w:rFonts w:ascii="Verdana" w:hAnsi="Verdana" w:cs="Arial"/>
                <w:iCs/>
                <w:sz w:val="24"/>
                <w:szCs w:val="24"/>
              </w:rPr>
              <w:t xml:space="preserve"> December</w:t>
            </w:r>
          </w:p>
        </w:tc>
        <w:tc>
          <w:tcPr>
            <w:tcW w:w="2268" w:type="dxa"/>
          </w:tcPr>
          <w:p w14:paraId="6E5E26EB" w14:textId="505E0626" w:rsidR="00814244" w:rsidRDefault="004A5A75" w:rsidP="00717249">
            <w:pPr>
              <w:jc w:val="center"/>
              <w:rPr>
                <w:rFonts w:ascii="Verdana" w:eastAsia="Calibri" w:hAnsi="Verdana" w:cs="Times New Roman"/>
                <w:sz w:val="24"/>
                <w:szCs w:val="24"/>
              </w:rPr>
            </w:pPr>
            <w:r>
              <w:rPr>
                <w:rFonts w:ascii="Verdana" w:eastAsia="Calibri" w:hAnsi="Verdana" w:cs="Times New Roman"/>
                <w:sz w:val="24"/>
                <w:szCs w:val="24"/>
              </w:rPr>
              <w:t xml:space="preserve">Complete </w:t>
            </w:r>
          </w:p>
          <w:p w14:paraId="5AA76A70" w14:textId="2901BF96" w:rsidR="00E34560" w:rsidRPr="0064681E" w:rsidRDefault="00E34560" w:rsidP="00717249">
            <w:pPr>
              <w:jc w:val="center"/>
              <w:rPr>
                <w:rFonts w:ascii="Verdana" w:eastAsia="Calibri" w:hAnsi="Verdana" w:cs="Times New Roman"/>
                <w:sz w:val="24"/>
                <w:szCs w:val="24"/>
              </w:rPr>
            </w:pPr>
          </w:p>
        </w:tc>
      </w:tr>
      <w:tr w:rsidR="00814244" w14:paraId="23B7EF8D" w14:textId="77777777" w:rsidTr="00717249">
        <w:trPr>
          <w:trHeight w:val="661"/>
        </w:trPr>
        <w:tc>
          <w:tcPr>
            <w:tcW w:w="1071" w:type="dxa"/>
          </w:tcPr>
          <w:p w14:paraId="36B0CBB5" w14:textId="77777777" w:rsidR="00814244" w:rsidRPr="00512D3B" w:rsidRDefault="00814244" w:rsidP="00717249">
            <w:pPr>
              <w:rPr>
                <w:rFonts w:ascii="Verdana" w:eastAsia="Calibri" w:hAnsi="Verdana" w:cs="Times New Roman"/>
                <w:sz w:val="24"/>
                <w:szCs w:val="24"/>
              </w:rPr>
            </w:pPr>
            <w:r>
              <w:rPr>
                <w:rFonts w:ascii="Verdana" w:eastAsia="Calibri" w:hAnsi="Verdana" w:cs="Times New Roman"/>
                <w:sz w:val="24"/>
                <w:szCs w:val="24"/>
              </w:rPr>
              <w:t>PB 199</w:t>
            </w:r>
          </w:p>
        </w:tc>
        <w:tc>
          <w:tcPr>
            <w:tcW w:w="6178" w:type="dxa"/>
          </w:tcPr>
          <w:p w14:paraId="3783BD2A" w14:textId="4E5BA257" w:rsidR="00814244" w:rsidRPr="00EB33BD" w:rsidRDefault="00814244" w:rsidP="00717249">
            <w:pPr>
              <w:rPr>
                <w:rFonts w:ascii="Verdana" w:eastAsia="Calibri" w:hAnsi="Verdana" w:cs="Calibri"/>
                <w:sz w:val="24"/>
                <w:szCs w:val="24"/>
              </w:rPr>
            </w:pPr>
            <w:r w:rsidRPr="00AB0371">
              <w:rPr>
                <w:rFonts w:ascii="Verdana" w:eastAsia="Calibri" w:hAnsi="Verdana" w:cs="Calibri"/>
                <w:sz w:val="24"/>
                <w:szCs w:val="24"/>
              </w:rPr>
              <w:t xml:space="preserve">OPCC to arrange further </w:t>
            </w:r>
            <w:r w:rsidR="001B225A" w:rsidRPr="00AB0371">
              <w:rPr>
                <w:rFonts w:ascii="Verdana" w:eastAsia="Calibri" w:hAnsi="Verdana" w:cs="Calibri"/>
                <w:sz w:val="24"/>
                <w:szCs w:val="24"/>
              </w:rPr>
              <w:t>meetings</w:t>
            </w:r>
            <w:r w:rsidRPr="00AB0371">
              <w:rPr>
                <w:rFonts w:ascii="Verdana" w:eastAsia="Calibri" w:hAnsi="Verdana" w:cs="Calibri"/>
                <w:sz w:val="24"/>
                <w:szCs w:val="24"/>
              </w:rPr>
              <w:t xml:space="preserve"> with Cllr Alex Evans</w:t>
            </w:r>
          </w:p>
        </w:tc>
        <w:tc>
          <w:tcPr>
            <w:tcW w:w="2268" w:type="dxa"/>
          </w:tcPr>
          <w:p w14:paraId="53FCC900" w14:textId="34E7EFDF" w:rsidR="00814244" w:rsidRDefault="00543AF5" w:rsidP="00717249">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814244" w14:paraId="78955882" w14:textId="77777777" w:rsidTr="00717249">
        <w:trPr>
          <w:trHeight w:val="661"/>
        </w:trPr>
        <w:tc>
          <w:tcPr>
            <w:tcW w:w="1071" w:type="dxa"/>
          </w:tcPr>
          <w:p w14:paraId="626DB2F0" w14:textId="77777777" w:rsidR="00814244" w:rsidRDefault="00814244" w:rsidP="00717249">
            <w:pPr>
              <w:rPr>
                <w:rFonts w:ascii="Verdana" w:eastAsia="Calibri" w:hAnsi="Verdana" w:cs="Times New Roman"/>
                <w:sz w:val="24"/>
                <w:szCs w:val="24"/>
              </w:rPr>
            </w:pPr>
            <w:r>
              <w:rPr>
                <w:rFonts w:ascii="Verdana" w:eastAsia="Calibri" w:hAnsi="Verdana" w:cs="Times New Roman"/>
                <w:sz w:val="24"/>
                <w:szCs w:val="24"/>
              </w:rPr>
              <w:t>PB 200</w:t>
            </w:r>
          </w:p>
        </w:tc>
        <w:tc>
          <w:tcPr>
            <w:tcW w:w="6178" w:type="dxa"/>
          </w:tcPr>
          <w:p w14:paraId="25767C4D" w14:textId="25B231D5" w:rsidR="00814244" w:rsidRPr="00AB0371" w:rsidRDefault="00814244" w:rsidP="00717249">
            <w:pPr>
              <w:rPr>
                <w:rFonts w:ascii="Verdana" w:eastAsia="Calibri" w:hAnsi="Verdana" w:cs="Calibri"/>
                <w:sz w:val="24"/>
                <w:szCs w:val="24"/>
              </w:rPr>
            </w:pPr>
            <w:r w:rsidRPr="00AB0371">
              <w:rPr>
                <w:rFonts w:ascii="Verdana" w:eastAsia="Calibri" w:hAnsi="Verdana" w:cs="Calibri"/>
                <w:sz w:val="24"/>
                <w:szCs w:val="24"/>
              </w:rPr>
              <w:t xml:space="preserve">CC to review security review </w:t>
            </w:r>
            <w:r w:rsidR="001B225A" w:rsidRPr="00AB0371">
              <w:rPr>
                <w:rFonts w:ascii="Verdana" w:eastAsia="Calibri" w:hAnsi="Verdana" w:cs="Calibri"/>
                <w:sz w:val="24"/>
                <w:szCs w:val="24"/>
              </w:rPr>
              <w:t>in regard</w:t>
            </w:r>
            <w:r w:rsidR="001B225A">
              <w:rPr>
                <w:rFonts w:ascii="Verdana" w:eastAsia="Calibri" w:hAnsi="Verdana" w:cs="Calibri"/>
                <w:sz w:val="24"/>
                <w:szCs w:val="24"/>
              </w:rPr>
              <w:t xml:space="preserve"> to</w:t>
            </w:r>
            <w:r w:rsidRPr="00AB0371">
              <w:rPr>
                <w:rFonts w:ascii="Verdana" w:eastAsia="Calibri" w:hAnsi="Verdana" w:cs="Calibri"/>
                <w:sz w:val="24"/>
                <w:szCs w:val="24"/>
              </w:rPr>
              <w:t xml:space="preserve"> </w:t>
            </w:r>
            <w:r>
              <w:rPr>
                <w:rFonts w:ascii="Verdana" w:eastAsia="Calibri" w:hAnsi="Verdana" w:cs="Calibri"/>
                <w:sz w:val="24"/>
                <w:szCs w:val="24"/>
              </w:rPr>
              <w:t xml:space="preserve">relocating </w:t>
            </w:r>
            <w:r w:rsidRPr="00AB0371">
              <w:rPr>
                <w:rFonts w:ascii="Verdana" w:eastAsia="Calibri" w:hAnsi="Verdana" w:cs="Calibri"/>
                <w:sz w:val="24"/>
                <w:szCs w:val="24"/>
              </w:rPr>
              <w:t>Carmarthen station to HQ</w:t>
            </w:r>
          </w:p>
        </w:tc>
        <w:tc>
          <w:tcPr>
            <w:tcW w:w="2268" w:type="dxa"/>
          </w:tcPr>
          <w:p w14:paraId="4D8B6B04" w14:textId="1F927AE4" w:rsidR="00814244" w:rsidRDefault="00543AF5" w:rsidP="00543AF5">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tbl>
    <w:p w14:paraId="0C2CE52E"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6484171E" w14:textId="77777777" w:rsidR="00251717" w:rsidRPr="00251717" w:rsidRDefault="00A65725" w:rsidP="00E34560">
      <w:pPr>
        <w:pStyle w:val="ListParagraph"/>
        <w:numPr>
          <w:ilvl w:val="0"/>
          <w:numId w:val="2"/>
        </w:numPr>
        <w:tabs>
          <w:tab w:val="left" w:pos="0"/>
          <w:tab w:val="left" w:pos="709"/>
        </w:tabs>
        <w:rPr>
          <w:rFonts w:ascii="Verdana" w:hAnsi="Verdana" w:cs="Arial"/>
          <w:i/>
          <w:sz w:val="24"/>
          <w:szCs w:val="24"/>
        </w:rPr>
      </w:pPr>
      <w:r w:rsidRPr="00C6044B">
        <w:rPr>
          <w:rFonts w:ascii="Verdana" w:hAnsi="Verdana" w:cs="Arial"/>
          <w:b/>
          <w:sz w:val="24"/>
          <w:szCs w:val="24"/>
        </w:rPr>
        <w:t>Update on actions from previous meetings</w:t>
      </w:r>
      <w:r w:rsidRPr="00C6044B">
        <w:rPr>
          <w:rFonts w:ascii="Verdana" w:hAnsi="Verdana" w:cs="Arial"/>
          <w:sz w:val="24"/>
          <w:szCs w:val="24"/>
        </w:rPr>
        <w:t xml:space="preserve"> </w:t>
      </w:r>
      <w:r w:rsidRPr="003F454D">
        <w:rPr>
          <w:rFonts w:ascii="Verdana" w:hAnsi="Verdana" w:cs="Arial"/>
          <w:i/>
          <w:iCs/>
          <w:sz w:val="24"/>
          <w:szCs w:val="24"/>
        </w:rPr>
        <w:t>(Chair)</w:t>
      </w:r>
    </w:p>
    <w:p w14:paraId="45556D0B" w14:textId="7B9E549D" w:rsidR="004A5A75" w:rsidRPr="004A5A75" w:rsidRDefault="004A5A75" w:rsidP="00650F9D">
      <w:pPr>
        <w:rPr>
          <w:rFonts w:ascii="Verdana" w:hAnsi="Verdana" w:cs="Arial"/>
          <w:iCs/>
          <w:sz w:val="24"/>
          <w:szCs w:val="24"/>
        </w:rPr>
      </w:pPr>
      <w:r>
        <w:rPr>
          <w:rFonts w:ascii="Verdana" w:hAnsi="Verdana" w:cs="Arial"/>
          <w:i/>
          <w:sz w:val="24"/>
          <w:szCs w:val="24"/>
        </w:rPr>
        <w:t xml:space="preserve">Action </w:t>
      </w:r>
      <w:r w:rsidRPr="004A5A75">
        <w:rPr>
          <w:rFonts w:ascii="Verdana" w:hAnsi="Verdana" w:cs="Arial"/>
          <w:i/>
          <w:sz w:val="24"/>
          <w:szCs w:val="24"/>
        </w:rPr>
        <w:t>PB 173</w:t>
      </w:r>
      <w:r>
        <w:rPr>
          <w:rFonts w:ascii="Verdana" w:hAnsi="Verdana" w:cs="Arial"/>
          <w:i/>
          <w:sz w:val="24"/>
          <w:szCs w:val="24"/>
        </w:rPr>
        <w:t xml:space="preserve"> - </w:t>
      </w:r>
      <w:r w:rsidRPr="004A5A75">
        <w:rPr>
          <w:rFonts w:ascii="Verdana" w:hAnsi="Verdana" w:cs="Arial"/>
          <w:i/>
          <w:sz w:val="24"/>
          <w:szCs w:val="24"/>
        </w:rPr>
        <w:t>Review of Vale Occupational Health’s cost and outcomes to be undertaken</w:t>
      </w:r>
      <w:r>
        <w:rPr>
          <w:rFonts w:ascii="Verdana" w:hAnsi="Verdana" w:cs="Arial"/>
          <w:i/>
          <w:sz w:val="24"/>
          <w:szCs w:val="24"/>
        </w:rPr>
        <w:t xml:space="preserve"> – </w:t>
      </w:r>
      <w:r w:rsidRPr="004A5A75">
        <w:rPr>
          <w:rFonts w:ascii="Verdana" w:hAnsi="Verdana" w:cs="Arial"/>
          <w:iCs/>
          <w:sz w:val="24"/>
          <w:szCs w:val="24"/>
        </w:rPr>
        <w:t>The DoF informed that</w:t>
      </w:r>
      <w:r>
        <w:rPr>
          <w:rFonts w:ascii="Verdana" w:hAnsi="Verdana" w:cs="Arial"/>
          <w:iCs/>
          <w:sz w:val="24"/>
          <w:szCs w:val="24"/>
        </w:rPr>
        <w:t xml:space="preserve"> i</w:t>
      </w:r>
      <w:r w:rsidRPr="004A5A75">
        <w:rPr>
          <w:rFonts w:ascii="Verdana" w:hAnsi="Verdana" w:cs="Arial"/>
          <w:iCs/>
          <w:sz w:val="24"/>
          <w:szCs w:val="24"/>
        </w:rPr>
        <w:t>ssues that were raised by O</w:t>
      </w:r>
      <w:r>
        <w:rPr>
          <w:rFonts w:ascii="Verdana" w:hAnsi="Verdana" w:cs="Arial"/>
          <w:iCs/>
          <w:sz w:val="24"/>
          <w:szCs w:val="24"/>
        </w:rPr>
        <w:t>ccupational Health</w:t>
      </w:r>
      <w:r w:rsidRPr="004A5A75">
        <w:rPr>
          <w:rFonts w:ascii="Verdana" w:hAnsi="Verdana" w:cs="Arial"/>
          <w:iCs/>
          <w:sz w:val="24"/>
          <w:szCs w:val="24"/>
        </w:rPr>
        <w:t xml:space="preserve"> have been addressed via a temporary single quotation award</w:t>
      </w:r>
      <w:r>
        <w:rPr>
          <w:rFonts w:ascii="Verdana" w:hAnsi="Verdana" w:cs="Arial"/>
          <w:iCs/>
          <w:sz w:val="24"/>
          <w:szCs w:val="24"/>
        </w:rPr>
        <w:t xml:space="preserve"> </w:t>
      </w:r>
      <w:r w:rsidR="001B225A">
        <w:rPr>
          <w:rFonts w:ascii="Verdana" w:hAnsi="Verdana" w:cs="Arial"/>
          <w:iCs/>
          <w:sz w:val="24"/>
          <w:szCs w:val="24"/>
        </w:rPr>
        <w:t>which</w:t>
      </w:r>
      <w:r>
        <w:rPr>
          <w:rFonts w:ascii="Verdana" w:hAnsi="Verdana" w:cs="Arial"/>
          <w:iCs/>
          <w:sz w:val="24"/>
          <w:szCs w:val="24"/>
        </w:rPr>
        <w:t xml:space="preserve"> t</w:t>
      </w:r>
      <w:r w:rsidRPr="004A5A75">
        <w:rPr>
          <w:rFonts w:ascii="Verdana" w:hAnsi="Verdana" w:cs="Arial"/>
          <w:iCs/>
          <w:sz w:val="24"/>
          <w:szCs w:val="24"/>
        </w:rPr>
        <w:t>otal value is £7K</w:t>
      </w:r>
      <w:r w:rsidR="0095480F">
        <w:rPr>
          <w:rFonts w:ascii="Verdana" w:hAnsi="Verdana" w:cs="Arial"/>
          <w:iCs/>
          <w:sz w:val="24"/>
          <w:szCs w:val="24"/>
        </w:rPr>
        <w:t xml:space="preserve"> and provided reassurance that </w:t>
      </w:r>
      <w:r w:rsidR="00B3448D">
        <w:rPr>
          <w:rFonts w:ascii="Verdana" w:hAnsi="Verdana" w:cs="Arial"/>
          <w:iCs/>
          <w:sz w:val="24"/>
          <w:szCs w:val="24"/>
        </w:rPr>
        <w:t>this would address the critical issues regarding service requirement for the short term</w:t>
      </w:r>
      <w:r w:rsidRPr="004A5A75">
        <w:rPr>
          <w:rFonts w:ascii="Verdana" w:hAnsi="Verdana" w:cs="Arial"/>
          <w:iCs/>
          <w:sz w:val="24"/>
          <w:szCs w:val="24"/>
        </w:rPr>
        <w:t>.</w:t>
      </w:r>
      <w:r>
        <w:rPr>
          <w:rFonts w:ascii="Verdana" w:hAnsi="Verdana" w:cs="Arial"/>
          <w:iCs/>
          <w:sz w:val="24"/>
          <w:szCs w:val="24"/>
        </w:rPr>
        <w:t xml:space="preserve"> The DoF informed </w:t>
      </w:r>
      <w:r w:rsidR="001B225A">
        <w:rPr>
          <w:rFonts w:ascii="Verdana" w:hAnsi="Verdana" w:cs="Arial"/>
          <w:iCs/>
          <w:sz w:val="24"/>
          <w:szCs w:val="24"/>
        </w:rPr>
        <w:t>that</w:t>
      </w:r>
      <w:r>
        <w:rPr>
          <w:rFonts w:ascii="Verdana" w:hAnsi="Verdana" w:cs="Arial"/>
          <w:iCs/>
          <w:sz w:val="24"/>
          <w:szCs w:val="24"/>
        </w:rPr>
        <w:t xml:space="preserve"> the </w:t>
      </w:r>
      <w:r w:rsidRPr="004A5A75">
        <w:rPr>
          <w:rFonts w:ascii="Verdana" w:hAnsi="Verdana" w:cs="Arial"/>
          <w:iCs/>
          <w:sz w:val="24"/>
          <w:szCs w:val="24"/>
        </w:rPr>
        <w:t>full collaborative tender is due to be awarded in March 2023 and is a collaborative approach.</w:t>
      </w:r>
    </w:p>
    <w:p w14:paraId="6E2B10C3" w14:textId="3BD907E5" w:rsidR="00251717" w:rsidRPr="00251717" w:rsidRDefault="00251717" w:rsidP="00251717">
      <w:pPr>
        <w:tabs>
          <w:tab w:val="left" w:pos="0"/>
          <w:tab w:val="left" w:pos="709"/>
        </w:tabs>
        <w:rPr>
          <w:rFonts w:ascii="Verdana" w:hAnsi="Verdana" w:cs="Arial"/>
          <w:iCs/>
          <w:sz w:val="24"/>
          <w:szCs w:val="24"/>
        </w:rPr>
      </w:pPr>
      <w:r>
        <w:rPr>
          <w:rFonts w:ascii="Verdana" w:hAnsi="Verdana" w:cs="Arial"/>
          <w:i/>
          <w:sz w:val="24"/>
          <w:szCs w:val="24"/>
        </w:rPr>
        <w:t xml:space="preserve">Action PB </w:t>
      </w:r>
      <w:r w:rsidRPr="00251717">
        <w:rPr>
          <w:rFonts w:ascii="Verdana" w:hAnsi="Verdana" w:cs="Arial"/>
          <w:i/>
          <w:sz w:val="24"/>
          <w:szCs w:val="24"/>
        </w:rPr>
        <w:t>186 - To receive a briefing in relation to the Strip Searching of Children at a future Policing Board</w:t>
      </w:r>
      <w:r>
        <w:rPr>
          <w:rFonts w:ascii="Verdana" w:hAnsi="Verdana" w:cs="Arial"/>
          <w:i/>
          <w:sz w:val="24"/>
          <w:szCs w:val="24"/>
        </w:rPr>
        <w:t xml:space="preserve"> – </w:t>
      </w:r>
      <w:r>
        <w:rPr>
          <w:rFonts w:ascii="Verdana" w:hAnsi="Verdana" w:cs="Arial"/>
          <w:iCs/>
          <w:sz w:val="24"/>
          <w:szCs w:val="24"/>
        </w:rPr>
        <w:t xml:space="preserve">The PCC noted the </w:t>
      </w:r>
      <w:r w:rsidR="001B225A">
        <w:rPr>
          <w:rFonts w:ascii="Verdana" w:hAnsi="Verdana" w:cs="Arial"/>
          <w:iCs/>
          <w:sz w:val="24"/>
          <w:szCs w:val="24"/>
        </w:rPr>
        <w:t>briefing</w:t>
      </w:r>
      <w:r>
        <w:rPr>
          <w:rFonts w:ascii="Verdana" w:hAnsi="Verdana" w:cs="Arial"/>
          <w:iCs/>
          <w:sz w:val="24"/>
          <w:szCs w:val="24"/>
        </w:rPr>
        <w:t xml:space="preserve"> provided. RD informed that Chief Inspector Chris Neve had </w:t>
      </w:r>
      <w:r w:rsidR="001B225A">
        <w:rPr>
          <w:rFonts w:ascii="Verdana" w:hAnsi="Verdana" w:cs="Arial"/>
          <w:iCs/>
          <w:sz w:val="24"/>
          <w:szCs w:val="24"/>
        </w:rPr>
        <w:t>provided</w:t>
      </w:r>
      <w:r>
        <w:rPr>
          <w:rFonts w:ascii="Verdana" w:hAnsi="Verdana" w:cs="Arial"/>
          <w:iCs/>
          <w:sz w:val="24"/>
          <w:szCs w:val="24"/>
        </w:rPr>
        <w:t xml:space="preserve"> a response to the </w:t>
      </w:r>
      <w:r w:rsidR="001B225A">
        <w:rPr>
          <w:rFonts w:ascii="Verdana" w:hAnsi="Verdana" w:cs="Arial"/>
          <w:iCs/>
          <w:sz w:val="24"/>
          <w:szCs w:val="24"/>
        </w:rPr>
        <w:t>Children’s</w:t>
      </w:r>
      <w:r>
        <w:rPr>
          <w:rFonts w:ascii="Verdana" w:hAnsi="Verdana" w:cs="Arial"/>
          <w:iCs/>
          <w:sz w:val="24"/>
          <w:szCs w:val="24"/>
        </w:rPr>
        <w:t xml:space="preserve"> Commissioner. </w:t>
      </w:r>
    </w:p>
    <w:p w14:paraId="18AC5BDF" w14:textId="22C98A1E" w:rsidR="00E34560" w:rsidRPr="00E34560" w:rsidRDefault="00543AF5" w:rsidP="00E34560">
      <w:pPr>
        <w:tabs>
          <w:tab w:val="left" w:pos="0"/>
          <w:tab w:val="left" w:pos="709"/>
        </w:tabs>
        <w:rPr>
          <w:rFonts w:ascii="Verdana" w:hAnsi="Verdana" w:cs="Arial"/>
          <w:iCs/>
          <w:sz w:val="24"/>
          <w:szCs w:val="24"/>
        </w:rPr>
      </w:pPr>
      <w:r w:rsidRPr="00543AF5">
        <w:rPr>
          <w:rFonts w:ascii="Verdana" w:hAnsi="Verdana" w:cs="Arial"/>
          <w:i/>
          <w:sz w:val="24"/>
          <w:szCs w:val="24"/>
        </w:rPr>
        <w:t xml:space="preserve">Action </w:t>
      </w:r>
      <w:r w:rsidR="00251717">
        <w:rPr>
          <w:rFonts w:ascii="Verdana" w:hAnsi="Verdana" w:cs="Arial"/>
          <w:i/>
          <w:sz w:val="24"/>
          <w:szCs w:val="24"/>
        </w:rPr>
        <w:t xml:space="preserve">PB </w:t>
      </w:r>
      <w:r w:rsidR="00E34560" w:rsidRPr="00543AF5">
        <w:rPr>
          <w:rFonts w:ascii="Verdana" w:hAnsi="Verdana" w:cs="Arial"/>
          <w:i/>
          <w:sz w:val="24"/>
          <w:szCs w:val="24"/>
        </w:rPr>
        <w:t>198</w:t>
      </w:r>
      <w:r w:rsidRPr="00543AF5">
        <w:rPr>
          <w:i/>
        </w:rPr>
        <w:t xml:space="preserve"> - </w:t>
      </w:r>
      <w:r w:rsidRPr="00543AF5">
        <w:rPr>
          <w:rFonts w:ascii="Verdana" w:hAnsi="Verdana" w:cs="Arial"/>
          <w:i/>
          <w:sz w:val="24"/>
          <w:szCs w:val="24"/>
        </w:rPr>
        <w:t>HMIC report on vetting</w:t>
      </w:r>
      <w:r w:rsidRPr="00543AF5">
        <w:rPr>
          <w:rFonts w:ascii="Verdana" w:hAnsi="Verdana" w:cs="Arial"/>
          <w:iCs/>
          <w:sz w:val="24"/>
          <w:szCs w:val="24"/>
        </w:rPr>
        <w:t xml:space="preserve"> </w:t>
      </w:r>
      <w:r w:rsidR="00BE389D">
        <w:rPr>
          <w:rFonts w:ascii="Verdana" w:hAnsi="Verdana" w:cs="Arial"/>
          <w:iCs/>
          <w:sz w:val="24"/>
          <w:szCs w:val="24"/>
        </w:rPr>
        <w:t>–</w:t>
      </w:r>
      <w:r w:rsidR="00E34560">
        <w:rPr>
          <w:rFonts w:ascii="Verdana" w:hAnsi="Verdana" w:cs="Arial"/>
          <w:iCs/>
          <w:sz w:val="24"/>
          <w:szCs w:val="24"/>
        </w:rPr>
        <w:t xml:space="preserve"> </w:t>
      </w:r>
      <w:r w:rsidR="00BE389D">
        <w:rPr>
          <w:rFonts w:ascii="Verdana" w:hAnsi="Verdana" w:cs="Arial"/>
          <w:iCs/>
          <w:sz w:val="24"/>
          <w:szCs w:val="24"/>
        </w:rPr>
        <w:t xml:space="preserve">The </w:t>
      </w:r>
      <w:r w:rsidR="00E34560" w:rsidRPr="00E34560">
        <w:rPr>
          <w:rFonts w:ascii="Verdana" w:hAnsi="Verdana" w:cs="Arial"/>
          <w:iCs/>
          <w:sz w:val="24"/>
          <w:szCs w:val="24"/>
        </w:rPr>
        <w:t xml:space="preserve">PCC </w:t>
      </w:r>
      <w:r w:rsidR="00BE389D">
        <w:rPr>
          <w:rFonts w:ascii="Verdana" w:hAnsi="Verdana" w:cs="Arial"/>
          <w:iCs/>
          <w:sz w:val="24"/>
          <w:szCs w:val="24"/>
        </w:rPr>
        <w:t xml:space="preserve">informed that he had </w:t>
      </w:r>
      <w:r w:rsidR="00E34560" w:rsidRPr="00E34560">
        <w:rPr>
          <w:rFonts w:ascii="Verdana" w:hAnsi="Verdana" w:cs="Arial"/>
          <w:iCs/>
          <w:sz w:val="24"/>
          <w:szCs w:val="24"/>
        </w:rPr>
        <w:t xml:space="preserve">received briefing </w:t>
      </w:r>
      <w:r w:rsidR="00BE389D">
        <w:rPr>
          <w:rFonts w:ascii="Verdana" w:hAnsi="Verdana" w:cs="Arial"/>
          <w:iCs/>
          <w:sz w:val="24"/>
          <w:szCs w:val="24"/>
        </w:rPr>
        <w:t xml:space="preserve">from the Force </w:t>
      </w:r>
      <w:r w:rsidR="00E34560" w:rsidRPr="00E34560">
        <w:rPr>
          <w:rFonts w:ascii="Verdana" w:hAnsi="Verdana" w:cs="Arial"/>
          <w:iCs/>
          <w:sz w:val="24"/>
          <w:szCs w:val="24"/>
        </w:rPr>
        <w:t xml:space="preserve">and noted </w:t>
      </w:r>
      <w:r w:rsidR="0024534A">
        <w:rPr>
          <w:rFonts w:ascii="Verdana" w:hAnsi="Verdana" w:cs="Arial"/>
          <w:iCs/>
          <w:sz w:val="24"/>
          <w:szCs w:val="24"/>
        </w:rPr>
        <w:t xml:space="preserve">that </w:t>
      </w:r>
      <w:r w:rsidR="00E34560" w:rsidRPr="00E34560">
        <w:rPr>
          <w:rFonts w:ascii="Verdana" w:hAnsi="Verdana" w:cs="Arial"/>
          <w:iCs/>
          <w:sz w:val="24"/>
          <w:szCs w:val="24"/>
        </w:rPr>
        <w:t>he ha</w:t>
      </w:r>
      <w:r w:rsidR="00BE389D">
        <w:rPr>
          <w:rFonts w:ascii="Verdana" w:hAnsi="Verdana" w:cs="Arial"/>
          <w:iCs/>
          <w:sz w:val="24"/>
          <w:szCs w:val="24"/>
        </w:rPr>
        <w:t>d</w:t>
      </w:r>
      <w:r w:rsidR="00E34560" w:rsidRPr="00E34560">
        <w:rPr>
          <w:rFonts w:ascii="Verdana" w:hAnsi="Verdana" w:cs="Arial"/>
          <w:iCs/>
          <w:sz w:val="24"/>
          <w:szCs w:val="24"/>
        </w:rPr>
        <w:t xml:space="preserve"> been reassured </w:t>
      </w:r>
      <w:r w:rsidR="001B225A" w:rsidRPr="00E34560">
        <w:rPr>
          <w:rFonts w:ascii="Verdana" w:hAnsi="Verdana" w:cs="Arial"/>
          <w:iCs/>
          <w:sz w:val="24"/>
          <w:szCs w:val="24"/>
        </w:rPr>
        <w:t>in regard to</w:t>
      </w:r>
      <w:r w:rsidR="00E34560" w:rsidRPr="00E34560">
        <w:rPr>
          <w:rFonts w:ascii="Verdana" w:hAnsi="Verdana" w:cs="Arial"/>
          <w:iCs/>
          <w:sz w:val="24"/>
          <w:szCs w:val="24"/>
        </w:rPr>
        <w:t xml:space="preserve"> the </w:t>
      </w:r>
      <w:r w:rsidR="00BE389D">
        <w:rPr>
          <w:rFonts w:ascii="Verdana" w:hAnsi="Verdana" w:cs="Arial"/>
          <w:iCs/>
          <w:sz w:val="24"/>
          <w:szCs w:val="24"/>
        </w:rPr>
        <w:t xml:space="preserve">Force’s </w:t>
      </w:r>
      <w:r w:rsidR="00E34560" w:rsidRPr="00E34560">
        <w:rPr>
          <w:rFonts w:ascii="Verdana" w:hAnsi="Verdana" w:cs="Arial"/>
          <w:iCs/>
          <w:sz w:val="24"/>
          <w:szCs w:val="24"/>
        </w:rPr>
        <w:t>vetting p</w:t>
      </w:r>
      <w:r w:rsidR="00BE389D">
        <w:rPr>
          <w:rFonts w:ascii="Verdana" w:hAnsi="Verdana" w:cs="Arial"/>
          <w:iCs/>
          <w:sz w:val="24"/>
          <w:szCs w:val="24"/>
        </w:rPr>
        <w:t>rocess.</w:t>
      </w:r>
      <w:r w:rsidR="00E34560" w:rsidRPr="00E34560">
        <w:rPr>
          <w:rFonts w:ascii="Verdana" w:hAnsi="Verdana" w:cs="Arial"/>
          <w:iCs/>
          <w:sz w:val="24"/>
          <w:szCs w:val="24"/>
        </w:rPr>
        <w:t xml:space="preserve"> </w:t>
      </w:r>
      <w:r w:rsidR="00BE389D">
        <w:rPr>
          <w:rFonts w:ascii="Verdana" w:hAnsi="Verdana" w:cs="Arial"/>
          <w:iCs/>
          <w:sz w:val="24"/>
          <w:szCs w:val="24"/>
        </w:rPr>
        <w:t xml:space="preserve">The </w:t>
      </w:r>
      <w:r w:rsidR="00E34560" w:rsidRPr="00E34560">
        <w:rPr>
          <w:rFonts w:ascii="Verdana" w:hAnsi="Verdana" w:cs="Arial"/>
          <w:iCs/>
          <w:sz w:val="24"/>
          <w:szCs w:val="24"/>
        </w:rPr>
        <w:t xml:space="preserve">PCC noted the </w:t>
      </w:r>
      <w:r w:rsidR="00BE389D">
        <w:rPr>
          <w:rFonts w:ascii="Verdana" w:hAnsi="Verdana" w:cs="Arial"/>
          <w:iCs/>
          <w:sz w:val="24"/>
          <w:szCs w:val="24"/>
        </w:rPr>
        <w:t xml:space="preserve">need to review the </w:t>
      </w:r>
      <w:r w:rsidR="00E34560" w:rsidRPr="00E34560">
        <w:rPr>
          <w:rFonts w:ascii="Verdana" w:hAnsi="Verdana" w:cs="Arial"/>
          <w:iCs/>
          <w:sz w:val="24"/>
          <w:szCs w:val="24"/>
        </w:rPr>
        <w:t xml:space="preserve">wider culture of the Force and </w:t>
      </w:r>
      <w:r w:rsidR="001B225A" w:rsidRPr="00E34560">
        <w:rPr>
          <w:rFonts w:ascii="Verdana" w:hAnsi="Verdana" w:cs="Arial"/>
          <w:iCs/>
          <w:sz w:val="24"/>
          <w:szCs w:val="24"/>
        </w:rPr>
        <w:t>referred</w:t>
      </w:r>
      <w:r w:rsidR="00E34560" w:rsidRPr="00E34560">
        <w:rPr>
          <w:rFonts w:ascii="Verdana" w:hAnsi="Verdana" w:cs="Arial"/>
          <w:iCs/>
          <w:sz w:val="24"/>
          <w:szCs w:val="24"/>
        </w:rPr>
        <w:t xml:space="preserve"> to the culture webinars that were previously held.</w:t>
      </w:r>
      <w:r w:rsidR="00E34560">
        <w:rPr>
          <w:rFonts w:ascii="Verdana" w:hAnsi="Verdana" w:cs="Arial"/>
          <w:iCs/>
          <w:sz w:val="24"/>
          <w:szCs w:val="24"/>
        </w:rPr>
        <w:t xml:space="preserve"> </w:t>
      </w:r>
    </w:p>
    <w:p w14:paraId="21B6FE73" w14:textId="28C45A38" w:rsidR="00FC4908" w:rsidRDefault="00E34560" w:rsidP="00E34560">
      <w:pPr>
        <w:tabs>
          <w:tab w:val="left" w:pos="0"/>
          <w:tab w:val="left" w:pos="709"/>
        </w:tabs>
        <w:rPr>
          <w:rFonts w:ascii="Verdana" w:hAnsi="Verdana" w:cs="Arial"/>
          <w:bCs/>
          <w:sz w:val="24"/>
          <w:szCs w:val="24"/>
        </w:rPr>
      </w:pPr>
      <w:r>
        <w:rPr>
          <w:rFonts w:ascii="Verdana" w:hAnsi="Verdana" w:cs="Arial"/>
          <w:bCs/>
          <w:sz w:val="24"/>
          <w:szCs w:val="24"/>
        </w:rPr>
        <w:t xml:space="preserve">A discussion ensued regarding Force contract management. </w:t>
      </w:r>
      <w:r w:rsidR="00BE389D">
        <w:rPr>
          <w:rFonts w:ascii="Verdana" w:hAnsi="Verdana" w:cs="Arial"/>
          <w:bCs/>
          <w:sz w:val="24"/>
          <w:szCs w:val="24"/>
        </w:rPr>
        <w:t xml:space="preserve">The </w:t>
      </w:r>
      <w:r>
        <w:rPr>
          <w:rFonts w:ascii="Verdana" w:hAnsi="Verdana" w:cs="Arial"/>
          <w:bCs/>
          <w:sz w:val="24"/>
          <w:szCs w:val="24"/>
        </w:rPr>
        <w:t>CFO informed that</w:t>
      </w:r>
      <w:r w:rsidR="00BE389D">
        <w:rPr>
          <w:rFonts w:ascii="Verdana" w:hAnsi="Verdana" w:cs="Arial"/>
          <w:bCs/>
          <w:sz w:val="24"/>
          <w:szCs w:val="24"/>
        </w:rPr>
        <w:t xml:space="preserve"> she and the </w:t>
      </w:r>
      <w:r>
        <w:rPr>
          <w:rFonts w:ascii="Verdana" w:hAnsi="Verdana" w:cs="Arial"/>
          <w:bCs/>
          <w:sz w:val="24"/>
          <w:szCs w:val="24"/>
        </w:rPr>
        <w:t xml:space="preserve">DoF </w:t>
      </w:r>
      <w:r w:rsidR="00BE389D">
        <w:rPr>
          <w:rFonts w:ascii="Verdana" w:hAnsi="Verdana" w:cs="Arial"/>
          <w:bCs/>
          <w:sz w:val="24"/>
          <w:szCs w:val="24"/>
        </w:rPr>
        <w:t xml:space="preserve">had </w:t>
      </w:r>
      <w:r>
        <w:rPr>
          <w:rFonts w:ascii="Verdana" w:hAnsi="Verdana" w:cs="Arial"/>
          <w:bCs/>
          <w:sz w:val="24"/>
          <w:szCs w:val="24"/>
        </w:rPr>
        <w:t xml:space="preserve">met with </w:t>
      </w:r>
      <w:r w:rsidR="00BE389D">
        <w:rPr>
          <w:rFonts w:ascii="Verdana" w:hAnsi="Verdana" w:cs="Arial"/>
          <w:bCs/>
          <w:sz w:val="24"/>
          <w:szCs w:val="24"/>
        </w:rPr>
        <w:t xml:space="preserve">the </w:t>
      </w:r>
      <w:r>
        <w:rPr>
          <w:rFonts w:ascii="Verdana" w:hAnsi="Verdana" w:cs="Arial"/>
          <w:bCs/>
          <w:sz w:val="24"/>
          <w:szCs w:val="24"/>
        </w:rPr>
        <w:t>Head of Procu</w:t>
      </w:r>
      <w:r w:rsidR="001B225A">
        <w:rPr>
          <w:rFonts w:ascii="Verdana" w:hAnsi="Verdana" w:cs="Arial"/>
          <w:bCs/>
          <w:sz w:val="24"/>
          <w:szCs w:val="24"/>
        </w:rPr>
        <w:t>re</w:t>
      </w:r>
      <w:r>
        <w:rPr>
          <w:rFonts w:ascii="Verdana" w:hAnsi="Verdana" w:cs="Arial"/>
          <w:bCs/>
          <w:sz w:val="24"/>
          <w:szCs w:val="24"/>
        </w:rPr>
        <w:t xml:space="preserve">ment to </w:t>
      </w:r>
      <w:r>
        <w:rPr>
          <w:rFonts w:ascii="Verdana" w:hAnsi="Verdana" w:cs="Arial"/>
          <w:bCs/>
          <w:sz w:val="24"/>
          <w:szCs w:val="24"/>
        </w:rPr>
        <w:lastRenderedPageBreak/>
        <w:t>discuss and informed that</w:t>
      </w:r>
      <w:r w:rsidR="00BE389D">
        <w:rPr>
          <w:rFonts w:ascii="Verdana" w:hAnsi="Verdana" w:cs="Arial"/>
          <w:bCs/>
          <w:sz w:val="24"/>
          <w:szCs w:val="24"/>
        </w:rPr>
        <w:t xml:space="preserve"> progress is being made and that staff are undergoing</w:t>
      </w:r>
      <w:r>
        <w:rPr>
          <w:rFonts w:ascii="Verdana" w:hAnsi="Verdana" w:cs="Arial"/>
          <w:bCs/>
          <w:sz w:val="24"/>
          <w:szCs w:val="24"/>
        </w:rPr>
        <w:t xml:space="preserve"> trainin</w:t>
      </w:r>
      <w:r w:rsidR="00BE389D">
        <w:rPr>
          <w:rFonts w:ascii="Verdana" w:hAnsi="Verdana" w:cs="Arial"/>
          <w:bCs/>
          <w:sz w:val="24"/>
          <w:szCs w:val="24"/>
        </w:rPr>
        <w:t>g</w:t>
      </w:r>
      <w:r>
        <w:rPr>
          <w:rFonts w:ascii="Verdana" w:hAnsi="Verdana" w:cs="Arial"/>
          <w:bCs/>
          <w:sz w:val="24"/>
          <w:szCs w:val="24"/>
        </w:rPr>
        <w:t xml:space="preserve">. </w:t>
      </w:r>
    </w:p>
    <w:p w14:paraId="5C5795CA" w14:textId="031C62E3" w:rsidR="00BE389D" w:rsidRDefault="00BE389D" w:rsidP="00E34560">
      <w:pPr>
        <w:tabs>
          <w:tab w:val="left" w:pos="0"/>
          <w:tab w:val="left" w:pos="709"/>
        </w:tabs>
        <w:rPr>
          <w:rFonts w:ascii="Verdana" w:hAnsi="Verdana" w:cs="Arial"/>
          <w:bCs/>
          <w:sz w:val="24"/>
          <w:szCs w:val="24"/>
        </w:rPr>
      </w:pPr>
      <w:r>
        <w:rPr>
          <w:rFonts w:ascii="Verdana" w:hAnsi="Verdana" w:cs="Arial"/>
          <w:bCs/>
          <w:sz w:val="24"/>
          <w:szCs w:val="24"/>
        </w:rPr>
        <w:t xml:space="preserve">The </w:t>
      </w:r>
      <w:r w:rsidR="00E34560">
        <w:rPr>
          <w:rFonts w:ascii="Verdana" w:hAnsi="Verdana" w:cs="Arial"/>
          <w:bCs/>
          <w:sz w:val="24"/>
          <w:szCs w:val="24"/>
        </w:rPr>
        <w:t xml:space="preserve">CEX questioned if </w:t>
      </w:r>
      <w:r>
        <w:rPr>
          <w:rFonts w:ascii="Verdana" w:hAnsi="Verdana" w:cs="Arial"/>
          <w:bCs/>
          <w:sz w:val="24"/>
          <w:szCs w:val="24"/>
        </w:rPr>
        <w:t xml:space="preserve">the Force could provide an update on the </w:t>
      </w:r>
      <w:r w:rsidR="00E34560">
        <w:rPr>
          <w:rFonts w:ascii="Verdana" w:hAnsi="Verdana" w:cs="Arial"/>
          <w:bCs/>
          <w:sz w:val="24"/>
          <w:szCs w:val="24"/>
        </w:rPr>
        <w:t>Force</w:t>
      </w:r>
      <w:r>
        <w:rPr>
          <w:rFonts w:ascii="Verdana" w:hAnsi="Verdana" w:cs="Arial"/>
          <w:bCs/>
          <w:sz w:val="24"/>
          <w:szCs w:val="24"/>
        </w:rPr>
        <w:t>’</w:t>
      </w:r>
      <w:r w:rsidR="00E34560">
        <w:rPr>
          <w:rFonts w:ascii="Verdana" w:hAnsi="Verdana" w:cs="Arial"/>
          <w:bCs/>
          <w:sz w:val="24"/>
          <w:szCs w:val="24"/>
        </w:rPr>
        <w:t xml:space="preserve">s response </w:t>
      </w:r>
      <w:r>
        <w:rPr>
          <w:rFonts w:ascii="Verdana" w:hAnsi="Verdana" w:cs="Arial"/>
          <w:bCs/>
          <w:sz w:val="24"/>
          <w:szCs w:val="24"/>
        </w:rPr>
        <w:t xml:space="preserve">to </w:t>
      </w:r>
      <w:r w:rsidR="001B225A">
        <w:rPr>
          <w:rFonts w:ascii="Verdana" w:hAnsi="Verdana" w:cs="Arial"/>
          <w:bCs/>
          <w:sz w:val="24"/>
          <w:szCs w:val="24"/>
        </w:rPr>
        <w:t>the</w:t>
      </w:r>
      <w:r>
        <w:rPr>
          <w:rFonts w:ascii="Verdana" w:hAnsi="Verdana" w:cs="Arial"/>
          <w:bCs/>
          <w:sz w:val="24"/>
          <w:szCs w:val="24"/>
        </w:rPr>
        <w:t xml:space="preserve"> </w:t>
      </w:r>
      <w:r w:rsidR="00E34560">
        <w:rPr>
          <w:rFonts w:ascii="Verdana" w:hAnsi="Verdana" w:cs="Arial"/>
          <w:bCs/>
          <w:sz w:val="24"/>
          <w:szCs w:val="24"/>
        </w:rPr>
        <w:t xml:space="preserve">Police and Crime Plan. </w:t>
      </w:r>
      <w:r>
        <w:rPr>
          <w:rFonts w:ascii="Verdana" w:hAnsi="Verdana" w:cs="Arial"/>
          <w:bCs/>
          <w:sz w:val="24"/>
          <w:szCs w:val="24"/>
        </w:rPr>
        <w:t xml:space="preserve">The </w:t>
      </w:r>
      <w:r w:rsidR="00E34560">
        <w:rPr>
          <w:rFonts w:ascii="Verdana" w:hAnsi="Verdana" w:cs="Arial"/>
          <w:bCs/>
          <w:sz w:val="24"/>
          <w:szCs w:val="24"/>
        </w:rPr>
        <w:t xml:space="preserve">CC informed that it has been </w:t>
      </w:r>
      <w:r>
        <w:rPr>
          <w:rFonts w:ascii="Verdana" w:hAnsi="Verdana" w:cs="Arial"/>
          <w:bCs/>
          <w:sz w:val="24"/>
          <w:szCs w:val="24"/>
        </w:rPr>
        <w:t>reviewed and suggested that it is discussed at the next Policing Board meeting.</w:t>
      </w:r>
    </w:p>
    <w:p w14:paraId="2FA0E12E" w14:textId="6C610E75" w:rsidR="00E34560" w:rsidRPr="00BE389D" w:rsidRDefault="00BE389D" w:rsidP="00E34560">
      <w:pPr>
        <w:tabs>
          <w:tab w:val="left" w:pos="0"/>
          <w:tab w:val="left" w:pos="709"/>
        </w:tabs>
        <w:rPr>
          <w:rFonts w:ascii="Verdana" w:hAnsi="Verdana" w:cs="Arial"/>
          <w:b/>
          <w:sz w:val="24"/>
          <w:szCs w:val="24"/>
        </w:rPr>
      </w:pPr>
      <w:r w:rsidRPr="00BE389D">
        <w:rPr>
          <w:rFonts w:ascii="Verdana" w:hAnsi="Verdana" w:cs="Arial"/>
          <w:b/>
          <w:sz w:val="24"/>
          <w:szCs w:val="24"/>
        </w:rPr>
        <w:t xml:space="preserve">Action: Force’s plan in response to Police and Crime Plan to be discussed </w:t>
      </w:r>
      <w:r w:rsidR="001B225A" w:rsidRPr="00BE389D">
        <w:rPr>
          <w:rFonts w:ascii="Verdana" w:hAnsi="Verdana" w:cs="Arial"/>
          <w:b/>
          <w:sz w:val="24"/>
          <w:szCs w:val="24"/>
        </w:rPr>
        <w:t>on</w:t>
      </w:r>
      <w:r w:rsidRPr="00BE389D">
        <w:rPr>
          <w:rFonts w:ascii="Verdana" w:hAnsi="Verdana" w:cs="Arial"/>
          <w:b/>
          <w:sz w:val="24"/>
          <w:szCs w:val="24"/>
        </w:rPr>
        <w:t xml:space="preserve"> 25</w:t>
      </w:r>
      <w:r w:rsidRPr="00BE389D">
        <w:rPr>
          <w:rFonts w:ascii="Verdana" w:hAnsi="Verdana" w:cs="Arial"/>
          <w:b/>
          <w:sz w:val="24"/>
          <w:szCs w:val="24"/>
          <w:vertAlign w:val="superscript"/>
        </w:rPr>
        <w:t>th</w:t>
      </w:r>
      <w:r w:rsidRPr="00BE389D">
        <w:rPr>
          <w:rFonts w:ascii="Verdana" w:hAnsi="Verdana" w:cs="Arial"/>
          <w:b/>
          <w:sz w:val="24"/>
          <w:szCs w:val="24"/>
        </w:rPr>
        <w:t xml:space="preserve"> January Policing Board</w:t>
      </w:r>
    </w:p>
    <w:p w14:paraId="35A6867C" w14:textId="77777777" w:rsidR="007C1829" w:rsidRPr="007C1829" w:rsidRDefault="007C1829" w:rsidP="007C1829">
      <w:pPr>
        <w:pStyle w:val="ListParagraph"/>
        <w:tabs>
          <w:tab w:val="left" w:pos="0"/>
          <w:tab w:val="left" w:pos="709"/>
        </w:tabs>
        <w:ind w:left="644"/>
        <w:rPr>
          <w:rFonts w:ascii="Verdana" w:hAnsi="Verdana" w:cs="Arial"/>
          <w:i/>
          <w:sz w:val="24"/>
          <w:szCs w:val="24"/>
        </w:rPr>
      </w:pPr>
    </w:p>
    <w:p w14:paraId="6C407686" w14:textId="5FC850F0" w:rsidR="00AA1308" w:rsidRDefault="00AA1308" w:rsidP="00AA1308">
      <w:pPr>
        <w:pStyle w:val="ListParagraph"/>
        <w:numPr>
          <w:ilvl w:val="0"/>
          <w:numId w:val="2"/>
        </w:numPr>
        <w:tabs>
          <w:tab w:val="left" w:pos="0"/>
          <w:tab w:val="left" w:pos="709"/>
        </w:tabs>
        <w:rPr>
          <w:rFonts w:ascii="Verdana" w:hAnsi="Verdana" w:cs="Arial"/>
          <w:b/>
          <w:bCs/>
          <w:iCs/>
          <w:sz w:val="24"/>
          <w:szCs w:val="24"/>
        </w:rPr>
      </w:pPr>
      <w:r w:rsidRPr="00AA1308">
        <w:rPr>
          <w:rFonts w:ascii="Verdana" w:hAnsi="Verdana" w:cs="Arial"/>
          <w:b/>
          <w:bCs/>
          <w:iCs/>
          <w:sz w:val="24"/>
          <w:szCs w:val="24"/>
        </w:rPr>
        <w:t xml:space="preserve">Standing Items </w:t>
      </w:r>
    </w:p>
    <w:p w14:paraId="066AEA13" w14:textId="77777777" w:rsidR="007C1829" w:rsidRPr="007C1829" w:rsidRDefault="007C1829" w:rsidP="007C1829">
      <w:pPr>
        <w:pStyle w:val="ListParagraph"/>
        <w:rPr>
          <w:rFonts w:ascii="Verdana" w:hAnsi="Verdana" w:cs="Arial"/>
          <w:b/>
          <w:bCs/>
          <w:iCs/>
          <w:sz w:val="24"/>
          <w:szCs w:val="24"/>
        </w:rPr>
      </w:pPr>
    </w:p>
    <w:p w14:paraId="22D5FD80" w14:textId="77777777" w:rsidR="007C1829" w:rsidRPr="007C1829" w:rsidRDefault="007C1829" w:rsidP="007C1829">
      <w:pPr>
        <w:pStyle w:val="ListParagraph"/>
        <w:tabs>
          <w:tab w:val="left" w:pos="0"/>
          <w:tab w:val="left" w:pos="709"/>
        </w:tabs>
        <w:ind w:left="644"/>
        <w:rPr>
          <w:rFonts w:ascii="Verdana" w:hAnsi="Verdana" w:cs="Arial"/>
          <w:b/>
          <w:bCs/>
          <w:iCs/>
          <w:sz w:val="24"/>
          <w:szCs w:val="24"/>
        </w:rPr>
      </w:pPr>
    </w:p>
    <w:p w14:paraId="62CAB19B" w14:textId="1B7968DE" w:rsidR="003C7754" w:rsidRDefault="00A65725" w:rsidP="003C7754">
      <w:pPr>
        <w:pStyle w:val="ListParagraph"/>
        <w:numPr>
          <w:ilvl w:val="1"/>
          <w:numId w:val="13"/>
        </w:numPr>
        <w:tabs>
          <w:tab w:val="left" w:pos="284"/>
        </w:tabs>
        <w:spacing w:line="360" w:lineRule="auto"/>
        <w:rPr>
          <w:rFonts w:ascii="Verdana" w:hAnsi="Verdana" w:cs="Arial"/>
          <w:sz w:val="24"/>
          <w:szCs w:val="24"/>
        </w:rPr>
      </w:pPr>
      <w:r w:rsidRPr="00AA1308">
        <w:rPr>
          <w:rFonts w:ascii="Verdana" w:hAnsi="Verdana" w:cs="Arial"/>
          <w:sz w:val="24"/>
          <w:szCs w:val="24"/>
        </w:rPr>
        <w:t>Chief Constable’s Update</w:t>
      </w:r>
      <w:r w:rsidR="00573602">
        <w:rPr>
          <w:rFonts w:ascii="Verdana" w:hAnsi="Verdana" w:cs="Arial"/>
          <w:sz w:val="24"/>
          <w:szCs w:val="24"/>
        </w:rPr>
        <w:t xml:space="preserve"> (including decisions by Chief Constable)</w:t>
      </w:r>
    </w:p>
    <w:p w14:paraId="1BB8C991" w14:textId="0FC5EE76" w:rsidR="00B10D23" w:rsidRDefault="00BE389D" w:rsidP="00B10D23">
      <w:pPr>
        <w:tabs>
          <w:tab w:val="left" w:pos="284"/>
        </w:tabs>
        <w:spacing w:line="360" w:lineRule="auto"/>
        <w:rPr>
          <w:rFonts w:ascii="Verdana" w:hAnsi="Verdana" w:cs="Arial"/>
          <w:sz w:val="24"/>
          <w:szCs w:val="24"/>
        </w:rPr>
      </w:pPr>
      <w:r>
        <w:rPr>
          <w:rFonts w:ascii="Verdana" w:hAnsi="Verdana" w:cs="Arial"/>
          <w:sz w:val="24"/>
          <w:szCs w:val="24"/>
        </w:rPr>
        <w:t xml:space="preserve">The </w:t>
      </w:r>
      <w:r w:rsidR="00B10D23">
        <w:rPr>
          <w:rFonts w:ascii="Verdana" w:hAnsi="Verdana" w:cs="Arial"/>
          <w:sz w:val="24"/>
          <w:szCs w:val="24"/>
        </w:rPr>
        <w:t xml:space="preserve">CC provided an overview of the paper provided that highlighted key operational and </w:t>
      </w:r>
      <w:r>
        <w:rPr>
          <w:rFonts w:ascii="Verdana" w:hAnsi="Verdana" w:cs="Arial"/>
          <w:sz w:val="24"/>
          <w:szCs w:val="24"/>
        </w:rPr>
        <w:t xml:space="preserve">organisational </w:t>
      </w:r>
      <w:r w:rsidR="00B10D23">
        <w:rPr>
          <w:rFonts w:ascii="Verdana" w:hAnsi="Verdana" w:cs="Arial"/>
          <w:sz w:val="24"/>
          <w:szCs w:val="24"/>
        </w:rPr>
        <w:t xml:space="preserve">activity. The CC highlighted the Policing Partnership for Wales meeting and </w:t>
      </w:r>
      <w:r>
        <w:rPr>
          <w:rFonts w:ascii="Verdana" w:hAnsi="Verdana" w:cs="Arial"/>
          <w:sz w:val="24"/>
          <w:szCs w:val="24"/>
        </w:rPr>
        <w:t>a discussion ensued regarding the meetings governance structure.</w:t>
      </w:r>
      <w:r w:rsidR="00B10D23">
        <w:rPr>
          <w:rFonts w:ascii="Verdana" w:hAnsi="Verdana" w:cs="Arial"/>
          <w:sz w:val="24"/>
          <w:szCs w:val="24"/>
        </w:rPr>
        <w:t xml:space="preserve"> </w:t>
      </w:r>
    </w:p>
    <w:p w14:paraId="32950B37" w14:textId="687F7288" w:rsidR="009C41D7" w:rsidRPr="00BE389D" w:rsidRDefault="009C41D7" w:rsidP="00BE389D">
      <w:pPr>
        <w:tabs>
          <w:tab w:val="left" w:pos="0"/>
          <w:tab w:val="left" w:pos="709"/>
        </w:tabs>
        <w:rPr>
          <w:rFonts w:ascii="Verdana" w:hAnsi="Verdana" w:cs="Arial"/>
          <w:iCs/>
          <w:sz w:val="24"/>
          <w:szCs w:val="24"/>
        </w:rPr>
      </w:pPr>
    </w:p>
    <w:p w14:paraId="2F48B05E" w14:textId="4A7F2356" w:rsidR="00353144" w:rsidRDefault="007B65AC" w:rsidP="00D2472A">
      <w:pPr>
        <w:pStyle w:val="ListParagraph"/>
        <w:numPr>
          <w:ilvl w:val="1"/>
          <w:numId w:val="13"/>
        </w:numPr>
        <w:tabs>
          <w:tab w:val="left" w:pos="284"/>
        </w:tabs>
        <w:spacing w:line="360" w:lineRule="auto"/>
        <w:rPr>
          <w:rFonts w:ascii="Verdana" w:hAnsi="Verdana" w:cs="Arial"/>
          <w:sz w:val="24"/>
          <w:szCs w:val="24"/>
        </w:rPr>
      </w:pPr>
      <w:r w:rsidRPr="006F5A0A">
        <w:rPr>
          <w:rFonts w:ascii="Verdana" w:hAnsi="Verdana" w:cs="Arial"/>
          <w:sz w:val="24"/>
          <w:szCs w:val="24"/>
        </w:rPr>
        <w:t>Police and Crime Commissioner’s Update</w:t>
      </w:r>
    </w:p>
    <w:p w14:paraId="0DECEDD7" w14:textId="01BFD1AC" w:rsidR="00B61968" w:rsidRDefault="00B10D23" w:rsidP="00B10D23">
      <w:pPr>
        <w:rPr>
          <w:rFonts w:ascii="Verdana" w:hAnsi="Verdana" w:cs="Arial"/>
          <w:sz w:val="24"/>
          <w:szCs w:val="24"/>
        </w:rPr>
      </w:pPr>
      <w:r>
        <w:rPr>
          <w:rFonts w:ascii="Verdana" w:hAnsi="Verdana" w:cs="Arial"/>
          <w:sz w:val="24"/>
          <w:szCs w:val="24"/>
        </w:rPr>
        <w:t xml:space="preserve">The PCC highlighted key </w:t>
      </w:r>
      <w:r w:rsidR="001B225A">
        <w:rPr>
          <w:rFonts w:ascii="Verdana" w:hAnsi="Verdana" w:cs="Arial"/>
          <w:sz w:val="24"/>
          <w:szCs w:val="24"/>
        </w:rPr>
        <w:t>aspect</w:t>
      </w:r>
      <w:r>
        <w:rPr>
          <w:rFonts w:ascii="Verdana" w:hAnsi="Verdana" w:cs="Arial"/>
          <w:sz w:val="24"/>
          <w:szCs w:val="24"/>
        </w:rPr>
        <w:t xml:space="preserve"> of </w:t>
      </w:r>
      <w:r w:rsidR="00BE389D">
        <w:rPr>
          <w:rFonts w:ascii="Verdana" w:hAnsi="Verdana" w:cs="Arial"/>
          <w:sz w:val="24"/>
          <w:szCs w:val="24"/>
        </w:rPr>
        <w:t xml:space="preserve">the </w:t>
      </w:r>
      <w:r w:rsidR="00B61968">
        <w:rPr>
          <w:rFonts w:ascii="Verdana" w:hAnsi="Verdana" w:cs="Arial"/>
          <w:sz w:val="24"/>
          <w:szCs w:val="24"/>
        </w:rPr>
        <w:t xml:space="preserve">report provided. The PCC </w:t>
      </w:r>
      <w:r w:rsidR="001B225A">
        <w:rPr>
          <w:rFonts w:ascii="Verdana" w:hAnsi="Verdana" w:cs="Arial"/>
          <w:sz w:val="24"/>
          <w:szCs w:val="24"/>
        </w:rPr>
        <w:t>informed</w:t>
      </w:r>
      <w:r w:rsidR="00B61968">
        <w:rPr>
          <w:rFonts w:ascii="Verdana" w:hAnsi="Verdana" w:cs="Arial"/>
          <w:sz w:val="24"/>
          <w:szCs w:val="24"/>
        </w:rPr>
        <w:t xml:space="preserve"> that he had met with </w:t>
      </w:r>
      <w:r w:rsidR="00DE65C9" w:rsidRPr="00DE65C9">
        <w:rPr>
          <w:rFonts w:ascii="Verdana" w:hAnsi="Verdana" w:cs="Arial"/>
          <w:sz w:val="24"/>
          <w:szCs w:val="24"/>
        </w:rPr>
        <w:t>Peter Vaughan</w:t>
      </w:r>
      <w:r w:rsidR="00DE65C9">
        <w:rPr>
          <w:rFonts w:ascii="Verdana" w:hAnsi="Verdana" w:cs="Arial"/>
          <w:sz w:val="24"/>
          <w:szCs w:val="24"/>
        </w:rPr>
        <w:t xml:space="preserve"> from the </w:t>
      </w:r>
      <w:r w:rsidR="00DE65C9" w:rsidRPr="00DE65C9">
        <w:rPr>
          <w:rFonts w:ascii="Verdana" w:hAnsi="Verdana" w:cs="Arial"/>
          <w:sz w:val="24"/>
          <w:szCs w:val="24"/>
        </w:rPr>
        <w:t>University of South Wales</w:t>
      </w:r>
      <w:r w:rsidR="00DE65C9">
        <w:rPr>
          <w:rFonts w:ascii="Verdana" w:hAnsi="Verdana" w:cs="Arial"/>
          <w:sz w:val="24"/>
          <w:szCs w:val="24"/>
        </w:rPr>
        <w:t xml:space="preserve"> who</w:t>
      </w:r>
      <w:r w:rsidR="00DE65C9" w:rsidRPr="00DE65C9">
        <w:rPr>
          <w:rFonts w:ascii="Verdana" w:hAnsi="Verdana" w:cs="Arial"/>
          <w:sz w:val="24"/>
          <w:szCs w:val="24"/>
        </w:rPr>
        <w:t xml:space="preserve"> </w:t>
      </w:r>
      <w:r w:rsidR="00DE65C9">
        <w:rPr>
          <w:rFonts w:ascii="Verdana" w:hAnsi="Verdana" w:cs="Arial"/>
          <w:sz w:val="24"/>
          <w:szCs w:val="24"/>
        </w:rPr>
        <w:t>is the</w:t>
      </w:r>
      <w:r w:rsidR="0052116C">
        <w:rPr>
          <w:rFonts w:ascii="Verdana" w:hAnsi="Verdana" w:cs="Arial"/>
          <w:sz w:val="24"/>
          <w:szCs w:val="24"/>
        </w:rPr>
        <w:t>ir lead</w:t>
      </w:r>
      <w:r w:rsidR="00DE65C9">
        <w:rPr>
          <w:rFonts w:ascii="Verdana" w:hAnsi="Verdana" w:cs="Arial"/>
          <w:sz w:val="24"/>
          <w:szCs w:val="24"/>
        </w:rPr>
        <w:t xml:space="preserve"> </w:t>
      </w:r>
      <w:r w:rsidR="00DE65C9" w:rsidRPr="00DE65C9">
        <w:rPr>
          <w:rFonts w:ascii="Verdana" w:hAnsi="Verdana" w:cs="Arial"/>
          <w:sz w:val="24"/>
          <w:szCs w:val="24"/>
        </w:rPr>
        <w:t xml:space="preserve">for the </w:t>
      </w:r>
      <w:r w:rsidR="00DE65C9">
        <w:rPr>
          <w:rFonts w:ascii="Verdana" w:hAnsi="Verdana" w:cs="Arial"/>
          <w:sz w:val="24"/>
          <w:szCs w:val="24"/>
        </w:rPr>
        <w:t xml:space="preserve">policing education qualifications framework </w:t>
      </w:r>
      <w:r w:rsidR="00DE65C9" w:rsidRPr="00DE65C9">
        <w:rPr>
          <w:rFonts w:ascii="Verdana" w:hAnsi="Verdana" w:cs="Arial"/>
          <w:sz w:val="24"/>
          <w:szCs w:val="24"/>
        </w:rPr>
        <w:t xml:space="preserve">activity. </w:t>
      </w:r>
      <w:r w:rsidR="00DE65C9">
        <w:rPr>
          <w:rFonts w:ascii="Verdana" w:hAnsi="Verdana" w:cs="Arial"/>
          <w:sz w:val="24"/>
          <w:szCs w:val="24"/>
        </w:rPr>
        <w:t xml:space="preserve">The PCC informed that they discussed </w:t>
      </w:r>
      <w:r w:rsidR="00DE65C9" w:rsidRPr="00DE65C9">
        <w:rPr>
          <w:rFonts w:ascii="Verdana" w:hAnsi="Verdana" w:cs="Arial"/>
          <w:sz w:val="24"/>
          <w:szCs w:val="24"/>
        </w:rPr>
        <w:t xml:space="preserve">the potential change in approach being advocated by the College of </w:t>
      </w:r>
      <w:r w:rsidR="00B716FB">
        <w:rPr>
          <w:rFonts w:ascii="Verdana" w:hAnsi="Verdana" w:cs="Arial"/>
          <w:sz w:val="24"/>
          <w:szCs w:val="24"/>
        </w:rPr>
        <w:t>P</w:t>
      </w:r>
      <w:r w:rsidR="00DE65C9" w:rsidRPr="00DE65C9">
        <w:rPr>
          <w:rFonts w:ascii="Verdana" w:hAnsi="Verdana" w:cs="Arial"/>
          <w:sz w:val="24"/>
          <w:szCs w:val="24"/>
        </w:rPr>
        <w:t>olicing.</w:t>
      </w:r>
      <w:r w:rsidR="00DE65C9">
        <w:rPr>
          <w:rFonts w:ascii="Verdana" w:hAnsi="Verdana" w:cs="Arial"/>
          <w:sz w:val="24"/>
          <w:szCs w:val="24"/>
        </w:rPr>
        <w:t xml:space="preserve"> The CFO questioned the </w:t>
      </w:r>
      <w:r w:rsidR="001B225A">
        <w:rPr>
          <w:rFonts w:ascii="Verdana" w:hAnsi="Verdana" w:cs="Arial"/>
          <w:sz w:val="24"/>
          <w:szCs w:val="24"/>
        </w:rPr>
        <w:t>procurement</w:t>
      </w:r>
      <w:r w:rsidR="00DE65C9">
        <w:rPr>
          <w:rFonts w:ascii="Verdana" w:hAnsi="Verdana" w:cs="Arial"/>
          <w:sz w:val="24"/>
          <w:szCs w:val="24"/>
        </w:rPr>
        <w:t xml:space="preserve"> process of re-tendering academic </w:t>
      </w:r>
      <w:r w:rsidR="001B225A">
        <w:rPr>
          <w:rFonts w:ascii="Verdana" w:hAnsi="Verdana" w:cs="Arial"/>
          <w:sz w:val="24"/>
          <w:szCs w:val="24"/>
        </w:rPr>
        <w:t>collaborations</w:t>
      </w:r>
      <w:r w:rsidR="00DE65C9">
        <w:rPr>
          <w:rFonts w:ascii="Verdana" w:hAnsi="Verdana" w:cs="Arial"/>
          <w:sz w:val="24"/>
          <w:szCs w:val="24"/>
        </w:rPr>
        <w:t xml:space="preserve">. The PCC </w:t>
      </w:r>
      <w:r w:rsidR="00B716FB">
        <w:rPr>
          <w:rFonts w:ascii="Verdana" w:hAnsi="Verdana" w:cs="Arial"/>
          <w:sz w:val="24"/>
          <w:szCs w:val="24"/>
        </w:rPr>
        <w:t xml:space="preserve">sought </w:t>
      </w:r>
      <w:r w:rsidR="00DE65C9">
        <w:rPr>
          <w:rFonts w:ascii="Verdana" w:hAnsi="Verdana" w:cs="Arial"/>
          <w:sz w:val="24"/>
          <w:szCs w:val="24"/>
        </w:rPr>
        <w:t>clarity and suggested that the CFO and DoF review the process</w:t>
      </w:r>
      <w:r w:rsidR="00B716FB">
        <w:rPr>
          <w:rFonts w:ascii="Verdana" w:hAnsi="Verdana" w:cs="Arial"/>
          <w:sz w:val="24"/>
          <w:szCs w:val="24"/>
        </w:rPr>
        <w:t>.</w:t>
      </w:r>
    </w:p>
    <w:p w14:paraId="68D02594" w14:textId="52312249" w:rsidR="00B61968" w:rsidRPr="00B61968" w:rsidRDefault="00B61968" w:rsidP="00B10D23">
      <w:pPr>
        <w:rPr>
          <w:rFonts w:ascii="Verdana" w:hAnsi="Verdana" w:cs="Arial"/>
          <w:b/>
          <w:bCs/>
          <w:sz w:val="24"/>
          <w:szCs w:val="24"/>
        </w:rPr>
      </w:pPr>
      <w:r w:rsidRPr="00B61968">
        <w:rPr>
          <w:rFonts w:ascii="Verdana" w:hAnsi="Verdana" w:cs="Arial"/>
          <w:b/>
          <w:bCs/>
          <w:sz w:val="24"/>
          <w:szCs w:val="24"/>
        </w:rPr>
        <w:t>Action: CFO</w:t>
      </w:r>
      <w:r w:rsidR="00EC5E40">
        <w:rPr>
          <w:rFonts w:ascii="Verdana" w:hAnsi="Verdana" w:cs="Arial"/>
          <w:b/>
          <w:bCs/>
          <w:sz w:val="24"/>
          <w:szCs w:val="24"/>
        </w:rPr>
        <w:t xml:space="preserve"> and DoF</w:t>
      </w:r>
      <w:r w:rsidRPr="00B61968">
        <w:rPr>
          <w:rFonts w:ascii="Verdana" w:hAnsi="Verdana" w:cs="Arial"/>
          <w:b/>
          <w:bCs/>
          <w:sz w:val="24"/>
          <w:szCs w:val="24"/>
        </w:rPr>
        <w:t xml:space="preserve"> to review </w:t>
      </w:r>
      <w:r w:rsidR="00B9210F">
        <w:rPr>
          <w:rFonts w:ascii="Verdana" w:hAnsi="Verdana" w:cs="Arial"/>
          <w:b/>
          <w:bCs/>
          <w:sz w:val="24"/>
          <w:szCs w:val="24"/>
        </w:rPr>
        <w:t xml:space="preserve">the </w:t>
      </w:r>
      <w:r w:rsidR="001B225A" w:rsidRPr="00B61968">
        <w:rPr>
          <w:rFonts w:ascii="Verdana" w:hAnsi="Verdana" w:cs="Arial"/>
          <w:b/>
          <w:bCs/>
          <w:sz w:val="24"/>
          <w:szCs w:val="24"/>
        </w:rPr>
        <w:t>procu</w:t>
      </w:r>
      <w:r w:rsidR="001B225A">
        <w:rPr>
          <w:rFonts w:ascii="Verdana" w:hAnsi="Verdana" w:cs="Arial"/>
          <w:b/>
          <w:bCs/>
          <w:sz w:val="24"/>
          <w:szCs w:val="24"/>
        </w:rPr>
        <w:t>r</w:t>
      </w:r>
      <w:r w:rsidR="001B225A" w:rsidRPr="00B61968">
        <w:rPr>
          <w:rFonts w:ascii="Verdana" w:hAnsi="Verdana" w:cs="Arial"/>
          <w:b/>
          <w:bCs/>
          <w:sz w:val="24"/>
          <w:szCs w:val="24"/>
        </w:rPr>
        <w:t>ement</w:t>
      </w:r>
      <w:r w:rsidRPr="00B61968">
        <w:rPr>
          <w:rFonts w:ascii="Verdana" w:hAnsi="Verdana" w:cs="Arial"/>
          <w:b/>
          <w:bCs/>
          <w:sz w:val="24"/>
          <w:szCs w:val="24"/>
        </w:rPr>
        <w:t xml:space="preserve"> process</w:t>
      </w:r>
      <w:r w:rsidR="00DE65C9">
        <w:rPr>
          <w:rFonts w:ascii="Verdana" w:hAnsi="Verdana" w:cs="Arial"/>
          <w:b/>
          <w:bCs/>
          <w:sz w:val="24"/>
          <w:szCs w:val="24"/>
        </w:rPr>
        <w:t xml:space="preserve"> </w:t>
      </w:r>
      <w:r w:rsidR="001B225A">
        <w:rPr>
          <w:rFonts w:ascii="Verdana" w:hAnsi="Verdana" w:cs="Arial"/>
          <w:b/>
          <w:bCs/>
          <w:sz w:val="24"/>
          <w:szCs w:val="24"/>
        </w:rPr>
        <w:t>in regard to</w:t>
      </w:r>
      <w:r w:rsidR="00DE65C9">
        <w:rPr>
          <w:rFonts w:ascii="Verdana" w:hAnsi="Verdana" w:cs="Arial"/>
          <w:b/>
          <w:bCs/>
          <w:sz w:val="24"/>
          <w:szCs w:val="24"/>
        </w:rPr>
        <w:t xml:space="preserve"> re-tendering academic </w:t>
      </w:r>
      <w:r w:rsidR="001B225A">
        <w:rPr>
          <w:rFonts w:ascii="Verdana" w:hAnsi="Verdana" w:cs="Arial"/>
          <w:b/>
          <w:bCs/>
          <w:sz w:val="24"/>
          <w:szCs w:val="24"/>
        </w:rPr>
        <w:t>collaborations</w:t>
      </w:r>
      <w:r w:rsidR="00DE65C9">
        <w:rPr>
          <w:rFonts w:ascii="Verdana" w:hAnsi="Verdana" w:cs="Arial"/>
          <w:b/>
          <w:bCs/>
          <w:sz w:val="24"/>
          <w:szCs w:val="24"/>
        </w:rPr>
        <w:t xml:space="preserve"> </w:t>
      </w:r>
      <w:r w:rsidRPr="00B61968">
        <w:rPr>
          <w:rFonts w:ascii="Verdana" w:hAnsi="Verdana" w:cs="Arial"/>
          <w:b/>
          <w:bCs/>
          <w:sz w:val="24"/>
          <w:szCs w:val="24"/>
        </w:rPr>
        <w:t xml:space="preserve"> </w:t>
      </w:r>
    </w:p>
    <w:p w14:paraId="0A7B6673" w14:textId="77777777" w:rsidR="00814244" w:rsidRDefault="00814244" w:rsidP="00814244">
      <w:pPr>
        <w:pStyle w:val="ListParagraph"/>
        <w:tabs>
          <w:tab w:val="left" w:pos="284"/>
        </w:tabs>
        <w:spacing w:line="360" w:lineRule="auto"/>
        <w:ind w:left="1724"/>
        <w:rPr>
          <w:rFonts w:ascii="Verdana" w:hAnsi="Verdana" w:cs="Arial"/>
          <w:sz w:val="24"/>
          <w:szCs w:val="24"/>
        </w:rPr>
      </w:pPr>
    </w:p>
    <w:p w14:paraId="4EF2D0AE" w14:textId="5693B308" w:rsidR="008B00DD" w:rsidRDefault="007C06A4" w:rsidP="00285E90">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Matters for Discussion</w:t>
      </w:r>
    </w:p>
    <w:p w14:paraId="2061913B" w14:textId="700D4D4D" w:rsidR="00814244" w:rsidRDefault="00814244" w:rsidP="00814244">
      <w:pPr>
        <w:pStyle w:val="ListParagraph"/>
        <w:numPr>
          <w:ilvl w:val="1"/>
          <w:numId w:val="2"/>
        </w:numPr>
        <w:tabs>
          <w:tab w:val="left" w:pos="284"/>
        </w:tabs>
        <w:spacing w:line="360" w:lineRule="auto"/>
        <w:rPr>
          <w:rFonts w:ascii="Verdana" w:hAnsi="Verdana" w:cs="Arial"/>
          <w:bCs/>
          <w:sz w:val="24"/>
          <w:szCs w:val="24"/>
        </w:rPr>
      </w:pPr>
      <w:r w:rsidRPr="009B61DA">
        <w:rPr>
          <w:rFonts w:ascii="Verdana" w:hAnsi="Verdana" w:cs="Arial"/>
          <w:bCs/>
          <w:sz w:val="24"/>
          <w:szCs w:val="24"/>
        </w:rPr>
        <w:lastRenderedPageBreak/>
        <w:t>Budget Monitoring</w:t>
      </w:r>
    </w:p>
    <w:p w14:paraId="4934DB16" w14:textId="593DB68E" w:rsidR="00B61968" w:rsidRDefault="00B61968" w:rsidP="00C832BD">
      <w:pPr>
        <w:tabs>
          <w:tab w:val="left" w:pos="284"/>
        </w:tabs>
        <w:spacing w:line="360" w:lineRule="auto"/>
        <w:rPr>
          <w:rFonts w:ascii="Verdana" w:hAnsi="Verdana" w:cs="Arial"/>
          <w:bCs/>
          <w:sz w:val="24"/>
          <w:szCs w:val="24"/>
        </w:rPr>
      </w:pPr>
      <w:r>
        <w:rPr>
          <w:rFonts w:ascii="Verdana" w:hAnsi="Verdana" w:cs="Arial"/>
          <w:bCs/>
          <w:sz w:val="24"/>
          <w:szCs w:val="24"/>
        </w:rPr>
        <w:t xml:space="preserve">The PCC thanked </w:t>
      </w:r>
      <w:r w:rsidR="00DE65C9">
        <w:rPr>
          <w:rFonts w:ascii="Verdana" w:hAnsi="Verdana" w:cs="Arial"/>
          <w:bCs/>
          <w:sz w:val="24"/>
          <w:szCs w:val="24"/>
        </w:rPr>
        <w:t xml:space="preserve">the </w:t>
      </w:r>
      <w:r>
        <w:rPr>
          <w:rFonts w:ascii="Verdana" w:hAnsi="Verdana" w:cs="Arial"/>
          <w:bCs/>
          <w:sz w:val="24"/>
          <w:szCs w:val="24"/>
        </w:rPr>
        <w:t xml:space="preserve">DoF for the </w:t>
      </w:r>
      <w:r w:rsidR="001B225A">
        <w:rPr>
          <w:rFonts w:ascii="Verdana" w:hAnsi="Verdana" w:cs="Arial"/>
          <w:bCs/>
          <w:sz w:val="24"/>
          <w:szCs w:val="24"/>
        </w:rPr>
        <w:t>in-depth</w:t>
      </w:r>
      <w:r w:rsidR="00DE65C9">
        <w:rPr>
          <w:rFonts w:ascii="Verdana" w:hAnsi="Verdana" w:cs="Arial"/>
          <w:bCs/>
          <w:sz w:val="24"/>
          <w:szCs w:val="24"/>
        </w:rPr>
        <w:t xml:space="preserve"> and transparent r</w:t>
      </w:r>
      <w:r>
        <w:rPr>
          <w:rFonts w:ascii="Verdana" w:hAnsi="Verdana" w:cs="Arial"/>
          <w:bCs/>
          <w:sz w:val="24"/>
          <w:szCs w:val="24"/>
        </w:rPr>
        <w:t>eport provide</w:t>
      </w:r>
      <w:r w:rsidR="00DE65C9">
        <w:rPr>
          <w:rFonts w:ascii="Verdana" w:hAnsi="Verdana" w:cs="Arial"/>
          <w:bCs/>
          <w:sz w:val="24"/>
          <w:szCs w:val="24"/>
        </w:rPr>
        <w:t xml:space="preserve">d. The </w:t>
      </w:r>
      <w:r>
        <w:rPr>
          <w:rFonts w:ascii="Verdana" w:hAnsi="Verdana" w:cs="Arial"/>
          <w:bCs/>
          <w:sz w:val="24"/>
          <w:szCs w:val="24"/>
        </w:rPr>
        <w:t xml:space="preserve">DoF provided an overview of the report provided. The CFO </w:t>
      </w:r>
      <w:r w:rsidR="00DE65C9">
        <w:rPr>
          <w:rFonts w:ascii="Verdana" w:hAnsi="Verdana" w:cs="Arial"/>
          <w:bCs/>
          <w:sz w:val="24"/>
          <w:szCs w:val="24"/>
        </w:rPr>
        <w:t>queried</w:t>
      </w:r>
      <w:r>
        <w:rPr>
          <w:rFonts w:ascii="Verdana" w:hAnsi="Verdana" w:cs="Arial"/>
          <w:bCs/>
          <w:sz w:val="24"/>
          <w:szCs w:val="24"/>
        </w:rPr>
        <w:t xml:space="preserve"> the </w:t>
      </w:r>
      <w:r w:rsidR="001B225A">
        <w:rPr>
          <w:rFonts w:ascii="Verdana" w:hAnsi="Verdana" w:cs="Arial"/>
          <w:bCs/>
          <w:sz w:val="24"/>
          <w:szCs w:val="24"/>
        </w:rPr>
        <w:t>variances</w:t>
      </w:r>
      <w:r>
        <w:rPr>
          <w:rFonts w:ascii="Verdana" w:hAnsi="Verdana" w:cs="Arial"/>
          <w:bCs/>
          <w:sz w:val="24"/>
          <w:szCs w:val="24"/>
        </w:rPr>
        <w:t xml:space="preserve"> on police officer pay and</w:t>
      </w:r>
      <w:r w:rsidR="00B9210F">
        <w:rPr>
          <w:rFonts w:ascii="Verdana" w:hAnsi="Verdana" w:cs="Arial"/>
          <w:bCs/>
          <w:sz w:val="24"/>
          <w:szCs w:val="24"/>
        </w:rPr>
        <w:t xml:space="preserve"> sought</w:t>
      </w:r>
      <w:r>
        <w:rPr>
          <w:rFonts w:ascii="Verdana" w:hAnsi="Verdana" w:cs="Arial"/>
          <w:bCs/>
          <w:sz w:val="24"/>
          <w:szCs w:val="24"/>
        </w:rPr>
        <w:t xml:space="preserve"> reassurance </w:t>
      </w:r>
      <w:r w:rsidR="00DE65C9">
        <w:rPr>
          <w:rFonts w:ascii="Verdana" w:hAnsi="Verdana" w:cs="Arial"/>
          <w:bCs/>
          <w:sz w:val="24"/>
          <w:szCs w:val="24"/>
        </w:rPr>
        <w:t xml:space="preserve">on the </w:t>
      </w:r>
      <w:r w:rsidR="001B225A">
        <w:rPr>
          <w:rFonts w:ascii="Verdana" w:hAnsi="Verdana" w:cs="Arial"/>
          <w:bCs/>
          <w:sz w:val="24"/>
          <w:szCs w:val="24"/>
        </w:rPr>
        <w:t>month-on-month</w:t>
      </w:r>
      <w:r>
        <w:rPr>
          <w:rFonts w:ascii="Verdana" w:hAnsi="Verdana" w:cs="Arial"/>
          <w:bCs/>
          <w:sz w:val="24"/>
          <w:szCs w:val="24"/>
        </w:rPr>
        <w:t xml:space="preserve"> </w:t>
      </w:r>
      <w:r w:rsidR="00DE65C9">
        <w:rPr>
          <w:rFonts w:ascii="Verdana" w:hAnsi="Verdana" w:cs="Arial"/>
          <w:bCs/>
          <w:sz w:val="24"/>
          <w:szCs w:val="24"/>
        </w:rPr>
        <w:t>estimate</w:t>
      </w:r>
      <w:r>
        <w:rPr>
          <w:rFonts w:ascii="Verdana" w:hAnsi="Verdana" w:cs="Arial"/>
          <w:bCs/>
          <w:sz w:val="24"/>
          <w:szCs w:val="24"/>
        </w:rPr>
        <w:t xml:space="preserve">. </w:t>
      </w:r>
      <w:r w:rsidR="00DE65C9">
        <w:rPr>
          <w:rFonts w:ascii="Verdana" w:hAnsi="Verdana" w:cs="Arial"/>
          <w:bCs/>
          <w:sz w:val="24"/>
          <w:szCs w:val="24"/>
        </w:rPr>
        <w:t xml:space="preserve">The </w:t>
      </w:r>
      <w:r>
        <w:rPr>
          <w:rFonts w:ascii="Verdana" w:hAnsi="Verdana" w:cs="Arial"/>
          <w:bCs/>
          <w:sz w:val="24"/>
          <w:szCs w:val="24"/>
        </w:rPr>
        <w:t>DoF informed that this ha</w:t>
      </w:r>
      <w:r w:rsidR="00DE65C9">
        <w:rPr>
          <w:rFonts w:ascii="Verdana" w:hAnsi="Verdana" w:cs="Arial"/>
          <w:bCs/>
          <w:sz w:val="24"/>
          <w:szCs w:val="24"/>
        </w:rPr>
        <w:t xml:space="preserve">d </w:t>
      </w:r>
      <w:r>
        <w:rPr>
          <w:rFonts w:ascii="Verdana" w:hAnsi="Verdana" w:cs="Arial"/>
          <w:bCs/>
          <w:sz w:val="24"/>
          <w:szCs w:val="24"/>
        </w:rPr>
        <w:t>been projected due to the</w:t>
      </w:r>
      <w:r w:rsidR="00DE65C9">
        <w:rPr>
          <w:rFonts w:ascii="Verdana" w:hAnsi="Verdana" w:cs="Arial"/>
          <w:bCs/>
          <w:sz w:val="24"/>
          <w:szCs w:val="24"/>
        </w:rPr>
        <w:t xml:space="preserve"> number of</w:t>
      </w:r>
      <w:r>
        <w:rPr>
          <w:rFonts w:ascii="Verdana" w:hAnsi="Verdana" w:cs="Arial"/>
          <w:bCs/>
          <w:sz w:val="24"/>
          <w:szCs w:val="24"/>
        </w:rPr>
        <w:t xml:space="preserve"> </w:t>
      </w:r>
      <w:r w:rsidR="001B225A">
        <w:rPr>
          <w:rFonts w:ascii="Verdana" w:hAnsi="Verdana" w:cs="Arial"/>
          <w:bCs/>
          <w:sz w:val="24"/>
          <w:szCs w:val="24"/>
        </w:rPr>
        <w:t>transferees</w:t>
      </w:r>
      <w:r>
        <w:rPr>
          <w:rFonts w:ascii="Verdana" w:hAnsi="Verdana" w:cs="Arial"/>
          <w:bCs/>
          <w:sz w:val="24"/>
          <w:szCs w:val="24"/>
        </w:rPr>
        <w:t xml:space="preserve">. </w:t>
      </w:r>
      <w:r w:rsidR="00DE65C9">
        <w:rPr>
          <w:rFonts w:ascii="Verdana" w:hAnsi="Verdana" w:cs="Arial"/>
          <w:bCs/>
          <w:sz w:val="24"/>
          <w:szCs w:val="24"/>
        </w:rPr>
        <w:t xml:space="preserve">The </w:t>
      </w:r>
      <w:r>
        <w:rPr>
          <w:rFonts w:ascii="Verdana" w:hAnsi="Verdana" w:cs="Arial"/>
          <w:bCs/>
          <w:sz w:val="24"/>
          <w:szCs w:val="24"/>
        </w:rPr>
        <w:t xml:space="preserve">CFO </w:t>
      </w:r>
      <w:r w:rsidR="007454F5">
        <w:rPr>
          <w:rFonts w:ascii="Verdana" w:hAnsi="Verdana" w:cs="Arial"/>
          <w:bCs/>
          <w:sz w:val="24"/>
          <w:szCs w:val="24"/>
        </w:rPr>
        <w:t>queried</w:t>
      </w:r>
      <w:r w:rsidR="00DE65C9">
        <w:rPr>
          <w:rFonts w:ascii="Verdana" w:hAnsi="Verdana" w:cs="Arial"/>
          <w:bCs/>
          <w:sz w:val="24"/>
          <w:szCs w:val="24"/>
        </w:rPr>
        <w:t xml:space="preserve"> </w:t>
      </w:r>
      <w:r w:rsidR="001B225A">
        <w:rPr>
          <w:rFonts w:ascii="Verdana" w:hAnsi="Verdana" w:cs="Arial"/>
          <w:bCs/>
          <w:sz w:val="24"/>
          <w:szCs w:val="24"/>
        </w:rPr>
        <w:t>in regard to</w:t>
      </w:r>
      <w:r w:rsidR="00DE65C9">
        <w:rPr>
          <w:rFonts w:ascii="Verdana" w:hAnsi="Verdana" w:cs="Arial"/>
          <w:bCs/>
          <w:sz w:val="24"/>
          <w:szCs w:val="24"/>
        </w:rPr>
        <w:t xml:space="preserve"> </w:t>
      </w:r>
      <w:r w:rsidR="00AC432B">
        <w:rPr>
          <w:rFonts w:ascii="Verdana" w:hAnsi="Verdana" w:cs="Arial"/>
          <w:bCs/>
          <w:sz w:val="24"/>
          <w:szCs w:val="24"/>
        </w:rPr>
        <w:t>U</w:t>
      </w:r>
      <w:r>
        <w:rPr>
          <w:rFonts w:ascii="Verdana" w:hAnsi="Verdana" w:cs="Arial"/>
          <w:bCs/>
          <w:sz w:val="24"/>
          <w:szCs w:val="24"/>
        </w:rPr>
        <w:t xml:space="preserve">plift </w:t>
      </w:r>
      <w:r w:rsidR="00AC432B">
        <w:rPr>
          <w:rFonts w:ascii="Verdana" w:hAnsi="Verdana" w:cs="Arial"/>
          <w:bCs/>
          <w:sz w:val="24"/>
          <w:szCs w:val="24"/>
        </w:rPr>
        <w:t>whether</w:t>
      </w:r>
      <w:r>
        <w:rPr>
          <w:rFonts w:ascii="Verdana" w:hAnsi="Verdana" w:cs="Arial"/>
          <w:bCs/>
          <w:sz w:val="24"/>
          <w:szCs w:val="24"/>
        </w:rPr>
        <w:t xml:space="preserve"> the </w:t>
      </w:r>
      <w:r w:rsidR="001B225A">
        <w:rPr>
          <w:rFonts w:ascii="Verdana" w:hAnsi="Verdana" w:cs="Arial"/>
          <w:bCs/>
          <w:sz w:val="24"/>
          <w:szCs w:val="24"/>
        </w:rPr>
        <w:t>Force</w:t>
      </w:r>
      <w:r w:rsidR="00AC432B">
        <w:rPr>
          <w:rFonts w:ascii="Verdana" w:hAnsi="Verdana" w:cs="Arial"/>
          <w:bCs/>
          <w:sz w:val="24"/>
          <w:szCs w:val="24"/>
        </w:rPr>
        <w:t xml:space="preserve"> will</w:t>
      </w:r>
      <w:r>
        <w:rPr>
          <w:rFonts w:ascii="Verdana" w:hAnsi="Verdana" w:cs="Arial"/>
          <w:bCs/>
          <w:sz w:val="24"/>
          <w:szCs w:val="24"/>
        </w:rPr>
        <w:t xml:space="preserve"> increase the intake</w:t>
      </w:r>
      <w:r w:rsidR="00DE65C9">
        <w:rPr>
          <w:rFonts w:ascii="Verdana" w:hAnsi="Verdana" w:cs="Arial"/>
          <w:bCs/>
          <w:sz w:val="24"/>
          <w:szCs w:val="24"/>
        </w:rPr>
        <w:t xml:space="preserve"> of officers</w:t>
      </w:r>
      <w:r>
        <w:rPr>
          <w:rFonts w:ascii="Verdana" w:hAnsi="Verdana" w:cs="Arial"/>
          <w:bCs/>
          <w:sz w:val="24"/>
          <w:szCs w:val="24"/>
        </w:rPr>
        <w:t xml:space="preserve"> to ensure that th</w:t>
      </w:r>
      <w:r w:rsidR="00DE65C9">
        <w:rPr>
          <w:rFonts w:ascii="Verdana" w:hAnsi="Verdana" w:cs="Arial"/>
          <w:bCs/>
          <w:sz w:val="24"/>
          <w:szCs w:val="24"/>
        </w:rPr>
        <w:t>e</w:t>
      </w:r>
      <w:r>
        <w:rPr>
          <w:rFonts w:ascii="Verdana" w:hAnsi="Verdana" w:cs="Arial"/>
          <w:bCs/>
          <w:sz w:val="24"/>
          <w:szCs w:val="24"/>
        </w:rPr>
        <w:t xml:space="preserve"> target</w:t>
      </w:r>
      <w:r w:rsidR="00DE65C9">
        <w:rPr>
          <w:rFonts w:ascii="Verdana" w:hAnsi="Verdana" w:cs="Arial"/>
          <w:bCs/>
          <w:sz w:val="24"/>
          <w:szCs w:val="24"/>
        </w:rPr>
        <w:t xml:space="preserve"> is reached.</w:t>
      </w:r>
      <w:r>
        <w:rPr>
          <w:rFonts w:ascii="Verdana" w:hAnsi="Verdana" w:cs="Arial"/>
          <w:bCs/>
          <w:sz w:val="24"/>
          <w:szCs w:val="24"/>
        </w:rPr>
        <w:t xml:space="preserve"> </w:t>
      </w:r>
      <w:r w:rsidR="00DE65C9">
        <w:rPr>
          <w:rFonts w:ascii="Verdana" w:hAnsi="Verdana" w:cs="Arial"/>
          <w:bCs/>
          <w:sz w:val="24"/>
          <w:szCs w:val="24"/>
        </w:rPr>
        <w:t xml:space="preserve">The </w:t>
      </w:r>
      <w:r>
        <w:rPr>
          <w:rFonts w:ascii="Verdana" w:hAnsi="Verdana" w:cs="Arial"/>
          <w:bCs/>
          <w:sz w:val="24"/>
          <w:szCs w:val="24"/>
        </w:rPr>
        <w:t xml:space="preserve">DoF </w:t>
      </w:r>
      <w:r w:rsidR="004637EC">
        <w:rPr>
          <w:rFonts w:ascii="Verdana" w:hAnsi="Verdana" w:cs="Arial"/>
          <w:bCs/>
          <w:sz w:val="24"/>
          <w:szCs w:val="24"/>
        </w:rPr>
        <w:t xml:space="preserve">confirmed that the Force would increase its intake to ensure the grant is </w:t>
      </w:r>
      <w:r w:rsidR="001B225A">
        <w:rPr>
          <w:rFonts w:ascii="Verdana" w:hAnsi="Verdana" w:cs="Arial"/>
          <w:bCs/>
          <w:sz w:val="24"/>
          <w:szCs w:val="24"/>
        </w:rPr>
        <w:t>received</w:t>
      </w:r>
      <w:r w:rsidR="004637EC">
        <w:rPr>
          <w:rFonts w:ascii="Verdana" w:hAnsi="Verdana" w:cs="Arial"/>
          <w:bCs/>
          <w:sz w:val="24"/>
          <w:szCs w:val="24"/>
        </w:rPr>
        <w:t xml:space="preserve">. </w:t>
      </w:r>
    </w:p>
    <w:p w14:paraId="40FA584A" w14:textId="2F913829" w:rsidR="00145129" w:rsidRDefault="00145129" w:rsidP="00C832BD">
      <w:pPr>
        <w:tabs>
          <w:tab w:val="left" w:pos="284"/>
        </w:tabs>
        <w:spacing w:line="360" w:lineRule="auto"/>
        <w:rPr>
          <w:rFonts w:ascii="Verdana" w:hAnsi="Verdana" w:cs="Arial"/>
          <w:bCs/>
          <w:sz w:val="24"/>
          <w:szCs w:val="24"/>
        </w:rPr>
      </w:pPr>
      <w:r>
        <w:rPr>
          <w:rFonts w:ascii="Verdana" w:hAnsi="Verdana" w:cs="Arial"/>
          <w:bCs/>
          <w:sz w:val="24"/>
          <w:szCs w:val="24"/>
        </w:rPr>
        <w:t xml:space="preserve">The PCC questioned </w:t>
      </w:r>
      <w:r w:rsidR="004637EC">
        <w:rPr>
          <w:rFonts w:ascii="Verdana" w:hAnsi="Verdana" w:cs="Arial"/>
          <w:bCs/>
          <w:sz w:val="24"/>
          <w:szCs w:val="24"/>
        </w:rPr>
        <w:t xml:space="preserve">the detail of what is considered within </w:t>
      </w:r>
      <w:r>
        <w:rPr>
          <w:rFonts w:ascii="Verdana" w:hAnsi="Verdana" w:cs="Arial"/>
          <w:bCs/>
          <w:sz w:val="24"/>
          <w:szCs w:val="24"/>
        </w:rPr>
        <w:t xml:space="preserve">the </w:t>
      </w:r>
      <w:r w:rsidR="001B225A">
        <w:rPr>
          <w:rFonts w:ascii="Verdana" w:hAnsi="Verdana" w:cs="Arial"/>
          <w:bCs/>
          <w:sz w:val="24"/>
          <w:szCs w:val="24"/>
        </w:rPr>
        <w:t>totalit</w:t>
      </w:r>
      <w:r w:rsidR="00B779D0">
        <w:rPr>
          <w:rFonts w:ascii="Verdana" w:hAnsi="Verdana" w:cs="Arial"/>
          <w:bCs/>
          <w:sz w:val="24"/>
          <w:szCs w:val="24"/>
        </w:rPr>
        <w:t>y</w:t>
      </w:r>
      <w:r>
        <w:rPr>
          <w:rFonts w:ascii="Verdana" w:hAnsi="Verdana" w:cs="Arial"/>
          <w:bCs/>
          <w:sz w:val="24"/>
          <w:szCs w:val="24"/>
        </w:rPr>
        <w:t xml:space="preserve"> </w:t>
      </w:r>
      <w:r w:rsidR="004637EC">
        <w:rPr>
          <w:rFonts w:ascii="Verdana" w:hAnsi="Verdana" w:cs="Arial"/>
          <w:bCs/>
          <w:sz w:val="24"/>
          <w:szCs w:val="24"/>
        </w:rPr>
        <w:t xml:space="preserve">of the </w:t>
      </w:r>
      <w:r>
        <w:rPr>
          <w:rFonts w:ascii="Verdana" w:hAnsi="Verdana" w:cs="Arial"/>
          <w:bCs/>
          <w:sz w:val="24"/>
          <w:szCs w:val="24"/>
        </w:rPr>
        <w:t xml:space="preserve">other </w:t>
      </w:r>
      <w:r w:rsidR="001B225A">
        <w:rPr>
          <w:rFonts w:ascii="Verdana" w:hAnsi="Verdana" w:cs="Arial"/>
          <w:bCs/>
          <w:sz w:val="24"/>
          <w:szCs w:val="24"/>
        </w:rPr>
        <w:t>m</w:t>
      </w:r>
      <w:r w:rsidR="001B225A" w:rsidRPr="001B225A">
        <w:rPr>
          <w:rFonts w:ascii="Verdana" w:hAnsi="Verdana" w:cs="Arial"/>
          <w:bCs/>
          <w:sz w:val="24"/>
          <w:szCs w:val="24"/>
        </w:rPr>
        <w:t xml:space="preserve">iscellaneous </w:t>
      </w:r>
      <w:r>
        <w:rPr>
          <w:rFonts w:ascii="Verdana" w:hAnsi="Verdana" w:cs="Arial"/>
          <w:bCs/>
          <w:sz w:val="24"/>
          <w:szCs w:val="24"/>
        </w:rPr>
        <w:t>transactions</w:t>
      </w:r>
      <w:r w:rsidR="004637EC">
        <w:rPr>
          <w:rFonts w:ascii="Verdana" w:hAnsi="Verdana" w:cs="Arial"/>
          <w:bCs/>
          <w:sz w:val="24"/>
          <w:szCs w:val="24"/>
        </w:rPr>
        <w:t>, s</w:t>
      </w:r>
      <w:r>
        <w:rPr>
          <w:rFonts w:ascii="Verdana" w:hAnsi="Verdana" w:cs="Arial"/>
          <w:bCs/>
          <w:sz w:val="24"/>
          <w:szCs w:val="24"/>
        </w:rPr>
        <w:t>ubscriptions to other bo</w:t>
      </w:r>
      <w:r w:rsidR="004637EC">
        <w:rPr>
          <w:rFonts w:ascii="Verdana" w:hAnsi="Verdana" w:cs="Arial"/>
          <w:bCs/>
          <w:sz w:val="24"/>
          <w:szCs w:val="24"/>
        </w:rPr>
        <w:t>dies and c</w:t>
      </w:r>
      <w:r>
        <w:rPr>
          <w:rFonts w:ascii="Verdana" w:hAnsi="Verdana" w:cs="Arial"/>
          <w:bCs/>
          <w:sz w:val="24"/>
          <w:szCs w:val="24"/>
        </w:rPr>
        <w:t>ontributions to other bodies</w:t>
      </w:r>
      <w:r w:rsidR="004637EC">
        <w:rPr>
          <w:rFonts w:ascii="Verdana" w:hAnsi="Verdana" w:cs="Arial"/>
          <w:bCs/>
          <w:sz w:val="24"/>
          <w:szCs w:val="24"/>
        </w:rPr>
        <w:t>.</w:t>
      </w:r>
      <w:r>
        <w:rPr>
          <w:rFonts w:ascii="Verdana" w:hAnsi="Verdana" w:cs="Arial"/>
          <w:bCs/>
          <w:sz w:val="24"/>
          <w:szCs w:val="24"/>
        </w:rPr>
        <w:t xml:space="preserve"> </w:t>
      </w:r>
      <w:r w:rsidR="004637EC">
        <w:rPr>
          <w:rFonts w:ascii="Verdana" w:hAnsi="Verdana" w:cs="Arial"/>
          <w:bCs/>
          <w:sz w:val="24"/>
          <w:szCs w:val="24"/>
        </w:rPr>
        <w:t xml:space="preserve">The </w:t>
      </w:r>
      <w:r>
        <w:rPr>
          <w:rFonts w:ascii="Verdana" w:hAnsi="Verdana" w:cs="Arial"/>
          <w:bCs/>
          <w:sz w:val="24"/>
          <w:szCs w:val="24"/>
        </w:rPr>
        <w:t xml:space="preserve">DoF </w:t>
      </w:r>
      <w:r w:rsidR="004637EC">
        <w:rPr>
          <w:rFonts w:ascii="Verdana" w:hAnsi="Verdana" w:cs="Arial"/>
          <w:bCs/>
          <w:sz w:val="24"/>
          <w:szCs w:val="24"/>
        </w:rPr>
        <w:t>informed t</w:t>
      </w:r>
      <w:r>
        <w:rPr>
          <w:rFonts w:ascii="Verdana" w:hAnsi="Verdana" w:cs="Arial"/>
          <w:bCs/>
          <w:sz w:val="24"/>
          <w:szCs w:val="24"/>
        </w:rPr>
        <w:t xml:space="preserve">hat </w:t>
      </w:r>
      <w:r w:rsidR="004637EC">
        <w:rPr>
          <w:rFonts w:ascii="Verdana" w:hAnsi="Verdana" w:cs="Arial"/>
          <w:bCs/>
          <w:sz w:val="24"/>
          <w:szCs w:val="24"/>
        </w:rPr>
        <w:t xml:space="preserve">other </w:t>
      </w:r>
      <w:r w:rsidR="001B225A" w:rsidRPr="001B225A">
        <w:rPr>
          <w:rFonts w:ascii="Verdana" w:hAnsi="Verdana" w:cs="Arial"/>
          <w:bCs/>
          <w:sz w:val="24"/>
          <w:szCs w:val="24"/>
        </w:rPr>
        <w:t>miscellaneous</w:t>
      </w:r>
      <w:r>
        <w:rPr>
          <w:rFonts w:ascii="Verdana" w:hAnsi="Verdana" w:cs="Arial"/>
          <w:bCs/>
          <w:sz w:val="24"/>
          <w:szCs w:val="24"/>
        </w:rPr>
        <w:t xml:space="preserve"> </w:t>
      </w:r>
      <w:r w:rsidR="004637EC">
        <w:rPr>
          <w:rFonts w:ascii="Verdana" w:hAnsi="Verdana" w:cs="Arial"/>
          <w:bCs/>
          <w:sz w:val="24"/>
          <w:szCs w:val="24"/>
        </w:rPr>
        <w:t xml:space="preserve">payments </w:t>
      </w:r>
      <w:r>
        <w:rPr>
          <w:rFonts w:ascii="Verdana" w:hAnsi="Verdana" w:cs="Arial"/>
          <w:bCs/>
          <w:sz w:val="24"/>
          <w:szCs w:val="24"/>
        </w:rPr>
        <w:t xml:space="preserve">include </w:t>
      </w:r>
      <w:r w:rsidR="001B225A">
        <w:rPr>
          <w:rFonts w:ascii="Verdana" w:hAnsi="Verdana" w:cs="Arial"/>
          <w:bCs/>
          <w:sz w:val="24"/>
          <w:szCs w:val="24"/>
        </w:rPr>
        <w:t>non-pay</w:t>
      </w:r>
      <w:r w:rsidR="004637EC">
        <w:rPr>
          <w:rFonts w:ascii="Verdana" w:hAnsi="Verdana" w:cs="Arial"/>
          <w:bCs/>
          <w:sz w:val="24"/>
          <w:szCs w:val="24"/>
        </w:rPr>
        <w:t xml:space="preserve"> budgets and informed that if the payment is not required the amount is forwarded into the savings budget. The DoF continued to inform that </w:t>
      </w:r>
      <w:r w:rsidR="001B225A">
        <w:rPr>
          <w:rFonts w:ascii="Verdana" w:hAnsi="Verdana" w:cs="Arial"/>
          <w:bCs/>
          <w:sz w:val="24"/>
          <w:szCs w:val="24"/>
        </w:rPr>
        <w:t>subscriptions</w:t>
      </w:r>
      <w:r w:rsidR="004637EC">
        <w:rPr>
          <w:rFonts w:ascii="Verdana" w:hAnsi="Verdana" w:cs="Arial"/>
          <w:bCs/>
          <w:sz w:val="24"/>
          <w:szCs w:val="24"/>
        </w:rPr>
        <w:t xml:space="preserve"> to other bodies </w:t>
      </w:r>
      <w:r>
        <w:rPr>
          <w:rFonts w:ascii="Verdana" w:hAnsi="Verdana" w:cs="Arial"/>
          <w:bCs/>
          <w:sz w:val="24"/>
          <w:szCs w:val="24"/>
        </w:rPr>
        <w:t>include legal and professional programmes and</w:t>
      </w:r>
      <w:r w:rsidR="004637EC">
        <w:rPr>
          <w:rFonts w:ascii="Verdana" w:hAnsi="Verdana" w:cs="Arial"/>
          <w:bCs/>
          <w:sz w:val="24"/>
          <w:szCs w:val="24"/>
        </w:rPr>
        <w:t xml:space="preserve"> c</w:t>
      </w:r>
      <w:r>
        <w:rPr>
          <w:rFonts w:ascii="Verdana" w:hAnsi="Verdana" w:cs="Arial"/>
          <w:bCs/>
          <w:sz w:val="24"/>
          <w:szCs w:val="24"/>
        </w:rPr>
        <w:t xml:space="preserve">ontributions to other bodies include both national and international </w:t>
      </w:r>
      <w:r w:rsidR="001B225A">
        <w:rPr>
          <w:rFonts w:ascii="Verdana" w:hAnsi="Verdana" w:cs="Arial"/>
          <w:bCs/>
          <w:sz w:val="24"/>
          <w:szCs w:val="24"/>
        </w:rPr>
        <w:t>collaboration</w:t>
      </w:r>
      <w:r w:rsidR="004637EC">
        <w:rPr>
          <w:rFonts w:ascii="Verdana" w:hAnsi="Verdana" w:cs="Arial"/>
          <w:bCs/>
          <w:sz w:val="24"/>
          <w:szCs w:val="24"/>
        </w:rPr>
        <w:t xml:space="preserve"> </w:t>
      </w:r>
      <w:r>
        <w:rPr>
          <w:rFonts w:ascii="Verdana" w:hAnsi="Verdana" w:cs="Arial"/>
          <w:bCs/>
          <w:sz w:val="24"/>
          <w:szCs w:val="24"/>
        </w:rPr>
        <w:t xml:space="preserve">services. </w:t>
      </w:r>
      <w:r w:rsidR="004637EC">
        <w:rPr>
          <w:rFonts w:ascii="Verdana" w:hAnsi="Verdana" w:cs="Arial"/>
          <w:bCs/>
          <w:sz w:val="24"/>
          <w:szCs w:val="24"/>
        </w:rPr>
        <w:t xml:space="preserve">The PCC thanked the DoF for the </w:t>
      </w:r>
      <w:r w:rsidR="001B225A">
        <w:rPr>
          <w:rFonts w:ascii="Verdana" w:hAnsi="Verdana" w:cs="Arial"/>
          <w:bCs/>
          <w:sz w:val="24"/>
          <w:szCs w:val="24"/>
        </w:rPr>
        <w:t>explanation</w:t>
      </w:r>
      <w:r w:rsidR="00BD4519">
        <w:rPr>
          <w:rFonts w:ascii="Verdana" w:hAnsi="Verdana" w:cs="Arial"/>
          <w:bCs/>
          <w:sz w:val="24"/>
          <w:szCs w:val="24"/>
        </w:rPr>
        <w:t xml:space="preserve">. </w:t>
      </w:r>
    </w:p>
    <w:p w14:paraId="5A0D3EF4" w14:textId="456CCA23" w:rsidR="00814244" w:rsidRDefault="00814244" w:rsidP="00814244">
      <w:pPr>
        <w:pStyle w:val="ListParagraph"/>
        <w:tabs>
          <w:tab w:val="left" w:pos="284"/>
        </w:tabs>
        <w:spacing w:line="360" w:lineRule="auto"/>
        <w:ind w:left="1440"/>
        <w:rPr>
          <w:rFonts w:ascii="Calibri" w:eastAsia="Calibri" w:hAnsi="Calibri" w:cs="Times New Roman"/>
        </w:rPr>
      </w:pPr>
    </w:p>
    <w:p w14:paraId="4934EB29" w14:textId="01CA3D43" w:rsidR="00814244" w:rsidRPr="003179CA" w:rsidRDefault="00814244" w:rsidP="00814244">
      <w:pPr>
        <w:pStyle w:val="ListParagraph"/>
        <w:numPr>
          <w:ilvl w:val="1"/>
          <w:numId w:val="2"/>
        </w:numPr>
        <w:tabs>
          <w:tab w:val="left" w:pos="284"/>
        </w:tabs>
        <w:spacing w:line="360" w:lineRule="auto"/>
        <w:rPr>
          <w:rFonts w:ascii="Verdana" w:hAnsi="Verdana" w:cs="Arial"/>
          <w:bCs/>
          <w:sz w:val="24"/>
          <w:szCs w:val="24"/>
        </w:rPr>
      </w:pPr>
      <w:r w:rsidRPr="003179CA">
        <w:rPr>
          <w:rFonts w:ascii="Verdana" w:eastAsia="Calibri" w:hAnsi="Verdana" w:cs="Times New Roman"/>
        </w:rPr>
        <w:t xml:space="preserve">Finance </w:t>
      </w:r>
      <w:r w:rsidR="00BD4519">
        <w:rPr>
          <w:rFonts w:ascii="Verdana" w:eastAsia="Calibri" w:hAnsi="Verdana" w:cs="Times New Roman"/>
        </w:rPr>
        <w:t xml:space="preserve">- </w:t>
      </w:r>
      <w:r w:rsidR="00BD4519" w:rsidRPr="00BD4519">
        <w:rPr>
          <w:rFonts w:ascii="Verdana" w:eastAsia="Calibri" w:hAnsi="Verdana" w:cs="Times New Roman"/>
        </w:rPr>
        <w:t>Safer Communities Board for Wales</w:t>
      </w:r>
    </w:p>
    <w:p w14:paraId="06B77838" w14:textId="712436D0" w:rsidR="00BD4519" w:rsidRDefault="00145129" w:rsidP="00145129">
      <w:pPr>
        <w:tabs>
          <w:tab w:val="left" w:pos="284"/>
        </w:tabs>
        <w:spacing w:line="360" w:lineRule="auto"/>
        <w:rPr>
          <w:rFonts w:ascii="Verdana" w:hAnsi="Verdana" w:cs="Arial"/>
          <w:bCs/>
          <w:sz w:val="24"/>
          <w:szCs w:val="24"/>
        </w:rPr>
      </w:pPr>
      <w:r>
        <w:rPr>
          <w:rFonts w:ascii="Verdana" w:hAnsi="Verdana" w:cs="Arial"/>
          <w:bCs/>
          <w:sz w:val="24"/>
          <w:szCs w:val="24"/>
        </w:rPr>
        <w:t>T</w:t>
      </w:r>
      <w:r w:rsidR="00BD4519">
        <w:rPr>
          <w:rFonts w:ascii="Verdana" w:hAnsi="Verdana" w:cs="Arial"/>
          <w:bCs/>
          <w:sz w:val="24"/>
          <w:szCs w:val="24"/>
        </w:rPr>
        <w:t xml:space="preserve">he </w:t>
      </w:r>
      <w:r w:rsidR="004A4E34">
        <w:rPr>
          <w:rFonts w:ascii="Verdana" w:hAnsi="Verdana" w:cs="Arial"/>
          <w:bCs/>
          <w:sz w:val="24"/>
          <w:szCs w:val="24"/>
        </w:rPr>
        <w:t>B</w:t>
      </w:r>
      <w:r w:rsidR="00BD4519">
        <w:rPr>
          <w:rFonts w:ascii="Verdana" w:hAnsi="Verdana" w:cs="Arial"/>
          <w:bCs/>
          <w:sz w:val="24"/>
          <w:szCs w:val="24"/>
        </w:rPr>
        <w:t xml:space="preserve">oard </w:t>
      </w:r>
      <w:r w:rsidR="001B225A">
        <w:rPr>
          <w:rFonts w:ascii="Verdana" w:hAnsi="Verdana" w:cs="Arial"/>
          <w:bCs/>
          <w:sz w:val="24"/>
          <w:szCs w:val="24"/>
        </w:rPr>
        <w:t>acknowledged</w:t>
      </w:r>
      <w:r w:rsidR="00BD4519">
        <w:rPr>
          <w:rFonts w:ascii="Verdana" w:hAnsi="Verdana" w:cs="Arial"/>
          <w:bCs/>
          <w:sz w:val="24"/>
          <w:szCs w:val="24"/>
        </w:rPr>
        <w:t xml:space="preserve"> the </w:t>
      </w:r>
      <w:r>
        <w:rPr>
          <w:rFonts w:ascii="Verdana" w:hAnsi="Verdana" w:cs="Arial"/>
          <w:bCs/>
          <w:sz w:val="24"/>
          <w:szCs w:val="24"/>
        </w:rPr>
        <w:t xml:space="preserve"> </w:t>
      </w:r>
      <w:r w:rsidR="00BD4519" w:rsidRPr="00BD4519">
        <w:rPr>
          <w:rFonts w:ascii="Verdana" w:hAnsi="Verdana" w:cs="Arial"/>
          <w:bCs/>
          <w:sz w:val="24"/>
          <w:szCs w:val="24"/>
        </w:rPr>
        <w:t>Safer Communities Board for Wales</w:t>
      </w:r>
      <w:r w:rsidR="00BD4519">
        <w:rPr>
          <w:rFonts w:ascii="Verdana" w:hAnsi="Verdana" w:cs="Arial"/>
          <w:bCs/>
          <w:sz w:val="24"/>
          <w:szCs w:val="24"/>
        </w:rPr>
        <w:t xml:space="preserve"> report which focused on the </w:t>
      </w:r>
      <w:r w:rsidR="00BD4519" w:rsidRPr="00BD4519">
        <w:rPr>
          <w:rFonts w:ascii="Verdana" w:hAnsi="Verdana" w:cs="Arial"/>
          <w:bCs/>
          <w:sz w:val="24"/>
          <w:szCs w:val="24"/>
        </w:rPr>
        <w:t>rise in the cost-of-living and implications for policing and for crime and harm</w:t>
      </w:r>
      <w:r w:rsidR="00BD4519">
        <w:rPr>
          <w:rFonts w:ascii="Verdana" w:hAnsi="Verdana" w:cs="Arial"/>
          <w:bCs/>
          <w:sz w:val="24"/>
          <w:szCs w:val="24"/>
        </w:rPr>
        <w:t>.</w:t>
      </w:r>
    </w:p>
    <w:p w14:paraId="0E2E598A" w14:textId="014EFAE9" w:rsidR="00814244" w:rsidRDefault="00145129" w:rsidP="00145129">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E91062">
        <w:rPr>
          <w:rFonts w:ascii="Verdana" w:hAnsi="Verdana" w:cs="Arial"/>
          <w:bCs/>
          <w:sz w:val="24"/>
          <w:szCs w:val="24"/>
        </w:rPr>
        <w:t xml:space="preserve">queried </w:t>
      </w:r>
      <w:r>
        <w:rPr>
          <w:rFonts w:ascii="Verdana" w:hAnsi="Verdana" w:cs="Arial"/>
          <w:bCs/>
          <w:sz w:val="24"/>
          <w:szCs w:val="24"/>
        </w:rPr>
        <w:t xml:space="preserve">what </w:t>
      </w:r>
      <w:r w:rsidR="00087728">
        <w:rPr>
          <w:rFonts w:ascii="Verdana" w:hAnsi="Verdana" w:cs="Arial"/>
          <w:bCs/>
          <w:sz w:val="24"/>
          <w:szCs w:val="24"/>
        </w:rPr>
        <w:t xml:space="preserve">measures </w:t>
      </w:r>
      <w:r w:rsidR="001B225A">
        <w:rPr>
          <w:rFonts w:ascii="Verdana" w:hAnsi="Verdana" w:cs="Arial"/>
          <w:bCs/>
          <w:sz w:val="24"/>
          <w:szCs w:val="24"/>
        </w:rPr>
        <w:t>the Force are</w:t>
      </w:r>
      <w:r>
        <w:rPr>
          <w:rFonts w:ascii="Verdana" w:hAnsi="Verdana" w:cs="Arial"/>
          <w:bCs/>
          <w:sz w:val="24"/>
          <w:szCs w:val="24"/>
        </w:rPr>
        <w:t xml:space="preserve"> putting in place to support </w:t>
      </w:r>
      <w:r w:rsidR="001B225A">
        <w:rPr>
          <w:rFonts w:ascii="Verdana" w:hAnsi="Verdana" w:cs="Arial"/>
          <w:bCs/>
          <w:sz w:val="24"/>
          <w:szCs w:val="24"/>
        </w:rPr>
        <w:t>its</w:t>
      </w:r>
      <w:r w:rsidR="00BD4519">
        <w:rPr>
          <w:rFonts w:ascii="Verdana" w:hAnsi="Verdana" w:cs="Arial"/>
          <w:bCs/>
          <w:sz w:val="24"/>
          <w:szCs w:val="24"/>
        </w:rPr>
        <w:t xml:space="preserve"> </w:t>
      </w:r>
      <w:r>
        <w:rPr>
          <w:rFonts w:ascii="Verdana" w:hAnsi="Verdana" w:cs="Arial"/>
          <w:bCs/>
          <w:sz w:val="24"/>
          <w:szCs w:val="24"/>
        </w:rPr>
        <w:t xml:space="preserve">staff during the </w:t>
      </w:r>
      <w:r w:rsidR="001B225A">
        <w:rPr>
          <w:rFonts w:ascii="Verdana" w:hAnsi="Verdana" w:cs="Arial"/>
          <w:bCs/>
          <w:sz w:val="24"/>
          <w:szCs w:val="24"/>
        </w:rPr>
        <w:t>cost-of-living</w:t>
      </w:r>
      <w:r>
        <w:rPr>
          <w:rFonts w:ascii="Verdana" w:hAnsi="Verdana" w:cs="Arial"/>
          <w:bCs/>
          <w:sz w:val="24"/>
          <w:szCs w:val="24"/>
        </w:rPr>
        <w:t xml:space="preserve"> crisis and questioned if a more practical </w:t>
      </w:r>
      <w:r w:rsidR="00E91062">
        <w:rPr>
          <w:rFonts w:ascii="Verdana" w:hAnsi="Verdana" w:cs="Arial"/>
          <w:bCs/>
          <w:sz w:val="24"/>
          <w:szCs w:val="24"/>
        </w:rPr>
        <w:t xml:space="preserve">support </w:t>
      </w:r>
      <w:r>
        <w:rPr>
          <w:rFonts w:ascii="Verdana" w:hAnsi="Verdana" w:cs="Arial"/>
          <w:bCs/>
          <w:sz w:val="24"/>
          <w:szCs w:val="24"/>
        </w:rPr>
        <w:t>c</w:t>
      </w:r>
      <w:r w:rsidR="00BD4519">
        <w:rPr>
          <w:rFonts w:ascii="Verdana" w:hAnsi="Verdana" w:cs="Arial"/>
          <w:bCs/>
          <w:sz w:val="24"/>
          <w:szCs w:val="24"/>
        </w:rPr>
        <w:t>ould</w:t>
      </w:r>
      <w:r>
        <w:rPr>
          <w:rFonts w:ascii="Verdana" w:hAnsi="Verdana" w:cs="Arial"/>
          <w:bCs/>
          <w:sz w:val="24"/>
          <w:szCs w:val="24"/>
        </w:rPr>
        <w:t xml:space="preserve"> be provided. </w:t>
      </w:r>
      <w:r w:rsidR="00CD65F5">
        <w:rPr>
          <w:rFonts w:ascii="Verdana" w:hAnsi="Verdana" w:cs="Arial"/>
          <w:bCs/>
          <w:sz w:val="24"/>
          <w:szCs w:val="24"/>
        </w:rPr>
        <w:t xml:space="preserve">The CC informed that work has been undertaken through the staff support </w:t>
      </w:r>
      <w:r w:rsidR="00823BAE">
        <w:rPr>
          <w:rFonts w:ascii="Verdana" w:hAnsi="Verdana" w:cs="Arial"/>
          <w:bCs/>
          <w:sz w:val="24"/>
          <w:szCs w:val="24"/>
        </w:rPr>
        <w:t xml:space="preserve">networks </w:t>
      </w:r>
      <w:r w:rsidR="00CD65F5">
        <w:rPr>
          <w:rFonts w:ascii="Verdana" w:hAnsi="Verdana" w:cs="Arial"/>
          <w:bCs/>
          <w:sz w:val="24"/>
          <w:szCs w:val="24"/>
        </w:rPr>
        <w:t xml:space="preserve">and the Force have re-introduced support services. The CC informed that services have been highlighted through UNISON and </w:t>
      </w:r>
      <w:r w:rsidR="00BD4519">
        <w:rPr>
          <w:rFonts w:ascii="Verdana" w:hAnsi="Verdana" w:cs="Arial"/>
          <w:bCs/>
          <w:sz w:val="24"/>
          <w:szCs w:val="24"/>
        </w:rPr>
        <w:t xml:space="preserve">the </w:t>
      </w:r>
      <w:r w:rsidR="00CD65F5">
        <w:rPr>
          <w:rFonts w:ascii="Verdana" w:hAnsi="Verdana" w:cs="Arial"/>
          <w:bCs/>
          <w:sz w:val="24"/>
          <w:szCs w:val="24"/>
        </w:rPr>
        <w:t>Film Frid</w:t>
      </w:r>
      <w:r w:rsidR="00BD4519">
        <w:rPr>
          <w:rFonts w:ascii="Verdana" w:hAnsi="Verdana" w:cs="Arial"/>
          <w:bCs/>
          <w:sz w:val="24"/>
          <w:szCs w:val="24"/>
        </w:rPr>
        <w:t>ays</w:t>
      </w:r>
      <w:r w:rsidR="00CD65F5">
        <w:rPr>
          <w:rFonts w:ascii="Verdana" w:hAnsi="Verdana" w:cs="Arial"/>
          <w:bCs/>
          <w:sz w:val="24"/>
          <w:szCs w:val="24"/>
        </w:rPr>
        <w:t xml:space="preserve">. </w:t>
      </w:r>
      <w:r w:rsidR="00BD4519">
        <w:rPr>
          <w:rFonts w:ascii="Verdana" w:hAnsi="Verdana" w:cs="Arial"/>
          <w:bCs/>
          <w:sz w:val="24"/>
          <w:szCs w:val="24"/>
        </w:rPr>
        <w:t xml:space="preserve">The PCC suggested </w:t>
      </w:r>
      <w:r w:rsidR="00BD4519">
        <w:rPr>
          <w:rFonts w:ascii="Verdana" w:hAnsi="Verdana" w:cs="Arial"/>
          <w:bCs/>
          <w:sz w:val="24"/>
          <w:szCs w:val="24"/>
        </w:rPr>
        <w:lastRenderedPageBreak/>
        <w:t>that the OPCC provide scrutiny in evaluating the support available for staff.</w:t>
      </w:r>
    </w:p>
    <w:p w14:paraId="65A5B9C8" w14:textId="3C43EF99" w:rsidR="00CD65F5" w:rsidRPr="00CD65F5" w:rsidRDefault="00CD65F5" w:rsidP="00145129">
      <w:pPr>
        <w:tabs>
          <w:tab w:val="left" w:pos="284"/>
        </w:tabs>
        <w:spacing w:line="360" w:lineRule="auto"/>
        <w:rPr>
          <w:rFonts w:ascii="Verdana" w:hAnsi="Verdana" w:cs="Arial"/>
          <w:b/>
          <w:sz w:val="24"/>
          <w:szCs w:val="24"/>
        </w:rPr>
      </w:pPr>
      <w:r w:rsidRPr="00CD65F5">
        <w:rPr>
          <w:rFonts w:ascii="Verdana" w:hAnsi="Verdana" w:cs="Arial"/>
          <w:b/>
          <w:sz w:val="24"/>
          <w:szCs w:val="24"/>
        </w:rPr>
        <w:t xml:space="preserve">Action: OPCC to review support </w:t>
      </w:r>
      <w:r w:rsidR="00BD4519">
        <w:rPr>
          <w:rFonts w:ascii="Verdana" w:hAnsi="Verdana" w:cs="Arial"/>
          <w:b/>
          <w:sz w:val="24"/>
          <w:szCs w:val="24"/>
        </w:rPr>
        <w:t xml:space="preserve">available for </w:t>
      </w:r>
      <w:r w:rsidRPr="00CD65F5">
        <w:rPr>
          <w:rFonts w:ascii="Verdana" w:hAnsi="Verdana" w:cs="Arial"/>
          <w:b/>
          <w:sz w:val="24"/>
          <w:szCs w:val="24"/>
        </w:rPr>
        <w:t xml:space="preserve">Staff </w:t>
      </w:r>
      <w:r w:rsidR="00BD4519">
        <w:rPr>
          <w:rFonts w:ascii="Verdana" w:hAnsi="Verdana" w:cs="Arial"/>
          <w:b/>
          <w:sz w:val="24"/>
          <w:szCs w:val="24"/>
        </w:rPr>
        <w:t xml:space="preserve">during </w:t>
      </w:r>
      <w:r w:rsidR="001B225A" w:rsidRPr="00CD65F5">
        <w:rPr>
          <w:rFonts w:ascii="Verdana" w:hAnsi="Verdana" w:cs="Arial"/>
          <w:b/>
          <w:sz w:val="24"/>
          <w:szCs w:val="24"/>
        </w:rPr>
        <w:t>cost-of-living</w:t>
      </w:r>
      <w:r w:rsidRPr="00CD65F5">
        <w:rPr>
          <w:rFonts w:ascii="Verdana" w:hAnsi="Verdana" w:cs="Arial"/>
          <w:b/>
          <w:sz w:val="24"/>
          <w:szCs w:val="24"/>
        </w:rPr>
        <w:t xml:space="preserve"> crisis </w:t>
      </w:r>
      <w:r w:rsidR="00FA002B">
        <w:rPr>
          <w:rFonts w:ascii="Verdana" w:hAnsi="Verdana" w:cs="Arial"/>
          <w:b/>
          <w:sz w:val="24"/>
          <w:szCs w:val="24"/>
        </w:rPr>
        <w:t xml:space="preserve">externally and review the possibility of launching an internal </w:t>
      </w:r>
      <w:r w:rsidR="001B225A">
        <w:rPr>
          <w:rFonts w:ascii="Verdana" w:hAnsi="Verdana" w:cs="Arial"/>
          <w:b/>
          <w:sz w:val="24"/>
          <w:szCs w:val="24"/>
        </w:rPr>
        <w:t>initiative</w:t>
      </w:r>
      <w:r w:rsidR="00805A4B">
        <w:rPr>
          <w:rFonts w:ascii="Verdana" w:hAnsi="Verdana" w:cs="Arial"/>
          <w:b/>
          <w:sz w:val="24"/>
          <w:szCs w:val="24"/>
        </w:rPr>
        <w:t>.</w:t>
      </w:r>
    </w:p>
    <w:p w14:paraId="232DCE37" w14:textId="77777777" w:rsidR="00814244" w:rsidRPr="00202B94" w:rsidRDefault="00814244" w:rsidP="00814244">
      <w:pPr>
        <w:pStyle w:val="ListParagraph"/>
        <w:rPr>
          <w:rFonts w:ascii="Verdana" w:hAnsi="Verdana" w:cs="Arial"/>
          <w:bCs/>
          <w:sz w:val="24"/>
          <w:szCs w:val="24"/>
        </w:rPr>
      </w:pPr>
    </w:p>
    <w:p w14:paraId="2F4CC79B" w14:textId="3ADA0F17" w:rsidR="00814244" w:rsidRDefault="00814244" w:rsidP="00814244">
      <w:pPr>
        <w:pStyle w:val="ListParagraph"/>
        <w:numPr>
          <w:ilvl w:val="1"/>
          <w:numId w:val="2"/>
        </w:numPr>
        <w:tabs>
          <w:tab w:val="left" w:pos="284"/>
        </w:tabs>
        <w:spacing w:line="360" w:lineRule="auto"/>
        <w:rPr>
          <w:rFonts w:ascii="Verdana" w:hAnsi="Verdana" w:cs="Arial"/>
          <w:bCs/>
          <w:sz w:val="24"/>
          <w:szCs w:val="24"/>
        </w:rPr>
      </w:pPr>
      <w:r>
        <w:rPr>
          <w:rFonts w:ascii="Verdana" w:hAnsi="Verdana" w:cs="Arial"/>
          <w:bCs/>
          <w:sz w:val="24"/>
          <w:szCs w:val="24"/>
        </w:rPr>
        <w:t xml:space="preserve">Firearms department </w:t>
      </w:r>
    </w:p>
    <w:p w14:paraId="5A81C710" w14:textId="1FD99640" w:rsidR="00CD65F5" w:rsidRDefault="00CD65F5" w:rsidP="00CD65F5">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C21C3F">
        <w:rPr>
          <w:rFonts w:ascii="Verdana" w:hAnsi="Verdana" w:cs="Arial"/>
          <w:bCs/>
          <w:sz w:val="24"/>
          <w:szCs w:val="24"/>
        </w:rPr>
        <w:t xml:space="preserve">informed the CC </w:t>
      </w:r>
      <w:r>
        <w:rPr>
          <w:rFonts w:ascii="Verdana" w:hAnsi="Verdana" w:cs="Arial"/>
          <w:bCs/>
          <w:sz w:val="24"/>
          <w:szCs w:val="24"/>
        </w:rPr>
        <w:t xml:space="preserve">that </w:t>
      </w:r>
      <w:r w:rsidR="00C21C3F">
        <w:rPr>
          <w:rFonts w:ascii="Verdana" w:hAnsi="Verdana" w:cs="Arial"/>
          <w:bCs/>
          <w:sz w:val="24"/>
          <w:szCs w:val="24"/>
        </w:rPr>
        <w:t xml:space="preserve">the OPCC had </w:t>
      </w:r>
      <w:r>
        <w:rPr>
          <w:rFonts w:ascii="Verdana" w:hAnsi="Verdana" w:cs="Arial"/>
          <w:bCs/>
          <w:sz w:val="24"/>
          <w:szCs w:val="24"/>
        </w:rPr>
        <w:t xml:space="preserve">received an increase of communications relating to </w:t>
      </w:r>
      <w:r w:rsidR="00C21C3F">
        <w:rPr>
          <w:rFonts w:ascii="Verdana" w:hAnsi="Verdana" w:cs="Arial"/>
          <w:bCs/>
          <w:sz w:val="24"/>
          <w:szCs w:val="24"/>
        </w:rPr>
        <w:t>c</w:t>
      </w:r>
      <w:r>
        <w:rPr>
          <w:rFonts w:ascii="Verdana" w:hAnsi="Verdana" w:cs="Arial"/>
          <w:bCs/>
          <w:sz w:val="24"/>
          <w:szCs w:val="24"/>
        </w:rPr>
        <w:t xml:space="preserve">oncern with </w:t>
      </w:r>
      <w:r w:rsidR="00C21C3F">
        <w:rPr>
          <w:rFonts w:ascii="Verdana" w:hAnsi="Verdana" w:cs="Arial"/>
          <w:bCs/>
          <w:sz w:val="24"/>
          <w:szCs w:val="24"/>
        </w:rPr>
        <w:t xml:space="preserve">the </w:t>
      </w:r>
      <w:r>
        <w:rPr>
          <w:rFonts w:ascii="Verdana" w:hAnsi="Verdana" w:cs="Arial"/>
          <w:bCs/>
          <w:sz w:val="24"/>
          <w:szCs w:val="24"/>
        </w:rPr>
        <w:t xml:space="preserve">firearms </w:t>
      </w:r>
      <w:r w:rsidR="00C21C3F">
        <w:rPr>
          <w:rFonts w:ascii="Verdana" w:hAnsi="Verdana" w:cs="Arial"/>
          <w:bCs/>
          <w:sz w:val="24"/>
          <w:szCs w:val="24"/>
        </w:rPr>
        <w:t xml:space="preserve">department. The PCC </w:t>
      </w:r>
      <w:r>
        <w:rPr>
          <w:rFonts w:ascii="Verdana" w:hAnsi="Verdana" w:cs="Arial"/>
          <w:bCs/>
          <w:sz w:val="24"/>
          <w:szCs w:val="24"/>
        </w:rPr>
        <w:t>noted the suggested actions</w:t>
      </w:r>
      <w:r w:rsidR="00C21C3F">
        <w:rPr>
          <w:rFonts w:ascii="Verdana" w:hAnsi="Verdana" w:cs="Arial"/>
          <w:bCs/>
          <w:sz w:val="24"/>
          <w:szCs w:val="24"/>
        </w:rPr>
        <w:t xml:space="preserve"> noted within the provided briefing.</w:t>
      </w:r>
      <w:r>
        <w:rPr>
          <w:rFonts w:ascii="Verdana" w:hAnsi="Verdana" w:cs="Arial"/>
          <w:bCs/>
          <w:sz w:val="24"/>
          <w:szCs w:val="24"/>
        </w:rPr>
        <w:t xml:space="preserve"> The CEX noted that the </w:t>
      </w:r>
      <w:r w:rsidR="00282B3A">
        <w:rPr>
          <w:rFonts w:ascii="Verdana" w:hAnsi="Verdana" w:cs="Arial"/>
          <w:bCs/>
          <w:sz w:val="24"/>
          <w:szCs w:val="24"/>
        </w:rPr>
        <w:t>B</w:t>
      </w:r>
      <w:r w:rsidR="00C21C3F">
        <w:rPr>
          <w:rFonts w:ascii="Verdana" w:hAnsi="Verdana" w:cs="Arial"/>
          <w:bCs/>
          <w:sz w:val="24"/>
          <w:szCs w:val="24"/>
        </w:rPr>
        <w:t xml:space="preserve">usiness </w:t>
      </w:r>
      <w:r w:rsidR="00282B3A">
        <w:rPr>
          <w:rFonts w:ascii="Verdana" w:hAnsi="Verdana" w:cs="Arial"/>
          <w:bCs/>
          <w:sz w:val="24"/>
          <w:szCs w:val="24"/>
        </w:rPr>
        <w:t>S</w:t>
      </w:r>
      <w:r w:rsidR="00C21C3F">
        <w:rPr>
          <w:rFonts w:ascii="Verdana" w:hAnsi="Verdana" w:cs="Arial"/>
          <w:bCs/>
          <w:sz w:val="24"/>
          <w:szCs w:val="24"/>
        </w:rPr>
        <w:t xml:space="preserve">upport </w:t>
      </w:r>
      <w:r w:rsidR="00282B3A">
        <w:rPr>
          <w:rFonts w:ascii="Verdana" w:hAnsi="Verdana" w:cs="Arial"/>
          <w:bCs/>
          <w:sz w:val="24"/>
          <w:szCs w:val="24"/>
        </w:rPr>
        <w:t>U</w:t>
      </w:r>
      <w:r w:rsidR="00C21C3F">
        <w:rPr>
          <w:rFonts w:ascii="Verdana" w:hAnsi="Verdana" w:cs="Arial"/>
          <w:bCs/>
          <w:sz w:val="24"/>
          <w:szCs w:val="24"/>
        </w:rPr>
        <w:t xml:space="preserve">nit </w:t>
      </w:r>
      <w:r>
        <w:rPr>
          <w:rFonts w:ascii="Verdana" w:hAnsi="Verdana" w:cs="Arial"/>
          <w:bCs/>
          <w:sz w:val="24"/>
          <w:szCs w:val="24"/>
        </w:rPr>
        <w:t xml:space="preserve">had provided an overview </w:t>
      </w:r>
      <w:r w:rsidR="001B225A">
        <w:rPr>
          <w:rFonts w:ascii="Verdana" w:hAnsi="Verdana" w:cs="Arial"/>
          <w:bCs/>
          <w:sz w:val="24"/>
          <w:szCs w:val="24"/>
        </w:rPr>
        <w:t>response,</w:t>
      </w:r>
      <w:r>
        <w:rPr>
          <w:rFonts w:ascii="Verdana" w:hAnsi="Verdana" w:cs="Arial"/>
          <w:bCs/>
          <w:sz w:val="24"/>
          <w:szCs w:val="24"/>
        </w:rPr>
        <w:t xml:space="preserve"> but further work is </w:t>
      </w:r>
      <w:r w:rsidR="001B225A">
        <w:rPr>
          <w:rFonts w:ascii="Verdana" w:hAnsi="Verdana" w:cs="Arial"/>
          <w:bCs/>
          <w:sz w:val="24"/>
          <w:szCs w:val="24"/>
        </w:rPr>
        <w:t>required</w:t>
      </w:r>
      <w:r>
        <w:rPr>
          <w:rFonts w:ascii="Verdana" w:hAnsi="Verdana" w:cs="Arial"/>
          <w:bCs/>
          <w:sz w:val="24"/>
          <w:szCs w:val="24"/>
        </w:rPr>
        <w:t xml:space="preserve"> and questioned whether the matter can be discussed at the next Policing Board. </w:t>
      </w:r>
    </w:p>
    <w:p w14:paraId="26BCD9A5" w14:textId="0A2A93BD" w:rsidR="00CD65F5" w:rsidRPr="00CD65F5" w:rsidRDefault="00CD65F5" w:rsidP="00CD65F5">
      <w:pPr>
        <w:tabs>
          <w:tab w:val="left" w:pos="284"/>
        </w:tabs>
        <w:spacing w:line="360" w:lineRule="auto"/>
        <w:rPr>
          <w:rFonts w:ascii="Verdana" w:hAnsi="Verdana" w:cs="Arial"/>
          <w:b/>
          <w:sz w:val="24"/>
          <w:szCs w:val="24"/>
        </w:rPr>
      </w:pPr>
      <w:r w:rsidRPr="00CD65F5">
        <w:rPr>
          <w:rFonts w:ascii="Verdana" w:hAnsi="Verdana" w:cs="Arial"/>
          <w:b/>
          <w:sz w:val="24"/>
          <w:szCs w:val="24"/>
        </w:rPr>
        <w:t xml:space="preserve">Action: Firearms concerns to be discussed </w:t>
      </w:r>
      <w:r w:rsidR="001B225A" w:rsidRPr="00CD65F5">
        <w:rPr>
          <w:rFonts w:ascii="Verdana" w:hAnsi="Verdana" w:cs="Arial"/>
          <w:b/>
          <w:sz w:val="24"/>
          <w:szCs w:val="24"/>
        </w:rPr>
        <w:t>on</w:t>
      </w:r>
      <w:r w:rsidRPr="00CD65F5">
        <w:rPr>
          <w:rFonts w:ascii="Verdana" w:hAnsi="Verdana" w:cs="Arial"/>
          <w:b/>
          <w:sz w:val="24"/>
          <w:szCs w:val="24"/>
        </w:rPr>
        <w:t xml:space="preserve"> 25</w:t>
      </w:r>
      <w:r w:rsidRPr="00CD65F5">
        <w:rPr>
          <w:rFonts w:ascii="Verdana" w:hAnsi="Verdana" w:cs="Arial"/>
          <w:b/>
          <w:sz w:val="24"/>
          <w:szCs w:val="24"/>
          <w:vertAlign w:val="superscript"/>
        </w:rPr>
        <w:t>th</w:t>
      </w:r>
      <w:r w:rsidRPr="00CD65F5">
        <w:rPr>
          <w:rFonts w:ascii="Verdana" w:hAnsi="Verdana" w:cs="Arial"/>
          <w:b/>
          <w:sz w:val="24"/>
          <w:szCs w:val="24"/>
        </w:rPr>
        <w:t xml:space="preserve"> January Policing Board </w:t>
      </w:r>
    </w:p>
    <w:p w14:paraId="2F9264EB" w14:textId="388E4B92" w:rsidR="00814244" w:rsidRPr="003179CA" w:rsidRDefault="00814244" w:rsidP="00814244">
      <w:pPr>
        <w:pStyle w:val="ListParagraph"/>
        <w:ind w:left="1440"/>
        <w:rPr>
          <w:rFonts w:ascii="Verdana" w:hAnsi="Verdana" w:cs="Arial"/>
          <w:bCs/>
          <w:sz w:val="24"/>
          <w:szCs w:val="24"/>
        </w:rPr>
      </w:pPr>
    </w:p>
    <w:p w14:paraId="1E365C85" w14:textId="4BB9F119" w:rsidR="00814244" w:rsidRDefault="00814244" w:rsidP="00814244">
      <w:pPr>
        <w:pStyle w:val="ListParagraph"/>
        <w:numPr>
          <w:ilvl w:val="1"/>
          <w:numId w:val="2"/>
        </w:numPr>
        <w:tabs>
          <w:tab w:val="left" w:pos="284"/>
        </w:tabs>
        <w:spacing w:line="360" w:lineRule="auto"/>
        <w:rPr>
          <w:rFonts w:ascii="Verdana" w:hAnsi="Verdana" w:cs="Arial"/>
          <w:bCs/>
          <w:sz w:val="24"/>
          <w:szCs w:val="24"/>
        </w:rPr>
      </w:pPr>
      <w:r w:rsidRPr="009B0B7C">
        <w:rPr>
          <w:rFonts w:ascii="Verdana" w:hAnsi="Verdana" w:cs="Arial"/>
          <w:bCs/>
          <w:sz w:val="24"/>
          <w:szCs w:val="24"/>
        </w:rPr>
        <w:t>Making of</w:t>
      </w:r>
      <w:r>
        <w:rPr>
          <w:rFonts w:ascii="Verdana" w:hAnsi="Verdana" w:cs="Arial"/>
          <w:bCs/>
          <w:sz w:val="24"/>
          <w:szCs w:val="24"/>
        </w:rPr>
        <w:t>f w</w:t>
      </w:r>
      <w:r w:rsidRPr="009B0B7C">
        <w:rPr>
          <w:rFonts w:ascii="Verdana" w:hAnsi="Verdana" w:cs="Arial"/>
          <w:bCs/>
          <w:sz w:val="24"/>
          <w:szCs w:val="24"/>
        </w:rPr>
        <w:t xml:space="preserve">ithout Payment </w:t>
      </w:r>
      <w:r w:rsidR="00251717">
        <w:rPr>
          <w:rFonts w:ascii="Verdana" w:hAnsi="Verdana" w:cs="Arial"/>
          <w:bCs/>
          <w:sz w:val="24"/>
          <w:szCs w:val="24"/>
        </w:rPr>
        <w:t>(MOWP)</w:t>
      </w:r>
    </w:p>
    <w:p w14:paraId="00469A2D" w14:textId="3F7DAC15" w:rsidR="00650F9D" w:rsidRDefault="00CD65F5" w:rsidP="00CD65F5">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that following communication received he </w:t>
      </w:r>
      <w:r w:rsidR="00CE3E95">
        <w:rPr>
          <w:rFonts w:ascii="Verdana" w:hAnsi="Verdana" w:cs="Arial"/>
          <w:bCs/>
          <w:sz w:val="24"/>
          <w:szCs w:val="24"/>
        </w:rPr>
        <w:t>sought</w:t>
      </w:r>
      <w:r>
        <w:rPr>
          <w:rFonts w:ascii="Verdana" w:hAnsi="Verdana" w:cs="Arial"/>
          <w:bCs/>
          <w:sz w:val="24"/>
          <w:szCs w:val="24"/>
        </w:rPr>
        <w:t xml:space="preserve"> clarity on the </w:t>
      </w:r>
      <w:r w:rsidR="001B225A">
        <w:rPr>
          <w:rFonts w:ascii="Verdana" w:hAnsi="Verdana" w:cs="Arial"/>
          <w:bCs/>
          <w:sz w:val="24"/>
          <w:szCs w:val="24"/>
        </w:rPr>
        <w:t>Force’s</w:t>
      </w:r>
      <w:r>
        <w:rPr>
          <w:rFonts w:ascii="Verdana" w:hAnsi="Verdana" w:cs="Arial"/>
          <w:bCs/>
          <w:sz w:val="24"/>
          <w:szCs w:val="24"/>
        </w:rPr>
        <w:t xml:space="preserve"> position. </w:t>
      </w:r>
      <w:r w:rsidR="00C21C3F">
        <w:rPr>
          <w:rFonts w:ascii="Verdana" w:hAnsi="Verdana" w:cs="Arial"/>
          <w:bCs/>
          <w:sz w:val="24"/>
          <w:szCs w:val="24"/>
        </w:rPr>
        <w:t xml:space="preserve">RD provided a summary of the Force’s position </w:t>
      </w:r>
      <w:r w:rsidR="00FA002B">
        <w:rPr>
          <w:rFonts w:ascii="Verdana" w:hAnsi="Verdana" w:cs="Arial"/>
          <w:bCs/>
          <w:sz w:val="24"/>
          <w:szCs w:val="24"/>
        </w:rPr>
        <w:t xml:space="preserve">to </w:t>
      </w:r>
      <w:r w:rsidR="00C21C3F">
        <w:rPr>
          <w:rFonts w:ascii="Verdana" w:hAnsi="Verdana" w:cs="Arial"/>
          <w:bCs/>
          <w:sz w:val="24"/>
          <w:szCs w:val="24"/>
        </w:rPr>
        <w:t xml:space="preserve">the PCC. </w:t>
      </w:r>
      <w:r w:rsidR="00FA002B">
        <w:rPr>
          <w:rFonts w:ascii="Verdana" w:hAnsi="Verdana" w:cs="Arial"/>
          <w:bCs/>
          <w:sz w:val="24"/>
          <w:szCs w:val="24"/>
        </w:rPr>
        <w:t xml:space="preserve">The PCC suggested the future </w:t>
      </w:r>
      <w:r w:rsidR="001B225A">
        <w:rPr>
          <w:rFonts w:ascii="Verdana" w:hAnsi="Verdana" w:cs="Arial"/>
          <w:bCs/>
          <w:sz w:val="24"/>
          <w:szCs w:val="24"/>
        </w:rPr>
        <w:t>automation</w:t>
      </w:r>
      <w:r w:rsidR="00FA002B">
        <w:rPr>
          <w:rFonts w:ascii="Verdana" w:hAnsi="Verdana" w:cs="Arial"/>
          <w:bCs/>
          <w:sz w:val="24"/>
          <w:szCs w:val="24"/>
        </w:rPr>
        <w:t xml:space="preserve"> of information in collaboration with the driver</w:t>
      </w:r>
      <w:r w:rsidR="003D1851">
        <w:rPr>
          <w:rFonts w:ascii="Verdana" w:hAnsi="Verdana" w:cs="Arial"/>
          <w:bCs/>
          <w:sz w:val="24"/>
          <w:szCs w:val="24"/>
        </w:rPr>
        <w:t>, the</w:t>
      </w:r>
      <w:r w:rsidR="00FA002B">
        <w:rPr>
          <w:rFonts w:ascii="Verdana" w:hAnsi="Verdana" w:cs="Arial"/>
          <w:bCs/>
          <w:sz w:val="24"/>
          <w:szCs w:val="24"/>
        </w:rPr>
        <w:t xml:space="preserve"> vehicle licence </w:t>
      </w:r>
      <w:r w:rsidR="00101BFE">
        <w:rPr>
          <w:rFonts w:ascii="Verdana" w:hAnsi="Verdana" w:cs="Arial"/>
          <w:bCs/>
          <w:sz w:val="24"/>
          <w:szCs w:val="24"/>
        </w:rPr>
        <w:t>agency,</w:t>
      </w:r>
      <w:r w:rsidR="00FA002B">
        <w:rPr>
          <w:rFonts w:ascii="Verdana" w:hAnsi="Verdana" w:cs="Arial"/>
          <w:bCs/>
          <w:sz w:val="24"/>
          <w:szCs w:val="24"/>
        </w:rPr>
        <w:t xml:space="preserve"> and the Force to ensure </w:t>
      </w:r>
      <w:r w:rsidR="00CE3242">
        <w:rPr>
          <w:rFonts w:ascii="Verdana" w:hAnsi="Verdana" w:cs="Arial"/>
          <w:bCs/>
          <w:sz w:val="24"/>
          <w:szCs w:val="24"/>
        </w:rPr>
        <w:t xml:space="preserve">a </w:t>
      </w:r>
      <w:r w:rsidR="00FA002B">
        <w:rPr>
          <w:rFonts w:ascii="Verdana" w:hAnsi="Verdana" w:cs="Arial"/>
          <w:bCs/>
          <w:sz w:val="24"/>
          <w:szCs w:val="24"/>
        </w:rPr>
        <w:t xml:space="preserve">better process. The CC informed that Chief Superintendent David Guiney is </w:t>
      </w:r>
      <w:r w:rsidR="00251717">
        <w:rPr>
          <w:rFonts w:ascii="Verdana" w:hAnsi="Verdana" w:cs="Arial"/>
          <w:bCs/>
          <w:sz w:val="24"/>
          <w:szCs w:val="24"/>
        </w:rPr>
        <w:t xml:space="preserve">pulling together a piece of work on MOWP and suggested that the PCC’s </w:t>
      </w:r>
      <w:r w:rsidR="00E542ED">
        <w:rPr>
          <w:rFonts w:ascii="Verdana" w:hAnsi="Verdana" w:cs="Arial"/>
          <w:bCs/>
          <w:sz w:val="24"/>
          <w:szCs w:val="24"/>
        </w:rPr>
        <w:t xml:space="preserve">proposal be considered as part of this activity. </w:t>
      </w:r>
    </w:p>
    <w:p w14:paraId="446AC68B" w14:textId="0A6FDB8E" w:rsidR="00251717" w:rsidRPr="00251717" w:rsidRDefault="00251717" w:rsidP="00CD65F5">
      <w:pPr>
        <w:tabs>
          <w:tab w:val="left" w:pos="284"/>
        </w:tabs>
        <w:spacing w:line="360" w:lineRule="auto"/>
        <w:rPr>
          <w:rFonts w:ascii="Verdana" w:hAnsi="Verdana" w:cs="Arial"/>
          <w:b/>
          <w:sz w:val="24"/>
          <w:szCs w:val="24"/>
        </w:rPr>
      </w:pPr>
      <w:r w:rsidRPr="00251717">
        <w:rPr>
          <w:rFonts w:ascii="Verdana" w:hAnsi="Verdana" w:cs="Arial"/>
          <w:b/>
          <w:sz w:val="24"/>
          <w:szCs w:val="24"/>
        </w:rPr>
        <w:t xml:space="preserve">Action: RD to discuss automated process for MOWP </w:t>
      </w:r>
      <w:r w:rsidR="001B225A" w:rsidRPr="00251717">
        <w:rPr>
          <w:rFonts w:ascii="Verdana" w:hAnsi="Verdana" w:cs="Arial"/>
          <w:b/>
          <w:sz w:val="24"/>
          <w:szCs w:val="24"/>
        </w:rPr>
        <w:t>with</w:t>
      </w:r>
      <w:r w:rsidRPr="00251717">
        <w:rPr>
          <w:rFonts w:ascii="Verdana" w:hAnsi="Verdana" w:cs="Arial"/>
          <w:b/>
          <w:sz w:val="24"/>
          <w:szCs w:val="24"/>
        </w:rPr>
        <w:t xml:space="preserve"> ChInsp David Guiney</w:t>
      </w:r>
    </w:p>
    <w:p w14:paraId="2688294B" w14:textId="77777777" w:rsidR="00814244" w:rsidRPr="009B0B7C" w:rsidRDefault="00814244" w:rsidP="00814244">
      <w:pPr>
        <w:pStyle w:val="ListParagraph"/>
        <w:tabs>
          <w:tab w:val="left" w:pos="284"/>
        </w:tabs>
        <w:spacing w:line="360" w:lineRule="auto"/>
        <w:ind w:left="1440"/>
        <w:rPr>
          <w:rFonts w:ascii="Verdana" w:hAnsi="Verdana" w:cs="Arial"/>
          <w:bCs/>
          <w:i/>
          <w:iCs/>
          <w:sz w:val="24"/>
          <w:szCs w:val="24"/>
        </w:rPr>
      </w:pPr>
    </w:p>
    <w:p w14:paraId="50A4E6F4" w14:textId="77777777" w:rsidR="00814244" w:rsidRDefault="00814244" w:rsidP="00814244">
      <w:pPr>
        <w:pStyle w:val="ListParagraph"/>
        <w:numPr>
          <w:ilvl w:val="1"/>
          <w:numId w:val="2"/>
        </w:numPr>
        <w:tabs>
          <w:tab w:val="left" w:pos="284"/>
        </w:tabs>
        <w:spacing w:line="360" w:lineRule="auto"/>
        <w:rPr>
          <w:rFonts w:ascii="Verdana" w:hAnsi="Verdana" w:cs="Arial"/>
          <w:bCs/>
          <w:sz w:val="24"/>
          <w:szCs w:val="24"/>
        </w:rPr>
      </w:pPr>
      <w:r w:rsidRPr="009B0B7C">
        <w:rPr>
          <w:rFonts w:ascii="Verdana" w:hAnsi="Verdana" w:cs="Arial"/>
          <w:bCs/>
          <w:sz w:val="24"/>
          <w:szCs w:val="24"/>
        </w:rPr>
        <w:t>Strip Searching of Children</w:t>
      </w:r>
    </w:p>
    <w:p w14:paraId="613D0E22" w14:textId="04D44FEF" w:rsidR="00814244" w:rsidRPr="00CE4D08" w:rsidRDefault="00251717" w:rsidP="00CE4D08">
      <w:pPr>
        <w:tabs>
          <w:tab w:val="left" w:pos="284"/>
        </w:tabs>
        <w:spacing w:line="360" w:lineRule="auto"/>
        <w:rPr>
          <w:rFonts w:ascii="Verdana" w:hAnsi="Verdana" w:cs="Arial"/>
          <w:bCs/>
          <w:sz w:val="24"/>
          <w:szCs w:val="24"/>
        </w:rPr>
      </w:pPr>
      <w:r>
        <w:rPr>
          <w:rFonts w:ascii="Verdana" w:hAnsi="Verdana" w:cs="Arial"/>
          <w:bCs/>
          <w:sz w:val="24"/>
          <w:szCs w:val="24"/>
        </w:rPr>
        <w:lastRenderedPageBreak/>
        <w:t>The PCC noted that the agenda item was discussed earlier under agenda item 2.</w:t>
      </w:r>
    </w:p>
    <w:p w14:paraId="7E5412FA" w14:textId="2812484E" w:rsidR="00814244" w:rsidRDefault="00814244" w:rsidP="00814244">
      <w:pPr>
        <w:pStyle w:val="ListParagraph"/>
        <w:numPr>
          <w:ilvl w:val="1"/>
          <w:numId w:val="2"/>
        </w:numPr>
        <w:tabs>
          <w:tab w:val="left" w:pos="284"/>
        </w:tabs>
        <w:spacing w:line="360" w:lineRule="auto"/>
        <w:rPr>
          <w:rFonts w:ascii="Verdana" w:hAnsi="Verdana" w:cs="Arial"/>
          <w:bCs/>
          <w:sz w:val="24"/>
          <w:szCs w:val="24"/>
        </w:rPr>
      </w:pPr>
      <w:r w:rsidRPr="00583DBE">
        <w:rPr>
          <w:rFonts w:ascii="Verdana" w:hAnsi="Verdana" w:cs="Arial"/>
          <w:bCs/>
          <w:sz w:val="24"/>
          <w:szCs w:val="24"/>
        </w:rPr>
        <w:t>Children in Custody</w:t>
      </w:r>
    </w:p>
    <w:p w14:paraId="37F5DB77" w14:textId="3A494D70" w:rsidR="00251717" w:rsidRDefault="00CE4D08" w:rsidP="00CE4D08">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251717">
        <w:rPr>
          <w:rFonts w:ascii="Verdana" w:hAnsi="Verdana" w:cs="Arial"/>
          <w:bCs/>
          <w:sz w:val="24"/>
          <w:szCs w:val="24"/>
        </w:rPr>
        <w:t xml:space="preserve">PCC informed that he had met with the Chair of the Regional Safeguarding </w:t>
      </w:r>
      <w:r w:rsidR="000A105B">
        <w:rPr>
          <w:rFonts w:ascii="Verdana" w:hAnsi="Verdana" w:cs="Arial"/>
          <w:bCs/>
          <w:sz w:val="24"/>
          <w:szCs w:val="24"/>
        </w:rPr>
        <w:t>B</w:t>
      </w:r>
      <w:r w:rsidR="00251717">
        <w:rPr>
          <w:rFonts w:ascii="Verdana" w:hAnsi="Verdana" w:cs="Arial"/>
          <w:bCs/>
          <w:sz w:val="24"/>
          <w:szCs w:val="24"/>
        </w:rPr>
        <w:t xml:space="preserve">oard to discuss </w:t>
      </w:r>
      <w:r w:rsidR="001B225A">
        <w:rPr>
          <w:rFonts w:ascii="Verdana" w:hAnsi="Verdana" w:cs="Arial"/>
          <w:bCs/>
          <w:sz w:val="24"/>
          <w:szCs w:val="24"/>
        </w:rPr>
        <w:t>safe places</w:t>
      </w:r>
      <w:r w:rsidR="00251717">
        <w:rPr>
          <w:rFonts w:ascii="Verdana" w:hAnsi="Verdana" w:cs="Arial"/>
          <w:bCs/>
          <w:sz w:val="24"/>
          <w:szCs w:val="24"/>
        </w:rPr>
        <w:t xml:space="preserve"> and secure beds for children. The PCC noted that there had been an increase in the </w:t>
      </w:r>
      <w:r w:rsidR="003B4088">
        <w:rPr>
          <w:rFonts w:ascii="Verdana" w:hAnsi="Verdana" w:cs="Arial"/>
          <w:bCs/>
          <w:sz w:val="24"/>
          <w:szCs w:val="24"/>
        </w:rPr>
        <w:t xml:space="preserve">number </w:t>
      </w:r>
      <w:r w:rsidR="00251717">
        <w:rPr>
          <w:rFonts w:ascii="Verdana" w:hAnsi="Verdana" w:cs="Arial"/>
          <w:bCs/>
          <w:sz w:val="24"/>
          <w:szCs w:val="24"/>
        </w:rPr>
        <w:t xml:space="preserve">of children in custody and </w:t>
      </w:r>
      <w:r w:rsidR="003B4088">
        <w:rPr>
          <w:rFonts w:ascii="Verdana" w:hAnsi="Verdana" w:cs="Arial"/>
          <w:bCs/>
          <w:sz w:val="24"/>
          <w:szCs w:val="24"/>
        </w:rPr>
        <w:t xml:space="preserve">sought </w:t>
      </w:r>
      <w:r w:rsidR="00251717">
        <w:rPr>
          <w:rFonts w:ascii="Verdana" w:hAnsi="Verdana" w:cs="Arial"/>
          <w:bCs/>
          <w:sz w:val="24"/>
          <w:szCs w:val="24"/>
        </w:rPr>
        <w:t xml:space="preserve">reassurance over </w:t>
      </w:r>
      <w:r w:rsidR="00994BDB">
        <w:rPr>
          <w:rFonts w:ascii="Verdana" w:hAnsi="Verdana" w:cs="Arial"/>
          <w:bCs/>
          <w:sz w:val="24"/>
          <w:szCs w:val="24"/>
        </w:rPr>
        <w:t>this position</w:t>
      </w:r>
      <w:r w:rsidR="00251717">
        <w:rPr>
          <w:rFonts w:ascii="Verdana" w:hAnsi="Verdana" w:cs="Arial"/>
          <w:bCs/>
          <w:sz w:val="24"/>
          <w:szCs w:val="24"/>
        </w:rPr>
        <w:t xml:space="preserve">. The CC noted that </w:t>
      </w:r>
      <w:r w:rsidR="00542E8A">
        <w:rPr>
          <w:rFonts w:ascii="Verdana" w:hAnsi="Verdana" w:cs="Arial"/>
          <w:bCs/>
          <w:sz w:val="24"/>
          <w:szCs w:val="24"/>
        </w:rPr>
        <w:t xml:space="preserve">the during the Force performance meeting custody rates were discussed but there is a need to review the age of those arrested. The CC noted that the Force could undertake a review and provide </w:t>
      </w:r>
      <w:r w:rsidR="001B225A">
        <w:rPr>
          <w:rFonts w:ascii="Verdana" w:hAnsi="Verdana" w:cs="Arial"/>
          <w:bCs/>
          <w:sz w:val="24"/>
          <w:szCs w:val="24"/>
        </w:rPr>
        <w:t>a</w:t>
      </w:r>
      <w:r w:rsidR="00542E8A">
        <w:rPr>
          <w:rFonts w:ascii="Verdana" w:hAnsi="Verdana" w:cs="Arial"/>
          <w:bCs/>
          <w:sz w:val="24"/>
          <w:szCs w:val="24"/>
        </w:rPr>
        <w:t xml:space="preserve"> response at the next Policing Board.  </w:t>
      </w:r>
    </w:p>
    <w:p w14:paraId="26740C74" w14:textId="292C966F" w:rsidR="00CE4D08" w:rsidRPr="00CE4D08" w:rsidRDefault="00CE4D08" w:rsidP="00CE4D08">
      <w:pPr>
        <w:tabs>
          <w:tab w:val="left" w:pos="284"/>
        </w:tabs>
        <w:spacing w:line="360" w:lineRule="auto"/>
        <w:rPr>
          <w:rFonts w:ascii="Verdana" w:hAnsi="Verdana" w:cs="Arial"/>
          <w:b/>
          <w:sz w:val="24"/>
          <w:szCs w:val="24"/>
        </w:rPr>
      </w:pPr>
      <w:r w:rsidRPr="00CE4D08">
        <w:rPr>
          <w:rFonts w:ascii="Verdana" w:hAnsi="Verdana" w:cs="Arial"/>
          <w:b/>
          <w:sz w:val="24"/>
          <w:szCs w:val="24"/>
        </w:rPr>
        <w:t xml:space="preserve">Action: Force to review </w:t>
      </w:r>
      <w:r w:rsidR="00542E8A">
        <w:rPr>
          <w:rFonts w:ascii="Verdana" w:hAnsi="Verdana" w:cs="Arial"/>
          <w:b/>
          <w:sz w:val="24"/>
          <w:szCs w:val="24"/>
        </w:rPr>
        <w:t xml:space="preserve">the </w:t>
      </w:r>
      <w:r w:rsidRPr="00CE4D08">
        <w:rPr>
          <w:rFonts w:ascii="Verdana" w:hAnsi="Verdana" w:cs="Arial"/>
          <w:b/>
          <w:sz w:val="24"/>
          <w:szCs w:val="24"/>
        </w:rPr>
        <w:t>increase</w:t>
      </w:r>
      <w:r w:rsidR="00542E8A">
        <w:rPr>
          <w:rFonts w:ascii="Verdana" w:hAnsi="Verdana" w:cs="Arial"/>
          <w:b/>
          <w:sz w:val="24"/>
          <w:szCs w:val="24"/>
        </w:rPr>
        <w:t xml:space="preserve"> of children in custody and provide a briefing at the </w:t>
      </w:r>
      <w:r w:rsidR="001B225A">
        <w:rPr>
          <w:rFonts w:ascii="Verdana" w:hAnsi="Verdana" w:cs="Arial"/>
          <w:b/>
          <w:sz w:val="24"/>
          <w:szCs w:val="24"/>
        </w:rPr>
        <w:t>25</w:t>
      </w:r>
      <w:r w:rsidR="001B225A" w:rsidRPr="00542E8A">
        <w:rPr>
          <w:rFonts w:ascii="Verdana" w:hAnsi="Verdana" w:cs="Arial"/>
          <w:b/>
          <w:sz w:val="24"/>
          <w:szCs w:val="24"/>
          <w:vertAlign w:val="superscript"/>
        </w:rPr>
        <w:t>th of</w:t>
      </w:r>
      <w:r w:rsidR="00542E8A">
        <w:rPr>
          <w:rFonts w:ascii="Verdana" w:hAnsi="Verdana" w:cs="Arial"/>
          <w:b/>
          <w:sz w:val="24"/>
          <w:szCs w:val="24"/>
        </w:rPr>
        <w:t xml:space="preserve"> Jan Policing Board</w:t>
      </w:r>
    </w:p>
    <w:p w14:paraId="7A68FED9" w14:textId="77777777" w:rsidR="00814244" w:rsidRDefault="00814244" w:rsidP="00814244">
      <w:pPr>
        <w:pStyle w:val="ListParagraph"/>
        <w:tabs>
          <w:tab w:val="left" w:pos="284"/>
        </w:tabs>
        <w:spacing w:line="360" w:lineRule="auto"/>
        <w:ind w:left="1440"/>
        <w:rPr>
          <w:rFonts w:ascii="Verdana" w:hAnsi="Verdana" w:cs="Arial"/>
          <w:bCs/>
          <w:sz w:val="24"/>
          <w:szCs w:val="24"/>
        </w:rPr>
      </w:pPr>
    </w:p>
    <w:p w14:paraId="2905B8C1" w14:textId="7EC23E9A" w:rsidR="00814244" w:rsidRDefault="00814244" w:rsidP="00814244">
      <w:pPr>
        <w:pStyle w:val="ListParagraph"/>
        <w:numPr>
          <w:ilvl w:val="1"/>
          <w:numId w:val="2"/>
        </w:numPr>
        <w:tabs>
          <w:tab w:val="left" w:pos="284"/>
        </w:tabs>
        <w:spacing w:line="360" w:lineRule="auto"/>
        <w:rPr>
          <w:rFonts w:ascii="Verdana" w:hAnsi="Verdana" w:cs="Arial"/>
          <w:bCs/>
          <w:sz w:val="24"/>
          <w:szCs w:val="24"/>
        </w:rPr>
      </w:pPr>
      <w:r>
        <w:rPr>
          <w:rFonts w:ascii="Verdana" w:hAnsi="Verdana" w:cs="Arial"/>
          <w:bCs/>
          <w:sz w:val="24"/>
          <w:szCs w:val="24"/>
        </w:rPr>
        <w:t xml:space="preserve">Driver Training </w:t>
      </w:r>
    </w:p>
    <w:p w14:paraId="7CE88610" w14:textId="70EDA9C8" w:rsidR="00CE4D08" w:rsidRPr="00CE4D08" w:rsidRDefault="00CE4D08" w:rsidP="00CE4D08">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542E8A">
        <w:rPr>
          <w:rFonts w:ascii="Verdana" w:hAnsi="Verdana" w:cs="Arial"/>
          <w:bCs/>
          <w:sz w:val="24"/>
          <w:szCs w:val="24"/>
        </w:rPr>
        <w:t xml:space="preserve">informed that he wished for </w:t>
      </w:r>
      <w:r>
        <w:rPr>
          <w:rFonts w:ascii="Verdana" w:hAnsi="Verdana" w:cs="Arial"/>
          <w:bCs/>
          <w:sz w:val="24"/>
          <w:szCs w:val="24"/>
        </w:rPr>
        <w:t>this matter</w:t>
      </w:r>
      <w:r w:rsidR="00542E8A">
        <w:rPr>
          <w:rFonts w:ascii="Verdana" w:hAnsi="Verdana" w:cs="Arial"/>
          <w:bCs/>
          <w:sz w:val="24"/>
          <w:szCs w:val="24"/>
        </w:rPr>
        <w:t xml:space="preserve"> to be discussed at Policing Board</w:t>
      </w:r>
      <w:r>
        <w:rPr>
          <w:rFonts w:ascii="Verdana" w:hAnsi="Verdana" w:cs="Arial"/>
          <w:bCs/>
          <w:sz w:val="24"/>
          <w:szCs w:val="24"/>
        </w:rPr>
        <w:t xml:space="preserve"> following his </w:t>
      </w:r>
      <w:r w:rsidR="00542E8A">
        <w:rPr>
          <w:rFonts w:ascii="Verdana" w:hAnsi="Verdana" w:cs="Arial"/>
          <w:bCs/>
          <w:sz w:val="24"/>
          <w:szCs w:val="24"/>
        </w:rPr>
        <w:t xml:space="preserve">recent </w:t>
      </w:r>
      <w:r>
        <w:rPr>
          <w:rFonts w:ascii="Verdana" w:hAnsi="Verdana" w:cs="Arial"/>
          <w:bCs/>
          <w:sz w:val="24"/>
          <w:szCs w:val="24"/>
        </w:rPr>
        <w:t xml:space="preserve">visit to the </w:t>
      </w:r>
      <w:r w:rsidR="00542E8A">
        <w:rPr>
          <w:rFonts w:ascii="Verdana" w:hAnsi="Verdana" w:cs="Arial"/>
          <w:bCs/>
          <w:sz w:val="24"/>
          <w:szCs w:val="24"/>
        </w:rPr>
        <w:t xml:space="preserve">driver training </w:t>
      </w:r>
      <w:r w:rsidR="001B225A">
        <w:rPr>
          <w:rFonts w:ascii="Verdana" w:hAnsi="Verdana" w:cs="Arial"/>
          <w:bCs/>
          <w:sz w:val="24"/>
          <w:szCs w:val="24"/>
        </w:rPr>
        <w:t>centre</w:t>
      </w:r>
      <w:r>
        <w:rPr>
          <w:rFonts w:ascii="Verdana" w:hAnsi="Verdana" w:cs="Arial"/>
          <w:bCs/>
          <w:sz w:val="24"/>
          <w:szCs w:val="24"/>
        </w:rPr>
        <w:t xml:space="preserve">. </w:t>
      </w:r>
      <w:r w:rsidR="00542E8A">
        <w:rPr>
          <w:rFonts w:ascii="Verdana" w:hAnsi="Verdana" w:cs="Arial"/>
          <w:bCs/>
          <w:sz w:val="24"/>
          <w:szCs w:val="24"/>
        </w:rPr>
        <w:t xml:space="preserve">The PCC questioned the Force’s position on the </w:t>
      </w:r>
      <w:r w:rsidR="001B225A">
        <w:rPr>
          <w:rFonts w:ascii="Verdana" w:hAnsi="Verdana" w:cs="Arial"/>
          <w:bCs/>
          <w:sz w:val="24"/>
          <w:szCs w:val="24"/>
        </w:rPr>
        <w:t>proposals</w:t>
      </w:r>
      <w:r w:rsidR="00542E8A">
        <w:rPr>
          <w:rFonts w:ascii="Verdana" w:hAnsi="Verdana" w:cs="Arial"/>
          <w:bCs/>
          <w:sz w:val="24"/>
          <w:szCs w:val="24"/>
        </w:rPr>
        <w:t xml:space="preserve"> raised by the driver training unit. </w:t>
      </w:r>
      <w:r>
        <w:rPr>
          <w:rFonts w:ascii="Verdana" w:hAnsi="Verdana" w:cs="Arial"/>
          <w:bCs/>
          <w:sz w:val="24"/>
          <w:szCs w:val="24"/>
        </w:rPr>
        <w:t xml:space="preserve">The CC informed that the Force </w:t>
      </w:r>
      <w:r w:rsidR="00CC0164">
        <w:rPr>
          <w:rFonts w:ascii="Verdana" w:hAnsi="Verdana" w:cs="Arial"/>
          <w:bCs/>
          <w:sz w:val="24"/>
          <w:szCs w:val="24"/>
        </w:rPr>
        <w:t xml:space="preserve">are </w:t>
      </w:r>
      <w:r>
        <w:rPr>
          <w:rFonts w:ascii="Verdana" w:hAnsi="Verdana" w:cs="Arial"/>
          <w:bCs/>
          <w:sz w:val="24"/>
          <w:szCs w:val="24"/>
        </w:rPr>
        <w:t>consider</w:t>
      </w:r>
      <w:r w:rsidR="00CC0164">
        <w:rPr>
          <w:rFonts w:ascii="Verdana" w:hAnsi="Verdana" w:cs="Arial"/>
          <w:bCs/>
          <w:sz w:val="24"/>
          <w:szCs w:val="24"/>
        </w:rPr>
        <w:t xml:space="preserve">ing the viability of proposals </w:t>
      </w:r>
      <w:r>
        <w:rPr>
          <w:rFonts w:ascii="Verdana" w:hAnsi="Verdana" w:cs="Arial"/>
          <w:bCs/>
          <w:sz w:val="24"/>
          <w:szCs w:val="24"/>
        </w:rPr>
        <w:t xml:space="preserve">and </w:t>
      </w:r>
      <w:r w:rsidR="00237004">
        <w:rPr>
          <w:rFonts w:ascii="Verdana" w:hAnsi="Verdana" w:cs="Arial"/>
          <w:bCs/>
          <w:sz w:val="24"/>
          <w:szCs w:val="24"/>
        </w:rPr>
        <w:t>th</w:t>
      </w:r>
      <w:r w:rsidR="00CC0164">
        <w:rPr>
          <w:rFonts w:ascii="Verdana" w:hAnsi="Verdana" w:cs="Arial"/>
          <w:bCs/>
          <w:sz w:val="24"/>
          <w:szCs w:val="24"/>
        </w:rPr>
        <w:t xml:space="preserve">e potential </w:t>
      </w:r>
      <w:r w:rsidR="00B130FB">
        <w:rPr>
          <w:rFonts w:ascii="Verdana" w:hAnsi="Verdana" w:cs="Arial"/>
          <w:bCs/>
          <w:sz w:val="24"/>
          <w:szCs w:val="24"/>
        </w:rPr>
        <w:t>impact on the required savings plan.</w:t>
      </w:r>
      <w:r w:rsidR="00237004">
        <w:rPr>
          <w:rFonts w:ascii="Verdana" w:hAnsi="Verdana" w:cs="Arial"/>
          <w:bCs/>
          <w:sz w:val="24"/>
          <w:szCs w:val="24"/>
        </w:rPr>
        <w:t xml:space="preserve"> RD informed that </w:t>
      </w:r>
      <w:r w:rsidR="00B130FB">
        <w:rPr>
          <w:rFonts w:ascii="Verdana" w:hAnsi="Verdana" w:cs="Arial"/>
          <w:bCs/>
          <w:sz w:val="24"/>
          <w:szCs w:val="24"/>
        </w:rPr>
        <w:t>a</w:t>
      </w:r>
      <w:r w:rsidR="00237004">
        <w:rPr>
          <w:rFonts w:ascii="Verdana" w:hAnsi="Verdana" w:cs="Arial"/>
          <w:bCs/>
          <w:sz w:val="24"/>
          <w:szCs w:val="24"/>
        </w:rPr>
        <w:t xml:space="preserve">  business case </w:t>
      </w:r>
      <w:r w:rsidR="00F35D40">
        <w:rPr>
          <w:rFonts w:ascii="Verdana" w:hAnsi="Verdana" w:cs="Arial"/>
          <w:bCs/>
          <w:sz w:val="24"/>
          <w:szCs w:val="24"/>
        </w:rPr>
        <w:t xml:space="preserve">is to be submitted </w:t>
      </w:r>
      <w:r w:rsidR="00237004">
        <w:rPr>
          <w:rFonts w:ascii="Verdana" w:hAnsi="Verdana" w:cs="Arial"/>
          <w:bCs/>
          <w:sz w:val="24"/>
          <w:szCs w:val="24"/>
        </w:rPr>
        <w:t xml:space="preserve">to the Force review team and then COG. The PCC noted his concern that the original business case was provided in August. The CC noted that the case will be </w:t>
      </w:r>
      <w:r w:rsidR="001B225A">
        <w:rPr>
          <w:rFonts w:ascii="Verdana" w:hAnsi="Verdana" w:cs="Arial"/>
          <w:bCs/>
          <w:sz w:val="24"/>
          <w:szCs w:val="24"/>
        </w:rPr>
        <w:t>reviewed</w:t>
      </w:r>
      <w:r w:rsidR="00237004">
        <w:rPr>
          <w:rFonts w:ascii="Verdana" w:hAnsi="Verdana" w:cs="Arial"/>
          <w:bCs/>
          <w:sz w:val="24"/>
          <w:szCs w:val="24"/>
        </w:rPr>
        <w:t xml:space="preserve"> at the next COG meeting. </w:t>
      </w:r>
    </w:p>
    <w:p w14:paraId="5B8D8992" w14:textId="77777777" w:rsidR="00814244" w:rsidRPr="001C1368" w:rsidRDefault="00814244" w:rsidP="00814244">
      <w:pPr>
        <w:pStyle w:val="ListParagraph"/>
        <w:rPr>
          <w:rFonts w:ascii="Verdana" w:hAnsi="Verdana" w:cs="Arial"/>
          <w:bCs/>
          <w:sz w:val="24"/>
          <w:szCs w:val="24"/>
        </w:rPr>
      </w:pPr>
    </w:p>
    <w:p w14:paraId="1740DD4B" w14:textId="5D36A867" w:rsidR="00E879B0" w:rsidRDefault="00814244" w:rsidP="00D2472A">
      <w:pPr>
        <w:pStyle w:val="ListParagraph"/>
        <w:numPr>
          <w:ilvl w:val="1"/>
          <w:numId w:val="2"/>
        </w:numPr>
        <w:tabs>
          <w:tab w:val="left" w:pos="284"/>
        </w:tabs>
        <w:spacing w:line="360" w:lineRule="auto"/>
        <w:rPr>
          <w:rFonts w:ascii="Verdana" w:hAnsi="Verdana" w:cs="Arial"/>
          <w:bCs/>
          <w:sz w:val="24"/>
          <w:szCs w:val="24"/>
        </w:rPr>
      </w:pPr>
      <w:r w:rsidRPr="001C1368">
        <w:rPr>
          <w:rFonts w:ascii="Verdana" w:hAnsi="Verdana" w:cs="Arial"/>
          <w:bCs/>
          <w:sz w:val="24"/>
          <w:szCs w:val="24"/>
        </w:rPr>
        <w:t>HMICFRS – police super complaint</w:t>
      </w:r>
      <w:r>
        <w:rPr>
          <w:rFonts w:ascii="Verdana" w:hAnsi="Verdana" w:cs="Arial"/>
          <w:bCs/>
          <w:sz w:val="24"/>
          <w:szCs w:val="24"/>
        </w:rPr>
        <w:t xml:space="preserve"> - </w:t>
      </w:r>
      <w:r w:rsidRPr="001C1368">
        <w:rPr>
          <w:rFonts w:ascii="Verdana" w:hAnsi="Verdana" w:cs="Arial"/>
          <w:bCs/>
          <w:sz w:val="24"/>
          <w:szCs w:val="24"/>
        </w:rPr>
        <w:t xml:space="preserve">How the police respond to victims of sexual abuse when the victim is from an ethnic </w:t>
      </w:r>
      <w:r w:rsidRPr="001C1368">
        <w:rPr>
          <w:rFonts w:ascii="Verdana" w:hAnsi="Verdana" w:cs="Arial"/>
          <w:bCs/>
          <w:sz w:val="24"/>
          <w:szCs w:val="24"/>
        </w:rPr>
        <w:lastRenderedPageBreak/>
        <w:t>minority background and may be at risk of honour-based abuse</w:t>
      </w:r>
    </w:p>
    <w:p w14:paraId="14E765F1" w14:textId="7F12996F" w:rsidR="00542E8A" w:rsidRPr="00542E8A" w:rsidRDefault="00542E8A" w:rsidP="00542E8A">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that the His </w:t>
      </w:r>
      <w:r w:rsidRPr="00542E8A">
        <w:rPr>
          <w:rFonts w:ascii="Verdana" w:hAnsi="Verdana" w:cs="Arial"/>
          <w:bCs/>
          <w:sz w:val="24"/>
          <w:szCs w:val="24"/>
        </w:rPr>
        <w:t>Majesty’s Inspectorate of Constabulary and Fire &amp; Rescue Services</w:t>
      </w:r>
      <w:r>
        <w:rPr>
          <w:rFonts w:ascii="Verdana" w:hAnsi="Verdana" w:cs="Arial"/>
          <w:bCs/>
          <w:sz w:val="24"/>
          <w:szCs w:val="24"/>
        </w:rPr>
        <w:t xml:space="preserve">  will be discussed at the next Policing Board meeting</w:t>
      </w:r>
    </w:p>
    <w:p w14:paraId="3ED9E973" w14:textId="1C3D7FAC" w:rsidR="00CE4D08" w:rsidRDefault="00CE4D08" w:rsidP="00CE4D08">
      <w:pPr>
        <w:tabs>
          <w:tab w:val="left" w:pos="284"/>
        </w:tabs>
        <w:spacing w:line="360" w:lineRule="auto"/>
        <w:rPr>
          <w:rFonts w:ascii="Verdana" w:hAnsi="Verdana" w:cs="Arial"/>
          <w:b/>
          <w:sz w:val="24"/>
          <w:szCs w:val="24"/>
        </w:rPr>
      </w:pPr>
      <w:r w:rsidRPr="00CE4D08">
        <w:rPr>
          <w:rFonts w:ascii="Verdana" w:hAnsi="Verdana" w:cs="Arial"/>
          <w:b/>
          <w:sz w:val="24"/>
          <w:szCs w:val="24"/>
        </w:rPr>
        <w:t xml:space="preserve">Action: HMICFRS </w:t>
      </w:r>
      <w:r w:rsidR="00542E8A">
        <w:rPr>
          <w:rFonts w:ascii="Verdana" w:hAnsi="Verdana" w:cs="Arial"/>
          <w:b/>
          <w:sz w:val="24"/>
          <w:szCs w:val="24"/>
        </w:rPr>
        <w:t>– police super complaint t</w:t>
      </w:r>
      <w:r w:rsidRPr="00CE4D08">
        <w:rPr>
          <w:rFonts w:ascii="Verdana" w:hAnsi="Verdana" w:cs="Arial"/>
          <w:b/>
          <w:sz w:val="24"/>
          <w:szCs w:val="24"/>
        </w:rPr>
        <w:t xml:space="preserve">o be discussed </w:t>
      </w:r>
      <w:r w:rsidR="001B225A" w:rsidRPr="00CE4D08">
        <w:rPr>
          <w:rFonts w:ascii="Verdana" w:hAnsi="Verdana" w:cs="Arial"/>
          <w:b/>
          <w:sz w:val="24"/>
          <w:szCs w:val="24"/>
        </w:rPr>
        <w:t>on</w:t>
      </w:r>
      <w:r w:rsidRPr="00CE4D08">
        <w:rPr>
          <w:rFonts w:ascii="Verdana" w:hAnsi="Verdana" w:cs="Arial"/>
          <w:b/>
          <w:sz w:val="24"/>
          <w:szCs w:val="24"/>
        </w:rPr>
        <w:t xml:space="preserve"> </w:t>
      </w:r>
      <w:r w:rsidR="00542E8A">
        <w:rPr>
          <w:rFonts w:ascii="Verdana" w:hAnsi="Verdana" w:cs="Arial"/>
          <w:b/>
          <w:sz w:val="24"/>
          <w:szCs w:val="24"/>
        </w:rPr>
        <w:t xml:space="preserve">the </w:t>
      </w:r>
      <w:r w:rsidR="001B225A">
        <w:rPr>
          <w:rFonts w:ascii="Verdana" w:hAnsi="Verdana" w:cs="Arial"/>
          <w:b/>
          <w:sz w:val="24"/>
          <w:szCs w:val="24"/>
        </w:rPr>
        <w:t>25</w:t>
      </w:r>
      <w:r w:rsidR="001B225A" w:rsidRPr="00542E8A">
        <w:rPr>
          <w:rFonts w:ascii="Verdana" w:hAnsi="Verdana" w:cs="Arial"/>
          <w:b/>
          <w:sz w:val="24"/>
          <w:szCs w:val="24"/>
          <w:vertAlign w:val="superscript"/>
        </w:rPr>
        <w:t>th of</w:t>
      </w:r>
      <w:r w:rsidR="00542E8A">
        <w:rPr>
          <w:rFonts w:ascii="Verdana" w:hAnsi="Verdana" w:cs="Arial"/>
          <w:b/>
          <w:sz w:val="24"/>
          <w:szCs w:val="24"/>
        </w:rPr>
        <w:t xml:space="preserve"> January </w:t>
      </w:r>
      <w:r w:rsidRPr="00CE4D08">
        <w:rPr>
          <w:rFonts w:ascii="Verdana" w:hAnsi="Verdana" w:cs="Arial"/>
          <w:b/>
          <w:sz w:val="24"/>
          <w:szCs w:val="24"/>
        </w:rPr>
        <w:t>P</w:t>
      </w:r>
      <w:r w:rsidR="00542E8A">
        <w:rPr>
          <w:rFonts w:ascii="Verdana" w:hAnsi="Verdana" w:cs="Arial"/>
          <w:b/>
          <w:sz w:val="24"/>
          <w:szCs w:val="24"/>
        </w:rPr>
        <w:t xml:space="preserve">olicing </w:t>
      </w:r>
      <w:r w:rsidRPr="00CE4D08">
        <w:rPr>
          <w:rFonts w:ascii="Verdana" w:hAnsi="Verdana" w:cs="Arial"/>
          <w:b/>
          <w:sz w:val="24"/>
          <w:szCs w:val="24"/>
        </w:rPr>
        <w:t>B</w:t>
      </w:r>
      <w:r w:rsidR="00542E8A">
        <w:rPr>
          <w:rFonts w:ascii="Verdana" w:hAnsi="Verdana" w:cs="Arial"/>
          <w:b/>
          <w:sz w:val="24"/>
          <w:szCs w:val="24"/>
        </w:rPr>
        <w:t>oard</w:t>
      </w:r>
      <w:r w:rsidRPr="00CE4D08">
        <w:rPr>
          <w:rFonts w:ascii="Verdana" w:hAnsi="Verdana" w:cs="Arial"/>
          <w:b/>
          <w:sz w:val="24"/>
          <w:szCs w:val="24"/>
        </w:rPr>
        <w:t xml:space="preserve"> meeting</w:t>
      </w:r>
      <w:r w:rsidR="00CC655E">
        <w:rPr>
          <w:rFonts w:ascii="Verdana" w:hAnsi="Verdana" w:cs="Arial"/>
          <w:b/>
          <w:sz w:val="24"/>
          <w:szCs w:val="24"/>
        </w:rPr>
        <w:t xml:space="preserve"> and Supt Jane Butler </w:t>
      </w:r>
      <w:r w:rsidR="00CF441B">
        <w:rPr>
          <w:rFonts w:ascii="Verdana" w:hAnsi="Verdana" w:cs="Arial"/>
          <w:b/>
          <w:sz w:val="24"/>
          <w:szCs w:val="24"/>
        </w:rPr>
        <w:t xml:space="preserve">to provide a briefing </w:t>
      </w:r>
    </w:p>
    <w:p w14:paraId="6480E721" w14:textId="77777777" w:rsidR="00814244" w:rsidRPr="00814244" w:rsidRDefault="00814244" w:rsidP="00814244">
      <w:pPr>
        <w:pStyle w:val="ListParagraph"/>
        <w:rPr>
          <w:rFonts w:ascii="Verdana" w:hAnsi="Verdana" w:cs="Arial"/>
          <w:bCs/>
          <w:sz w:val="24"/>
          <w:szCs w:val="24"/>
        </w:rPr>
      </w:pPr>
    </w:p>
    <w:p w14:paraId="71F87A83" w14:textId="77777777" w:rsidR="00814244" w:rsidRPr="00814244" w:rsidRDefault="00814244" w:rsidP="00814244">
      <w:pPr>
        <w:pStyle w:val="ListParagraph"/>
        <w:tabs>
          <w:tab w:val="left" w:pos="284"/>
        </w:tabs>
        <w:spacing w:line="360" w:lineRule="auto"/>
        <w:ind w:left="1440"/>
        <w:rPr>
          <w:rFonts w:ascii="Verdana" w:hAnsi="Verdana" w:cs="Arial"/>
          <w:bCs/>
          <w:sz w:val="24"/>
          <w:szCs w:val="24"/>
        </w:rPr>
      </w:pPr>
    </w:p>
    <w:p w14:paraId="1C7DF54E" w14:textId="5D12B5A9" w:rsidR="00C5512E" w:rsidRDefault="00D2472A" w:rsidP="00C5512E">
      <w:pPr>
        <w:pStyle w:val="ListParagraph"/>
        <w:numPr>
          <w:ilvl w:val="0"/>
          <w:numId w:val="2"/>
        </w:numPr>
        <w:tabs>
          <w:tab w:val="left" w:pos="284"/>
        </w:tabs>
        <w:spacing w:line="360" w:lineRule="auto"/>
        <w:rPr>
          <w:rFonts w:ascii="Verdana" w:hAnsi="Verdana" w:cs="Arial"/>
          <w:bCs/>
          <w:sz w:val="24"/>
          <w:szCs w:val="24"/>
        </w:rPr>
      </w:pPr>
      <w:r w:rsidRPr="00D2472A">
        <w:rPr>
          <w:rFonts w:ascii="Verdana" w:hAnsi="Verdana" w:cs="Arial"/>
          <w:b/>
          <w:sz w:val="24"/>
          <w:szCs w:val="24"/>
        </w:rPr>
        <w:t>Focus:</w:t>
      </w:r>
      <w:r w:rsidR="00456FBE">
        <w:rPr>
          <w:rFonts w:ascii="Verdana" w:hAnsi="Verdana" w:cs="Arial"/>
          <w:bCs/>
          <w:sz w:val="24"/>
          <w:szCs w:val="24"/>
        </w:rPr>
        <w:t xml:space="preserve"> </w:t>
      </w:r>
      <w:r w:rsidR="00341B01">
        <w:rPr>
          <w:rFonts w:ascii="Verdana" w:hAnsi="Verdana" w:cs="Arial"/>
          <w:bCs/>
          <w:sz w:val="24"/>
          <w:szCs w:val="24"/>
        </w:rPr>
        <w:t xml:space="preserve">   </w:t>
      </w:r>
      <w:r w:rsidR="00814244" w:rsidRPr="00814244">
        <w:rPr>
          <w:rFonts w:ascii="Verdana" w:hAnsi="Verdana" w:cs="Arial"/>
          <w:bCs/>
          <w:sz w:val="24"/>
          <w:szCs w:val="24"/>
        </w:rPr>
        <w:t>HR report (to include PB 171- CC to review of the number of officer rank in the Force and provide rationale to PCC &amp; PB 172 OPCC Executive Team to review outcomes of future HR Policing Board reports )</w:t>
      </w:r>
    </w:p>
    <w:p w14:paraId="31D00D1B" w14:textId="4AD1FDB9" w:rsidR="00237004" w:rsidRDefault="00237004" w:rsidP="00237004">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CF441B">
        <w:rPr>
          <w:rFonts w:ascii="Verdana" w:hAnsi="Verdana" w:cs="Arial"/>
          <w:bCs/>
          <w:sz w:val="24"/>
          <w:szCs w:val="24"/>
        </w:rPr>
        <w:t xml:space="preserve">thanked the CC for the </w:t>
      </w:r>
      <w:r>
        <w:rPr>
          <w:rFonts w:ascii="Verdana" w:hAnsi="Verdana" w:cs="Arial"/>
          <w:bCs/>
          <w:sz w:val="24"/>
          <w:szCs w:val="24"/>
        </w:rPr>
        <w:t xml:space="preserve">report provided and noted the positive detail </w:t>
      </w:r>
      <w:r w:rsidR="00CF441B">
        <w:rPr>
          <w:rFonts w:ascii="Verdana" w:hAnsi="Verdana" w:cs="Arial"/>
          <w:bCs/>
          <w:sz w:val="24"/>
          <w:szCs w:val="24"/>
        </w:rPr>
        <w:t>enclosed</w:t>
      </w:r>
      <w:r>
        <w:rPr>
          <w:rFonts w:ascii="Verdana" w:hAnsi="Verdana" w:cs="Arial"/>
          <w:bCs/>
          <w:sz w:val="24"/>
          <w:szCs w:val="24"/>
        </w:rPr>
        <w:t xml:space="preserve">. The PCC noted the </w:t>
      </w:r>
      <w:r w:rsidR="00CF441B">
        <w:rPr>
          <w:rFonts w:ascii="Verdana" w:hAnsi="Verdana" w:cs="Arial"/>
          <w:bCs/>
          <w:sz w:val="24"/>
          <w:szCs w:val="24"/>
        </w:rPr>
        <w:t>usefulness</w:t>
      </w:r>
      <w:r>
        <w:rPr>
          <w:rFonts w:ascii="Verdana" w:hAnsi="Verdana" w:cs="Arial"/>
          <w:bCs/>
          <w:sz w:val="24"/>
          <w:szCs w:val="24"/>
        </w:rPr>
        <w:t xml:space="preserve"> of being able to compare </w:t>
      </w:r>
      <w:r w:rsidR="00CF441B">
        <w:rPr>
          <w:rFonts w:ascii="Verdana" w:hAnsi="Verdana" w:cs="Arial"/>
          <w:bCs/>
          <w:sz w:val="24"/>
          <w:szCs w:val="24"/>
        </w:rPr>
        <w:t>the Force rank figures for 2022 with previous years</w:t>
      </w:r>
      <w:r>
        <w:rPr>
          <w:rFonts w:ascii="Verdana" w:hAnsi="Verdana" w:cs="Arial"/>
          <w:bCs/>
          <w:sz w:val="24"/>
          <w:szCs w:val="24"/>
        </w:rPr>
        <w:t xml:space="preserve">. The PCC questioned whether the CC </w:t>
      </w:r>
      <w:r w:rsidR="00CF441B">
        <w:rPr>
          <w:rFonts w:ascii="Verdana" w:hAnsi="Verdana" w:cs="Arial"/>
          <w:bCs/>
          <w:sz w:val="24"/>
          <w:szCs w:val="24"/>
        </w:rPr>
        <w:t xml:space="preserve">is content with the </w:t>
      </w:r>
      <w:r>
        <w:rPr>
          <w:rFonts w:ascii="Verdana" w:hAnsi="Verdana" w:cs="Arial"/>
          <w:bCs/>
          <w:sz w:val="24"/>
          <w:szCs w:val="24"/>
        </w:rPr>
        <w:t>figures</w:t>
      </w:r>
      <w:r w:rsidR="00CF441B">
        <w:rPr>
          <w:rFonts w:ascii="Verdana" w:hAnsi="Verdana" w:cs="Arial"/>
          <w:bCs/>
          <w:sz w:val="24"/>
          <w:szCs w:val="24"/>
        </w:rPr>
        <w:t xml:space="preserve"> stated within the report</w:t>
      </w:r>
      <w:r>
        <w:rPr>
          <w:rFonts w:ascii="Verdana" w:hAnsi="Verdana" w:cs="Arial"/>
          <w:bCs/>
          <w:sz w:val="24"/>
          <w:szCs w:val="24"/>
        </w:rPr>
        <w:t xml:space="preserve">. The CC noted that </w:t>
      </w:r>
      <w:r w:rsidR="00CF441B">
        <w:rPr>
          <w:rFonts w:ascii="Verdana" w:hAnsi="Verdana" w:cs="Arial"/>
          <w:bCs/>
          <w:sz w:val="24"/>
          <w:szCs w:val="24"/>
        </w:rPr>
        <w:t xml:space="preserve">it </w:t>
      </w:r>
      <w:r>
        <w:rPr>
          <w:rFonts w:ascii="Verdana" w:hAnsi="Verdana" w:cs="Arial"/>
          <w:bCs/>
          <w:sz w:val="24"/>
          <w:szCs w:val="24"/>
        </w:rPr>
        <w:t xml:space="preserve">isn’t the position he’d hoped to be </w:t>
      </w:r>
      <w:r w:rsidR="00101BFE">
        <w:rPr>
          <w:rFonts w:ascii="Verdana" w:hAnsi="Verdana" w:cs="Arial"/>
          <w:bCs/>
          <w:sz w:val="24"/>
          <w:szCs w:val="24"/>
        </w:rPr>
        <w:t>in,</w:t>
      </w:r>
      <w:r>
        <w:rPr>
          <w:rFonts w:ascii="Verdana" w:hAnsi="Verdana" w:cs="Arial"/>
          <w:bCs/>
          <w:sz w:val="24"/>
          <w:szCs w:val="24"/>
        </w:rPr>
        <w:t xml:space="preserve"> but work is being undertaken. </w:t>
      </w:r>
    </w:p>
    <w:p w14:paraId="621FB597" w14:textId="5720BB11" w:rsidR="008676B1" w:rsidRDefault="008676B1" w:rsidP="00237004">
      <w:pPr>
        <w:tabs>
          <w:tab w:val="left" w:pos="284"/>
        </w:tabs>
        <w:spacing w:line="360" w:lineRule="auto"/>
        <w:rPr>
          <w:rFonts w:ascii="Verdana" w:hAnsi="Verdana" w:cs="Arial"/>
          <w:bCs/>
          <w:sz w:val="24"/>
          <w:szCs w:val="24"/>
        </w:rPr>
      </w:pPr>
      <w:r>
        <w:rPr>
          <w:rFonts w:ascii="Verdana" w:hAnsi="Verdana" w:cs="Arial"/>
          <w:bCs/>
          <w:sz w:val="24"/>
          <w:szCs w:val="24"/>
        </w:rPr>
        <w:t>The PCC noted the gender imbalance within the ranked officers. The CC noted that a piece of work is being undertaken by the DCC to increase</w:t>
      </w:r>
      <w:r w:rsidR="00CF441B">
        <w:rPr>
          <w:rFonts w:ascii="Verdana" w:hAnsi="Verdana" w:cs="Arial"/>
          <w:bCs/>
          <w:sz w:val="24"/>
          <w:szCs w:val="24"/>
        </w:rPr>
        <w:t xml:space="preserve"> the</w:t>
      </w:r>
      <w:r>
        <w:rPr>
          <w:rFonts w:ascii="Verdana" w:hAnsi="Verdana" w:cs="Arial"/>
          <w:bCs/>
          <w:sz w:val="24"/>
          <w:szCs w:val="24"/>
        </w:rPr>
        <w:t xml:space="preserve"> number</w:t>
      </w:r>
      <w:r w:rsidR="00CF441B">
        <w:rPr>
          <w:rFonts w:ascii="Verdana" w:hAnsi="Verdana" w:cs="Arial"/>
          <w:bCs/>
          <w:sz w:val="24"/>
          <w:szCs w:val="24"/>
        </w:rPr>
        <w:t xml:space="preserve"> </w:t>
      </w:r>
      <w:r>
        <w:rPr>
          <w:rFonts w:ascii="Verdana" w:hAnsi="Verdana" w:cs="Arial"/>
          <w:bCs/>
          <w:sz w:val="24"/>
          <w:szCs w:val="24"/>
        </w:rPr>
        <w:t xml:space="preserve">of </w:t>
      </w:r>
      <w:r w:rsidR="00CF441B">
        <w:rPr>
          <w:rFonts w:ascii="Verdana" w:hAnsi="Verdana" w:cs="Arial"/>
          <w:bCs/>
          <w:sz w:val="24"/>
          <w:szCs w:val="24"/>
        </w:rPr>
        <w:t xml:space="preserve">high rank </w:t>
      </w:r>
      <w:r>
        <w:rPr>
          <w:rFonts w:ascii="Verdana" w:hAnsi="Verdana" w:cs="Arial"/>
          <w:bCs/>
          <w:sz w:val="24"/>
          <w:szCs w:val="24"/>
        </w:rPr>
        <w:t xml:space="preserve">female officers. </w:t>
      </w:r>
      <w:r w:rsidR="00CF441B">
        <w:rPr>
          <w:rFonts w:ascii="Verdana" w:hAnsi="Verdana" w:cs="Arial"/>
          <w:bCs/>
          <w:sz w:val="24"/>
          <w:szCs w:val="24"/>
        </w:rPr>
        <w:t xml:space="preserve">The CFO informed that she had some queries arising from the report and stated that they can be sent through correspondence. </w:t>
      </w:r>
    </w:p>
    <w:p w14:paraId="5DCB8242" w14:textId="67B72BFA" w:rsidR="00D2472A" w:rsidRPr="008676B1" w:rsidRDefault="008676B1" w:rsidP="008676B1">
      <w:pPr>
        <w:tabs>
          <w:tab w:val="left" w:pos="284"/>
        </w:tabs>
        <w:spacing w:line="360" w:lineRule="auto"/>
        <w:rPr>
          <w:rFonts w:ascii="Verdana" w:hAnsi="Verdana" w:cs="Arial"/>
          <w:b/>
          <w:sz w:val="24"/>
          <w:szCs w:val="24"/>
        </w:rPr>
      </w:pPr>
      <w:r w:rsidRPr="008676B1">
        <w:rPr>
          <w:rFonts w:ascii="Verdana" w:hAnsi="Verdana" w:cs="Arial"/>
          <w:b/>
          <w:sz w:val="24"/>
          <w:szCs w:val="24"/>
        </w:rPr>
        <w:t xml:space="preserve">Action: CFO to provide </w:t>
      </w:r>
      <w:r w:rsidR="00CF441B">
        <w:rPr>
          <w:rFonts w:ascii="Verdana" w:hAnsi="Verdana" w:cs="Arial"/>
          <w:b/>
          <w:sz w:val="24"/>
          <w:szCs w:val="24"/>
        </w:rPr>
        <w:t>HR report questions</w:t>
      </w:r>
      <w:r w:rsidRPr="008676B1">
        <w:rPr>
          <w:rFonts w:ascii="Verdana" w:hAnsi="Verdana" w:cs="Arial"/>
          <w:b/>
          <w:sz w:val="24"/>
          <w:szCs w:val="24"/>
        </w:rPr>
        <w:t xml:space="preserve"> through correspondence </w:t>
      </w:r>
    </w:p>
    <w:p w14:paraId="6A40E6DE" w14:textId="683A1668" w:rsidR="00E36613" w:rsidRPr="00DE541F" w:rsidRDefault="00B33EAD" w:rsidP="00D2472A">
      <w:pPr>
        <w:pStyle w:val="ListParagraph"/>
        <w:numPr>
          <w:ilvl w:val="0"/>
          <w:numId w:val="2"/>
        </w:numPr>
        <w:tabs>
          <w:tab w:val="left" w:pos="284"/>
        </w:tabs>
        <w:spacing w:line="360" w:lineRule="auto"/>
        <w:rPr>
          <w:rFonts w:ascii="Verdana" w:hAnsi="Verdana" w:cs="Arial"/>
          <w:bCs/>
          <w:sz w:val="24"/>
          <w:szCs w:val="24"/>
        </w:rPr>
      </w:pPr>
      <w:r w:rsidRPr="00674D23">
        <w:rPr>
          <w:rFonts w:ascii="Verdana" w:hAnsi="Verdana" w:cs="Arial"/>
          <w:b/>
          <w:sz w:val="24"/>
          <w:szCs w:val="24"/>
        </w:rPr>
        <w:t>Matters for Decision</w:t>
      </w:r>
    </w:p>
    <w:p w14:paraId="4FBDB392" w14:textId="77777777" w:rsidR="00DE541F" w:rsidRPr="00DE541F" w:rsidRDefault="00DE541F" w:rsidP="00DE541F">
      <w:pPr>
        <w:pStyle w:val="ListParagraph"/>
        <w:rPr>
          <w:rFonts w:ascii="Verdana" w:hAnsi="Verdana" w:cs="Arial"/>
          <w:bCs/>
          <w:sz w:val="24"/>
          <w:szCs w:val="24"/>
        </w:rPr>
      </w:pPr>
    </w:p>
    <w:p w14:paraId="4B3EE7A2" w14:textId="40C1A729" w:rsidR="00814244" w:rsidRDefault="00814244" w:rsidP="00814244">
      <w:pPr>
        <w:pStyle w:val="ListParagraph"/>
        <w:numPr>
          <w:ilvl w:val="1"/>
          <w:numId w:val="2"/>
        </w:numPr>
        <w:rPr>
          <w:rFonts w:ascii="Verdana" w:hAnsi="Verdana" w:cs="Arial"/>
          <w:bCs/>
          <w:sz w:val="24"/>
          <w:szCs w:val="24"/>
        </w:rPr>
      </w:pPr>
      <w:r w:rsidRPr="00814244">
        <w:rPr>
          <w:rFonts w:ascii="Verdana" w:hAnsi="Verdana" w:cs="Arial"/>
          <w:bCs/>
          <w:sz w:val="24"/>
          <w:szCs w:val="24"/>
        </w:rPr>
        <w:t>Single Tender Award New Pathways</w:t>
      </w:r>
    </w:p>
    <w:p w14:paraId="60369A39" w14:textId="5C1C07F6" w:rsidR="008676B1" w:rsidRDefault="008676B1" w:rsidP="008676B1">
      <w:pPr>
        <w:rPr>
          <w:rFonts w:ascii="Verdana" w:hAnsi="Verdana" w:cs="Arial"/>
          <w:bCs/>
          <w:sz w:val="24"/>
          <w:szCs w:val="24"/>
        </w:rPr>
      </w:pPr>
      <w:r>
        <w:rPr>
          <w:rFonts w:ascii="Verdana" w:hAnsi="Verdana" w:cs="Arial"/>
          <w:bCs/>
          <w:sz w:val="24"/>
          <w:szCs w:val="24"/>
        </w:rPr>
        <w:t xml:space="preserve">The PCC approved </w:t>
      </w:r>
      <w:r w:rsidR="00CF441B">
        <w:rPr>
          <w:rFonts w:ascii="Verdana" w:hAnsi="Verdana" w:cs="Arial"/>
          <w:bCs/>
          <w:sz w:val="24"/>
          <w:szCs w:val="24"/>
        </w:rPr>
        <w:t>t</w:t>
      </w:r>
      <w:r w:rsidR="00CF441B" w:rsidRPr="00CF441B">
        <w:rPr>
          <w:rFonts w:ascii="Verdana" w:hAnsi="Verdana" w:cs="Arial"/>
          <w:bCs/>
          <w:sz w:val="24"/>
          <w:szCs w:val="24"/>
        </w:rPr>
        <w:t>hat the existing Contract with New Pathways at the annual value of £306,075 excluding VAT be extended for the period 1st April 2022 to 31st March 2024, to enable transition to the procured services under the regional model.</w:t>
      </w:r>
    </w:p>
    <w:p w14:paraId="242A596D" w14:textId="36A74954" w:rsidR="008676B1" w:rsidRDefault="008676B1" w:rsidP="008676B1">
      <w:pPr>
        <w:rPr>
          <w:rFonts w:ascii="Verdana" w:hAnsi="Verdana" w:cs="Arial"/>
          <w:b/>
          <w:sz w:val="24"/>
          <w:szCs w:val="24"/>
        </w:rPr>
      </w:pPr>
      <w:r w:rsidRPr="008676B1">
        <w:rPr>
          <w:rFonts w:ascii="Verdana" w:hAnsi="Verdana" w:cs="Arial"/>
          <w:b/>
          <w:sz w:val="24"/>
          <w:szCs w:val="24"/>
        </w:rPr>
        <w:t xml:space="preserve">Decision: </w:t>
      </w:r>
      <w:r w:rsidR="00CF441B" w:rsidRPr="00CF441B">
        <w:rPr>
          <w:rFonts w:ascii="Verdana" w:hAnsi="Verdana" w:cs="Arial"/>
          <w:b/>
          <w:sz w:val="24"/>
          <w:szCs w:val="24"/>
        </w:rPr>
        <w:t>The PCC approved that the existing Contract with New Pathways at the annual value of £306,075 be extended for the period 1st April 2022 to 31st March 2024.</w:t>
      </w:r>
    </w:p>
    <w:p w14:paraId="77955421" w14:textId="7928FC21" w:rsidR="001B78EE" w:rsidRPr="001B78EE" w:rsidRDefault="001B78EE" w:rsidP="00814244">
      <w:pPr>
        <w:pStyle w:val="ListParagraph"/>
        <w:tabs>
          <w:tab w:val="left" w:pos="284"/>
        </w:tabs>
        <w:spacing w:line="360" w:lineRule="auto"/>
        <w:ind w:left="1440"/>
        <w:rPr>
          <w:rFonts w:ascii="Verdana" w:hAnsi="Verdana" w:cs="Arial"/>
          <w:b/>
          <w:sz w:val="24"/>
          <w:szCs w:val="24"/>
        </w:rPr>
      </w:pPr>
    </w:p>
    <w:p w14:paraId="19688698" w14:textId="6DD02B86" w:rsidR="00E35129" w:rsidRDefault="002428B4" w:rsidP="00814244">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Any Other Business</w:t>
      </w:r>
    </w:p>
    <w:p w14:paraId="5BB7DE4B" w14:textId="77777777" w:rsidR="00334BA5" w:rsidRPr="008676B1" w:rsidRDefault="00334BA5" w:rsidP="00334BA5">
      <w:pPr>
        <w:pStyle w:val="ListParagraph"/>
        <w:numPr>
          <w:ilvl w:val="1"/>
          <w:numId w:val="2"/>
        </w:numPr>
        <w:rPr>
          <w:rFonts w:ascii="Verdana" w:hAnsi="Verdana" w:cs="Arial"/>
          <w:bCs/>
          <w:sz w:val="24"/>
          <w:szCs w:val="24"/>
        </w:rPr>
      </w:pPr>
      <w:r w:rsidRPr="008676B1">
        <w:rPr>
          <w:rFonts w:ascii="Verdana" w:hAnsi="Verdana" w:cs="Arial"/>
          <w:bCs/>
          <w:sz w:val="24"/>
          <w:szCs w:val="24"/>
        </w:rPr>
        <w:t xml:space="preserve">Welsh Language </w:t>
      </w:r>
    </w:p>
    <w:p w14:paraId="37D7CF4B" w14:textId="1645AFA4" w:rsidR="00334BA5" w:rsidRDefault="00334BA5" w:rsidP="00334BA5">
      <w:pPr>
        <w:rPr>
          <w:rFonts w:ascii="Verdana" w:hAnsi="Verdana" w:cs="Arial"/>
          <w:bCs/>
          <w:sz w:val="24"/>
          <w:szCs w:val="24"/>
        </w:rPr>
      </w:pPr>
      <w:r w:rsidRPr="008676B1">
        <w:rPr>
          <w:rFonts w:ascii="Verdana" w:hAnsi="Verdana" w:cs="Arial"/>
          <w:bCs/>
          <w:sz w:val="24"/>
          <w:szCs w:val="24"/>
        </w:rPr>
        <w:t>The PCC informed he met with Siwan Iorthwe</w:t>
      </w:r>
      <w:r w:rsidR="00AD3C3D">
        <w:rPr>
          <w:rFonts w:ascii="Verdana" w:hAnsi="Verdana" w:cs="Arial"/>
          <w:bCs/>
          <w:sz w:val="24"/>
          <w:szCs w:val="24"/>
        </w:rPr>
        <w:t>r</w:t>
      </w:r>
      <w:r w:rsidRPr="008676B1">
        <w:rPr>
          <w:rFonts w:ascii="Verdana" w:hAnsi="Verdana" w:cs="Arial"/>
          <w:bCs/>
          <w:sz w:val="24"/>
          <w:szCs w:val="24"/>
        </w:rPr>
        <w:t>th</w:t>
      </w:r>
      <w:r w:rsidR="006B0474">
        <w:rPr>
          <w:rFonts w:ascii="Verdana" w:hAnsi="Verdana" w:cs="Arial"/>
          <w:bCs/>
          <w:sz w:val="24"/>
          <w:szCs w:val="24"/>
        </w:rPr>
        <w:t xml:space="preserve"> from ‘</w:t>
      </w:r>
      <w:r w:rsidR="00757478">
        <w:rPr>
          <w:rFonts w:ascii="Verdana" w:hAnsi="Verdana" w:cs="Arial"/>
          <w:bCs/>
          <w:sz w:val="24"/>
          <w:szCs w:val="24"/>
        </w:rPr>
        <w:t>D</w:t>
      </w:r>
      <w:r w:rsidR="006B0474">
        <w:rPr>
          <w:rFonts w:ascii="Verdana" w:hAnsi="Verdana" w:cs="Arial"/>
          <w:bCs/>
          <w:sz w:val="24"/>
          <w:szCs w:val="24"/>
        </w:rPr>
        <w:t xml:space="preserve">ysgu </w:t>
      </w:r>
      <w:r w:rsidR="00757478">
        <w:rPr>
          <w:rFonts w:ascii="Verdana" w:hAnsi="Verdana" w:cs="Arial"/>
          <w:bCs/>
          <w:sz w:val="24"/>
          <w:szCs w:val="24"/>
        </w:rPr>
        <w:t>C</w:t>
      </w:r>
      <w:r w:rsidR="006B0474">
        <w:rPr>
          <w:rFonts w:ascii="Verdana" w:hAnsi="Verdana" w:cs="Arial"/>
          <w:bCs/>
          <w:sz w:val="24"/>
          <w:szCs w:val="24"/>
        </w:rPr>
        <w:t>ymraeg Cymru’</w:t>
      </w:r>
      <w:r w:rsidRPr="008676B1">
        <w:rPr>
          <w:rFonts w:ascii="Verdana" w:hAnsi="Verdana" w:cs="Arial"/>
          <w:bCs/>
          <w:sz w:val="24"/>
          <w:szCs w:val="24"/>
        </w:rPr>
        <w:t xml:space="preserve"> and informed that </w:t>
      </w:r>
      <w:r w:rsidR="006B0474">
        <w:rPr>
          <w:rFonts w:ascii="Verdana" w:hAnsi="Verdana" w:cs="Arial"/>
          <w:bCs/>
          <w:sz w:val="24"/>
          <w:szCs w:val="24"/>
        </w:rPr>
        <w:t>feedback received indicated that the F</w:t>
      </w:r>
      <w:r>
        <w:rPr>
          <w:rFonts w:ascii="Verdana" w:hAnsi="Verdana" w:cs="Arial"/>
          <w:bCs/>
          <w:sz w:val="24"/>
          <w:szCs w:val="24"/>
        </w:rPr>
        <w:t xml:space="preserve">orce </w:t>
      </w:r>
      <w:r w:rsidR="006B0474">
        <w:rPr>
          <w:rFonts w:ascii="Verdana" w:hAnsi="Verdana" w:cs="Arial"/>
          <w:bCs/>
          <w:sz w:val="24"/>
          <w:szCs w:val="24"/>
        </w:rPr>
        <w:t xml:space="preserve">need to be more </w:t>
      </w:r>
      <w:r>
        <w:rPr>
          <w:rFonts w:ascii="Verdana" w:hAnsi="Verdana" w:cs="Arial"/>
          <w:bCs/>
          <w:sz w:val="24"/>
          <w:szCs w:val="24"/>
        </w:rPr>
        <w:t>proactive</w:t>
      </w:r>
      <w:r w:rsidR="006B0474" w:rsidRPr="006B0474">
        <w:t xml:space="preserve"> </w:t>
      </w:r>
      <w:r w:rsidR="006B0474">
        <w:rPr>
          <w:rFonts w:ascii="Verdana" w:hAnsi="Verdana" w:cs="Arial"/>
          <w:bCs/>
          <w:sz w:val="24"/>
          <w:szCs w:val="24"/>
        </w:rPr>
        <w:t xml:space="preserve"> with the </w:t>
      </w:r>
      <w:r w:rsidR="006B0474" w:rsidRPr="006B0474">
        <w:rPr>
          <w:rFonts w:ascii="Verdana" w:hAnsi="Verdana" w:cs="Arial"/>
          <w:bCs/>
          <w:sz w:val="24"/>
          <w:szCs w:val="24"/>
        </w:rPr>
        <w:t>Emergency Services</w:t>
      </w:r>
      <w:r w:rsidR="006B0474">
        <w:rPr>
          <w:rFonts w:ascii="Verdana" w:hAnsi="Verdana" w:cs="Arial"/>
          <w:bCs/>
          <w:sz w:val="24"/>
          <w:szCs w:val="24"/>
        </w:rPr>
        <w:t xml:space="preserve"> work Welsh sessions</w:t>
      </w:r>
      <w:r>
        <w:rPr>
          <w:rFonts w:ascii="Verdana" w:hAnsi="Verdana" w:cs="Arial"/>
          <w:bCs/>
          <w:sz w:val="24"/>
          <w:szCs w:val="24"/>
        </w:rPr>
        <w:t>. The CC noted that he w</w:t>
      </w:r>
      <w:r w:rsidR="006B0474">
        <w:rPr>
          <w:rFonts w:ascii="Verdana" w:hAnsi="Verdana" w:cs="Arial"/>
          <w:bCs/>
          <w:sz w:val="24"/>
          <w:szCs w:val="24"/>
        </w:rPr>
        <w:t>ill</w:t>
      </w:r>
      <w:r>
        <w:rPr>
          <w:rFonts w:ascii="Verdana" w:hAnsi="Verdana" w:cs="Arial"/>
          <w:bCs/>
          <w:sz w:val="24"/>
          <w:szCs w:val="24"/>
        </w:rPr>
        <w:t xml:space="preserve"> seek reassurance. </w:t>
      </w:r>
      <w:r w:rsidR="006B0474">
        <w:rPr>
          <w:rFonts w:ascii="Verdana" w:hAnsi="Verdana" w:cs="Arial"/>
          <w:bCs/>
          <w:sz w:val="24"/>
          <w:szCs w:val="24"/>
        </w:rPr>
        <w:t xml:space="preserve">The PCC informed that he </w:t>
      </w:r>
      <w:r w:rsidR="001B225A">
        <w:rPr>
          <w:rFonts w:ascii="Verdana" w:hAnsi="Verdana" w:cs="Arial"/>
          <w:bCs/>
          <w:sz w:val="24"/>
          <w:szCs w:val="24"/>
        </w:rPr>
        <w:t>would</w:t>
      </w:r>
      <w:r w:rsidR="006B0474">
        <w:rPr>
          <w:rFonts w:ascii="Verdana" w:hAnsi="Verdana" w:cs="Arial"/>
          <w:bCs/>
          <w:sz w:val="24"/>
          <w:szCs w:val="24"/>
        </w:rPr>
        <w:t xml:space="preserve"> circulate the correspondence received </w:t>
      </w:r>
    </w:p>
    <w:p w14:paraId="6D38473C" w14:textId="729547BE" w:rsidR="00334BA5" w:rsidRDefault="00334BA5" w:rsidP="00334BA5">
      <w:pPr>
        <w:rPr>
          <w:rFonts w:ascii="Verdana" w:hAnsi="Verdana" w:cs="Arial"/>
          <w:bCs/>
          <w:sz w:val="24"/>
          <w:szCs w:val="24"/>
        </w:rPr>
      </w:pPr>
      <w:r>
        <w:rPr>
          <w:rFonts w:ascii="Verdana" w:hAnsi="Verdana" w:cs="Arial"/>
          <w:bCs/>
          <w:sz w:val="24"/>
          <w:szCs w:val="24"/>
        </w:rPr>
        <w:t xml:space="preserve">Action: </w:t>
      </w:r>
      <w:r w:rsidR="006B0474">
        <w:rPr>
          <w:rFonts w:ascii="Verdana" w:hAnsi="Verdana" w:cs="Arial"/>
          <w:bCs/>
          <w:sz w:val="24"/>
          <w:szCs w:val="24"/>
        </w:rPr>
        <w:t xml:space="preserve">The </w:t>
      </w:r>
      <w:r>
        <w:rPr>
          <w:rFonts w:ascii="Verdana" w:hAnsi="Verdana" w:cs="Arial"/>
          <w:bCs/>
          <w:sz w:val="24"/>
          <w:szCs w:val="24"/>
        </w:rPr>
        <w:t xml:space="preserve">PCC to send correspondence </w:t>
      </w:r>
      <w:r w:rsidR="006B0474">
        <w:rPr>
          <w:rFonts w:ascii="Verdana" w:hAnsi="Verdana" w:cs="Arial"/>
          <w:bCs/>
          <w:sz w:val="24"/>
          <w:szCs w:val="24"/>
        </w:rPr>
        <w:t xml:space="preserve">relating to Welsh work sessions </w:t>
      </w:r>
      <w:r>
        <w:rPr>
          <w:rFonts w:ascii="Verdana" w:hAnsi="Verdana" w:cs="Arial"/>
          <w:bCs/>
          <w:sz w:val="24"/>
          <w:szCs w:val="24"/>
        </w:rPr>
        <w:t xml:space="preserve">to </w:t>
      </w:r>
      <w:r w:rsidR="006B0474">
        <w:rPr>
          <w:rFonts w:ascii="Verdana" w:hAnsi="Verdana" w:cs="Arial"/>
          <w:bCs/>
          <w:sz w:val="24"/>
          <w:szCs w:val="24"/>
        </w:rPr>
        <w:t xml:space="preserve">the </w:t>
      </w:r>
      <w:r>
        <w:rPr>
          <w:rFonts w:ascii="Verdana" w:hAnsi="Verdana" w:cs="Arial"/>
          <w:bCs/>
          <w:sz w:val="24"/>
          <w:szCs w:val="24"/>
        </w:rPr>
        <w:t>CC and CEX</w:t>
      </w:r>
    </w:p>
    <w:p w14:paraId="6622AF9C" w14:textId="77777777" w:rsidR="00334BA5" w:rsidRDefault="00334BA5" w:rsidP="00334BA5">
      <w:pPr>
        <w:pStyle w:val="ListParagraph"/>
        <w:tabs>
          <w:tab w:val="left" w:pos="284"/>
        </w:tabs>
        <w:spacing w:line="360" w:lineRule="auto"/>
        <w:ind w:left="644"/>
        <w:rPr>
          <w:rFonts w:ascii="Verdana" w:hAnsi="Verdana" w:cs="Arial"/>
          <w:b/>
          <w:sz w:val="24"/>
          <w:szCs w:val="24"/>
        </w:rPr>
      </w:pPr>
    </w:p>
    <w:p w14:paraId="60509DB7" w14:textId="2B8F8591" w:rsidR="00334BA5" w:rsidRDefault="00334BA5" w:rsidP="00334BA5">
      <w:pPr>
        <w:pStyle w:val="ListParagraph"/>
        <w:numPr>
          <w:ilvl w:val="1"/>
          <w:numId w:val="2"/>
        </w:numPr>
        <w:rPr>
          <w:rFonts w:ascii="Verdana" w:hAnsi="Verdana" w:cs="Arial"/>
          <w:bCs/>
          <w:sz w:val="24"/>
          <w:szCs w:val="24"/>
        </w:rPr>
      </w:pPr>
      <w:r>
        <w:rPr>
          <w:rFonts w:ascii="Verdana" w:hAnsi="Verdana" w:cs="Arial"/>
          <w:bCs/>
          <w:sz w:val="24"/>
          <w:szCs w:val="24"/>
        </w:rPr>
        <w:t>HMIC re</w:t>
      </w:r>
      <w:r w:rsidR="006B0474">
        <w:rPr>
          <w:rFonts w:ascii="Verdana" w:hAnsi="Verdana" w:cs="Arial"/>
          <w:bCs/>
          <w:sz w:val="24"/>
          <w:szCs w:val="24"/>
        </w:rPr>
        <w:t xml:space="preserve">port on digital forensics </w:t>
      </w:r>
    </w:p>
    <w:p w14:paraId="0FBF6474" w14:textId="6A888ECA" w:rsidR="00334BA5" w:rsidRDefault="00334BA5" w:rsidP="00334BA5">
      <w:pPr>
        <w:rPr>
          <w:rFonts w:ascii="Verdana" w:hAnsi="Verdana" w:cs="Arial"/>
          <w:bCs/>
          <w:sz w:val="24"/>
          <w:szCs w:val="24"/>
        </w:rPr>
      </w:pPr>
      <w:r>
        <w:rPr>
          <w:rFonts w:ascii="Verdana" w:hAnsi="Verdana" w:cs="Arial"/>
          <w:bCs/>
          <w:sz w:val="24"/>
          <w:szCs w:val="24"/>
        </w:rPr>
        <w:t>The CEX informed a response is required by the CC</w:t>
      </w:r>
      <w:r w:rsidR="00406853">
        <w:rPr>
          <w:rFonts w:ascii="Verdana" w:hAnsi="Verdana" w:cs="Arial"/>
          <w:bCs/>
          <w:sz w:val="24"/>
          <w:szCs w:val="24"/>
        </w:rPr>
        <w:t xml:space="preserve"> and questioned whether a response will be available soon.</w:t>
      </w:r>
      <w:r>
        <w:rPr>
          <w:rFonts w:ascii="Verdana" w:hAnsi="Verdana" w:cs="Arial"/>
          <w:bCs/>
          <w:sz w:val="24"/>
          <w:szCs w:val="24"/>
        </w:rPr>
        <w:t xml:space="preserve"> The CC noted that he will seek the response and provide to the OPCC.</w:t>
      </w:r>
    </w:p>
    <w:p w14:paraId="13DAC243" w14:textId="7B908AB0" w:rsidR="00406853" w:rsidRPr="00406853" w:rsidRDefault="00406853" w:rsidP="00334BA5">
      <w:pPr>
        <w:rPr>
          <w:rFonts w:ascii="Verdana" w:hAnsi="Verdana" w:cs="Arial"/>
          <w:b/>
          <w:sz w:val="24"/>
          <w:szCs w:val="24"/>
        </w:rPr>
      </w:pPr>
      <w:r w:rsidRPr="00406853">
        <w:rPr>
          <w:rFonts w:ascii="Verdana" w:hAnsi="Verdana" w:cs="Arial"/>
          <w:b/>
          <w:sz w:val="24"/>
          <w:szCs w:val="24"/>
        </w:rPr>
        <w:t xml:space="preserve">Action: Force to provide response to HMIC report on digital forensics </w:t>
      </w:r>
    </w:p>
    <w:p w14:paraId="3F59632C" w14:textId="77777777" w:rsidR="00334BA5" w:rsidRDefault="00334BA5" w:rsidP="00334BA5">
      <w:pPr>
        <w:pStyle w:val="ListParagraph"/>
        <w:tabs>
          <w:tab w:val="left" w:pos="284"/>
        </w:tabs>
        <w:spacing w:line="360" w:lineRule="auto"/>
        <w:ind w:left="644"/>
        <w:rPr>
          <w:rFonts w:ascii="Verdana" w:hAnsi="Verdana" w:cs="Arial"/>
          <w:b/>
          <w:sz w:val="24"/>
          <w:szCs w:val="24"/>
        </w:rPr>
      </w:pPr>
    </w:p>
    <w:p w14:paraId="71C570DE" w14:textId="77777777" w:rsidR="00814244" w:rsidRPr="00814244" w:rsidRDefault="00814244" w:rsidP="00814244">
      <w:pPr>
        <w:pStyle w:val="ListParagraph"/>
        <w:tabs>
          <w:tab w:val="left" w:pos="284"/>
        </w:tabs>
        <w:spacing w:line="360" w:lineRule="auto"/>
        <w:ind w:left="644"/>
        <w:rPr>
          <w:rFonts w:ascii="Verdana" w:hAnsi="Verdana" w:cs="Arial"/>
          <w:b/>
          <w:sz w:val="24"/>
          <w:szCs w:val="24"/>
        </w:rPr>
      </w:pPr>
    </w:p>
    <w:p w14:paraId="05FE2761" w14:textId="34355EAA" w:rsidR="00A65725" w:rsidRPr="00674D23" w:rsidRDefault="00A65725" w:rsidP="00674D23">
      <w:pPr>
        <w:pStyle w:val="ListParagraph"/>
        <w:numPr>
          <w:ilvl w:val="0"/>
          <w:numId w:val="2"/>
        </w:numPr>
        <w:tabs>
          <w:tab w:val="left" w:pos="284"/>
        </w:tabs>
        <w:spacing w:line="480" w:lineRule="auto"/>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517" w:type="dxa"/>
        <w:tblInd w:w="-166" w:type="dxa"/>
        <w:tblLayout w:type="fixed"/>
        <w:tblLook w:val="04A0" w:firstRow="1" w:lastRow="0" w:firstColumn="1" w:lastColumn="0" w:noHBand="0" w:noVBand="1"/>
      </w:tblPr>
      <w:tblGrid>
        <w:gridCol w:w="1071"/>
        <w:gridCol w:w="6178"/>
        <w:gridCol w:w="2268"/>
      </w:tblGrid>
      <w:tr w:rsidR="00AB0371" w:rsidRPr="00512D3B" w14:paraId="18BFB900" w14:textId="77777777" w:rsidTr="00A34E9B">
        <w:trPr>
          <w:trHeight w:val="1165"/>
        </w:trPr>
        <w:tc>
          <w:tcPr>
            <w:tcW w:w="1071" w:type="dxa"/>
            <w:shd w:val="clear" w:color="auto" w:fill="B4C6E7"/>
          </w:tcPr>
          <w:p w14:paraId="73C2B25A" w14:textId="77777777" w:rsidR="00AB0371" w:rsidRPr="00512D3B" w:rsidRDefault="00AB0371" w:rsidP="00A34E9B">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lastRenderedPageBreak/>
              <w:t>Action No.</w:t>
            </w:r>
            <w:r w:rsidRPr="00512D3B">
              <w:rPr>
                <w:rFonts w:ascii="Verdana" w:eastAsia="Calibri" w:hAnsi="Verdana" w:cs="Times New Roman"/>
                <w:b/>
                <w:bCs/>
                <w:sz w:val="24"/>
                <w:szCs w:val="24"/>
              </w:rPr>
              <w:t xml:space="preserve"> </w:t>
            </w:r>
          </w:p>
        </w:tc>
        <w:tc>
          <w:tcPr>
            <w:tcW w:w="6178" w:type="dxa"/>
            <w:shd w:val="clear" w:color="auto" w:fill="B4C6E7"/>
          </w:tcPr>
          <w:p w14:paraId="0F4122EE" w14:textId="77777777" w:rsidR="00AB0371" w:rsidRPr="00512D3B" w:rsidRDefault="00AB0371" w:rsidP="00A34E9B">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268" w:type="dxa"/>
            <w:shd w:val="clear" w:color="auto" w:fill="B4C6E7"/>
          </w:tcPr>
          <w:p w14:paraId="50E5BE3B" w14:textId="36291ED1" w:rsidR="00AB0371" w:rsidRPr="00512D3B" w:rsidRDefault="00AB0371" w:rsidP="00A34E9B">
            <w:pPr>
              <w:jc w:val="center"/>
              <w:rPr>
                <w:rFonts w:ascii="Verdana" w:eastAsia="Calibri" w:hAnsi="Verdana" w:cs="Times New Roman"/>
                <w:b/>
                <w:bCs/>
                <w:sz w:val="24"/>
                <w:szCs w:val="24"/>
              </w:rPr>
            </w:pPr>
            <w:r>
              <w:rPr>
                <w:rFonts w:ascii="Verdana" w:eastAsia="Calibri" w:hAnsi="Verdana" w:cs="Times New Roman"/>
                <w:b/>
                <w:bCs/>
                <w:sz w:val="24"/>
                <w:szCs w:val="24"/>
              </w:rPr>
              <w:t xml:space="preserve">To be </w:t>
            </w:r>
            <w:r w:rsidR="002C30CF">
              <w:rPr>
                <w:rFonts w:ascii="Verdana" w:eastAsia="Calibri" w:hAnsi="Verdana" w:cs="Times New Roman"/>
                <w:b/>
                <w:bCs/>
                <w:sz w:val="24"/>
                <w:szCs w:val="24"/>
              </w:rPr>
              <w:t>progressed</w:t>
            </w:r>
            <w:r>
              <w:rPr>
                <w:rFonts w:ascii="Verdana" w:eastAsia="Calibri" w:hAnsi="Verdana" w:cs="Times New Roman"/>
                <w:b/>
                <w:bCs/>
                <w:sz w:val="24"/>
                <w:szCs w:val="24"/>
              </w:rPr>
              <w:t xml:space="preserve"> by </w:t>
            </w:r>
          </w:p>
        </w:tc>
      </w:tr>
      <w:tr w:rsidR="00AB0371" w:rsidRPr="00512D3B" w14:paraId="2BC97256" w14:textId="77777777" w:rsidTr="00AB0371">
        <w:trPr>
          <w:trHeight w:val="661"/>
        </w:trPr>
        <w:tc>
          <w:tcPr>
            <w:tcW w:w="1071" w:type="dxa"/>
          </w:tcPr>
          <w:p w14:paraId="0E28E721" w14:textId="60D75601" w:rsidR="00AB0371" w:rsidRPr="00512D3B" w:rsidRDefault="00AB0371" w:rsidP="00A34E9B">
            <w:pPr>
              <w:rPr>
                <w:rFonts w:ascii="Verdana" w:eastAsia="Calibri" w:hAnsi="Verdana" w:cs="Times New Roman"/>
                <w:sz w:val="24"/>
                <w:szCs w:val="24"/>
              </w:rPr>
            </w:pPr>
            <w:r>
              <w:rPr>
                <w:rFonts w:ascii="Verdana" w:eastAsia="Calibri" w:hAnsi="Verdana" w:cs="Times New Roman"/>
                <w:sz w:val="24"/>
                <w:szCs w:val="24"/>
              </w:rPr>
              <w:t xml:space="preserve">PB </w:t>
            </w:r>
            <w:r w:rsidR="00814244">
              <w:rPr>
                <w:rFonts w:ascii="Verdana" w:eastAsia="Calibri" w:hAnsi="Verdana" w:cs="Times New Roman"/>
                <w:sz w:val="24"/>
                <w:szCs w:val="24"/>
              </w:rPr>
              <w:t>203</w:t>
            </w:r>
          </w:p>
        </w:tc>
        <w:tc>
          <w:tcPr>
            <w:tcW w:w="6178" w:type="dxa"/>
          </w:tcPr>
          <w:p w14:paraId="5237A452" w14:textId="06C39821" w:rsidR="00AB0371" w:rsidRPr="00EB33BD" w:rsidRDefault="004A5A75" w:rsidP="00A34E9B">
            <w:pPr>
              <w:rPr>
                <w:rFonts w:ascii="Verdana" w:eastAsia="Calibri" w:hAnsi="Verdana" w:cs="Calibri"/>
                <w:sz w:val="24"/>
                <w:szCs w:val="24"/>
              </w:rPr>
            </w:pPr>
            <w:r w:rsidRPr="004A5A75">
              <w:rPr>
                <w:rFonts w:ascii="Verdana" w:eastAsia="Calibri" w:hAnsi="Verdana" w:cs="Calibri"/>
                <w:sz w:val="24"/>
                <w:szCs w:val="24"/>
              </w:rPr>
              <w:t xml:space="preserve">Force’s plan in response to Police and Crime Plan to be discussed </w:t>
            </w:r>
            <w:r w:rsidR="001B225A" w:rsidRPr="004A5A75">
              <w:rPr>
                <w:rFonts w:ascii="Verdana" w:eastAsia="Calibri" w:hAnsi="Verdana" w:cs="Calibri"/>
                <w:sz w:val="24"/>
                <w:szCs w:val="24"/>
              </w:rPr>
              <w:t>on</w:t>
            </w:r>
            <w:r w:rsidRPr="004A5A75">
              <w:rPr>
                <w:rFonts w:ascii="Verdana" w:eastAsia="Calibri" w:hAnsi="Verdana" w:cs="Calibri"/>
                <w:sz w:val="24"/>
                <w:szCs w:val="24"/>
              </w:rPr>
              <w:t xml:space="preserve"> 25th January Policing Board</w:t>
            </w:r>
          </w:p>
        </w:tc>
        <w:tc>
          <w:tcPr>
            <w:tcW w:w="2268" w:type="dxa"/>
          </w:tcPr>
          <w:p w14:paraId="3BA7B4A2" w14:textId="0F55316E" w:rsidR="00AB0371"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4A5A75" w:rsidRPr="00512D3B" w14:paraId="07AC686E" w14:textId="77777777" w:rsidTr="00AB0371">
        <w:trPr>
          <w:trHeight w:val="661"/>
        </w:trPr>
        <w:tc>
          <w:tcPr>
            <w:tcW w:w="1071" w:type="dxa"/>
          </w:tcPr>
          <w:p w14:paraId="6AF3AC30" w14:textId="0AC59490" w:rsidR="004A5A75" w:rsidRDefault="00024682" w:rsidP="00A34E9B">
            <w:pPr>
              <w:rPr>
                <w:rFonts w:ascii="Verdana" w:eastAsia="Calibri" w:hAnsi="Verdana" w:cs="Times New Roman"/>
                <w:sz w:val="24"/>
                <w:szCs w:val="24"/>
              </w:rPr>
            </w:pPr>
            <w:r>
              <w:rPr>
                <w:rFonts w:ascii="Verdana" w:eastAsia="Calibri" w:hAnsi="Verdana" w:cs="Times New Roman"/>
                <w:sz w:val="24"/>
                <w:szCs w:val="24"/>
              </w:rPr>
              <w:t>PB 204</w:t>
            </w:r>
          </w:p>
        </w:tc>
        <w:tc>
          <w:tcPr>
            <w:tcW w:w="6178" w:type="dxa"/>
          </w:tcPr>
          <w:p w14:paraId="2121AADF" w14:textId="540AF9F2" w:rsidR="004A5A75" w:rsidRPr="004A5A75" w:rsidRDefault="00024682" w:rsidP="00A34E9B">
            <w:pPr>
              <w:rPr>
                <w:rFonts w:ascii="Verdana" w:eastAsia="Calibri" w:hAnsi="Verdana" w:cs="Calibri"/>
                <w:sz w:val="24"/>
                <w:szCs w:val="24"/>
              </w:rPr>
            </w:pPr>
            <w:r w:rsidRPr="00024682">
              <w:rPr>
                <w:rFonts w:ascii="Verdana" w:eastAsia="Calibri" w:hAnsi="Verdana" w:cs="Calibri"/>
                <w:sz w:val="24"/>
                <w:szCs w:val="24"/>
              </w:rPr>
              <w:t xml:space="preserve">CFO </w:t>
            </w:r>
            <w:r w:rsidR="001115E2">
              <w:rPr>
                <w:rFonts w:ascii="Verdana" w:eastAsia="Calibri" w:hAnsi="Verdana" w:cs="Calibri"/>
                <w:sz w:val="24"/>
                <w:szCs w:val="24"/>
              </w:rPr>
              <w:t xml:space="preserve">and DoF </w:t>
            </w:r>
            <w:r w:rsidRPr="00024682">
              <w:rPr>
                <w:rFonts w:ascii="Verdana" w:eastAsia="Calibri" w:hAnsi="Verdana" w:cs="Calibri"/>
                <w:sz w:val="24"/>
                <w:szCs w:val="24"/>
              </w:rPr>
              <w:t xml:space="preserve">to review </w:t>
            </w:r>
            <w:r w:rsidR="001B225A" w:rsidRPr="00024682">
              <w:rPr>
                <w:rFonts w:ascii="Verdana" w:eastAsia="Calibri" w:hAnsi="Verdana" w:cs="Calibri"/>
                <w:sz w:val="24"/>
                <w:szCs w:val="24"/>
              </w:rPr>
              <w:t>proc</w:t>
            </w:r>
            <w:r w:rsidR="001B225A">
              <w:rPr>
                <w:rFonts w:ascii="Verdana" w:eastAsia="Calibri" w:hAnsi="Verdana" w:cs="Calibri"/>
                <w:sz w:val="24"/>
                <w:szCs w:val="24"/>
              </w:rPr>
              <w:t>ur</w:t>
            </w:r>
            <w:r w:rsidR="001B225A" w:rsidRPr="00024682">
              <w:rPr>
                <w:rFonts w:ascii="Verdana" w:eastAsia="Calibri" w:hAnsi="Verdana" w:cs="Calibri"/>
                <w:sz w:val="24"/>
                <w:szCs w:val="24"/>
              </w:rPr>
              <w:t>ement</w:t>
            </w:r>
            <w:r w:rsidRPr="00024682">
              <w:rPr>
                <w:rFonts w:ascii="Verdana" w:eastAsia="Calibri" w:hAnsi="Verdana" w:cs="Calibri"/>
                <w:sz w:val="24"/>
                <w:szCs w:val="24"/>
              </w:rPr>
              <w:t xml:space="preserve"> process </w:t>
            </w:r>
            <w:r w:rsidR="001B225A" w:rsidRPr="00024682">
              <w:rPr>
                <w:rFonts w:ascii="Verdana" w:eastAsia="Calibri" w:hAnsi="Verdana" w:cs="Calibri"/>
                <w:sz w:val="24"/>
                <w:szCs w:val="24"/>
              </w:rPr>
              <w:t>in regard to</w:t>
            </w:r>
            <w:r w:rsidRPr="00024682">
              <w:rPr>
                <w:rFonts w:ascii="Verdana" w:eastAsia="Calibri" w:hAnsi="Verdana" w:cs="Calibri"/>
                <w:sz w:val="24"/>
                <w:szCs w:val="24"/>
              </w:rPr>
              <w:t xml:space="preserve"> re-tendering academic </w:t>
            </w:r>
            <w:r w:rsidR="001B225A" w:rsidRPr="00024682">
              <w:rPr>
                <w:rFonts w:ascii="Verdana" w:eastAsia="Calibri" w:hAnsi="Verdana" w:cs="Calibri"/>
                <w:sz w:val="24"/>
                <w:szCs w:val="24"/>
              </w:rPr>
              <w:t>collaborations</w:t>
            </w:r>
            <w:r w:rsidRPr="00024682">
              <w:rPr>
                <w:rFonts w:ascii="Verdana" w:eastAsia="Calibri" w:hAnsi="Verdana" w:cs="Calibri"/>
                <w:sz w:val="24"/>
                <w:szCs w:val="24"/>
              </w:rPr>
              <w:t xml:space="preserve">  </w:t>
            </w:r>
          </w:p>
        </w:tc>
        <w:tc>
          <w:tcPr>
            <w:tcW w:w="2268" w:type="dxa"/>
          </w:tcPr>
          <w:p w14:paraId="23A4E330" w14:textId="0C515BE7" w:rsidR="004A5A75"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CFO</w:t>
            </w:r>
          </w:p>
        </w:tc>
      </w:tr>
      <w:tr w:rsidR="004A5A75" w:rsidRPr="00512D3B" w14:paraId="11AD9BA2" w14:textId="77777777" w:rsidTr="00AB0371">
        <w:trPr>
          <w:trHeight w:val="661"/>
        </w:trPr>
        <w:tc>
          <w:tcPr>
            <w:tcW w:w="1071" w:type="dxa"/>
          </w:tcPr>
          <w:p w14:paraId="7232FD5B" w14:textId="4A60A269" w:rsidR="004A5A75" w:rsidRDefault="00024682" w:rsidP="00A34E9B">
            <w:pPr>
              <w:rPr>
                <w:rFonts w:ascii="Verdana" w:eastAsia="Calibri" w:hAnsi="Verdana" w:cs="Times New Roman"/>
                <w:sz w:val="24"/>
                <w:szCs w:val="24"/>
              </w:rPr>
            </w:pPr>
            <w:r>
              <w:rPr>
                <w:rFonts w:ascii="Verdana" w:eastAsia="Calibri" w:hAnsi="Verdana" w:cs="Times New Roman"/>
                <w:sz w:val="24"/>
                <w:szCs w:val="24"/>
              </w:rPr>
              <w:t>PB 205</w:t>
            </w:r>
          </w:p>
        </w:tc>
        <w:tc>
          <w:tcPr>
            <w:tcW w:w="6178" w:type="dxa"/>
          </w:tcPr>
          <w:p w14:paraId="292E8A04" w14:textId="58294DB0" w:rsidR="004A5A75" w:rsidRPr="004A5A75" w:rsidRDefault="00024682" w:rsidP="00A34E9B">
            <w:pPr>
              <w:rPr>
                <w:rFonts w:ascii="Verdana" w:eastAsia="Calibri" w:hAnsi="Verdana" w:cs="Calibri"/>
                <w:sz w:val="24"/>
                <w:szCs w:val="24"/>
              </w:rPr>
            </w:pPr>
            <w:r w:rsidRPr="00024682">
              <w:rPr>
                <w:rFonts w:ascii="Verdana" w:eastAsia="Calibri" w:hAnsi="Verdana" w:cs="Calibri"/>
                <w:sz w:val="24"/>
                <w:szCs w:val="24"/>
              </w:rPr>
              <w:t xml:space="preserve">OPCC to review support available for Staff during </w:t>
            </w:r>
            <w:r w:rsidR="001B225A" w:rsidRPr="00024682">
              <w:rPr>
                <w:rFonts w:ascii="Verdana" w:eastAsia="Calibri" w:hAnsi="Verdana" w:cs="Calibri"/>
                <w:sz w:val="24"/>
                <w:szCs w:val="24"/>
              </w:rPr>
              <w:t>cost-of-living</w:t>
            </w:r>
            <w:r w:rsidRPr="00024682">
              <w:rPr>
                <w:rFonts w:ascii="Verdana" w:eastAsia="Calibri" w:hAnsi="Verdana" w:cs="Calibri"/>
                <w:sz w:val="24"/>
                <w:szCs w:val="24"/>
              </w:rPr>
              <w:t xml:space="preserve"> crisis externally and review the possibility of launching an internal </w:t>
            </w:r>
            <w:r w:rsidR="001B225A" w:rsidRPr="00024682">
              <w:rPr>
                <w:rFonts w:ascii="Verdana" w:eastAsia="Calibri" w:hAnsi="Verdana" w:cs="Calibri"/>
                <w:sz w:val="24"/>
                <w:szCs w:val="24"/>
              </w:rPr>
              <w:t>initiative</w:t>
            </w:r>
          </w:p>
        </w:tc>
        <w:tc>
          <w:tcPr>
            <w:tcW w:w="2268" w:type="dxa"/>
          </w:tcPr>
          <w:p w14:paraId="79717BF7" w14:textId="205419DF" w:rsidR="004A5A75"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4A5A75" w:rsidRPr="00512D3B" w14:paraId="75DC88EC" w14:textId="77777777" w:rsidTr="00AB0371">
        <w:trPr>
          <w:trHeight w:val="661"/>
        </w:trPr>
        <w:tc>
          <w:tcPr>
            <w:tcW w:w="1071" w:type="dxa"/>
          </w:tcPr>
          <w:p w14:paraId="221BE910" w14:textId="764927B1" w:rsidR="004A5A75" w:rsidRDefault="00024682" w:rsidP="00A34E9B">
            <w:pPr>
              <w:rPr>
                <w:rFonts w:ascii="Verdana" w:eastAsia="Calibri" w:hAnsi="Verdana" w:cs="Times New Roman"/>
                <w:sz w:val="24"/>
                <w:szCs w:val="24"/>
              </w:rPr>
            </w:pPr>
            <w:r>
              <w:rPr>
                <w:rFonts w:ascii="Verdana" w:eastAsia="Calibri" w:hAnsi="Verdana" w:cs="Times New Roman"/>
                <w:sz w:val="24"/>
                <w:szCs w:val="24"/>
              </w:rPr>
              <w:t>PB 206</w:t>
            </w:r>
          </w:p>
        </w:tc>
        <w:tc>
          <w:tcPr>
            <w:tcW w:w="6178" w:type="dxa"/>
          </w:tcPr>
          <w:p w14:paraId="23C8D85E" w14:textId="76E42E68" w:rsidR="004A5A75" w:rsidRPr="004A5A75" w:rsidRDefault="00024682" w:rsidP="00A34E9B">
            <w:pPr>
              <w:rPr>
                <w:rFonts w:ascii="Verdana" w:eastAsia="Calibri" w:hAnsi="Verdana" w:cs="Calibri"/>
                <w:sz w:val="24"/>
                <w:szCs w:val="24"/>
              </w:rPr>
            </w:pPr>
            <w:r w:rsidRPr="00024682">
              <w:rPr>
                <w:rFonts w:ascii="Verdana" w:eastAsia="Calibri" w:hAnsi="Verdana" w:cs="Calibri"/>
                <w:sz w:val="24"/>
                <w:szCs w:val="24"/>
              </w:rPr>
              <w:t xml:space="preserve">Firearms concerns to be discussed </w:t>
            </w:r>
            <w:r w:rsidR="001B225A" w:rsidRPr="00024682">
              <w:rPr>
                <w:rFonts w:ascii="Verdana" w:eastAsia="Calibri" w:hAnsi="Verdana" w:cs="Calibri"/>
                <w:sz w:val="24"/>
                <w:szCs w:val="24"/>
              </w:rPr>
              <w:t>on</w:t>
            </w:r>
            <w:r w:rsidRPr="00024682">
              <w:rPr>
                <w:rFonts w:ascii="Verdana" w:eastAsia="Calibri" w:hAnsi="Verdana" w:cs="Calibri"/>
                <w:sz w:val="24"/>
                <w:szCs w:val="24"/>
              </w:rPr>
              <w:t xml:space="preserve"> 25th January Policing Board</w:t>
            </w:r>
          </w:p>
        </w:tc>
        <w:tc>
          <w:tcPr>
            <w:tcW w:w="2268" w:type="dxa"/>
          </w:tcPr>
          <w:p w14:paraId="6B21418C" w14:textId="76135716" w:rsidR="004A5A75"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4A5A75" w:rsidRPr="00512D3B" w14:paraId="39122750" w14:textId="77777777" w:rsidTr="00AB0371">
        <w:trPr>
          <w:trHeight w:val="661"/>
        </w:trPr>
        <w:tc>
          <w:tcPr>
            <w:tcW w:w="1071" w:type="dxa"/>
          </w:tcPr>
          <w:p w14:paraId="5B43AD51" w14:textId="104E3FAC" w:rsidR="004A5A75" w:rsidRDefault="00024682" w:rsidP="00A34E9B">
            <w:pPr>
              <w:rPr>
                <w:rFonts w:ascii="Verdana" w:eastAsia="Calibri" w:hAnsi="Verdana" w:cs="Times New Roman"/>
                <w:sz w:val="24"/>
                <w:szCs w:val="24"/>
              </w:rPr>
            </w:pPr>
            <w:r>
              <w:rPr>
                <w:rFonts w:ascii="Verdana" w:eastAsia="Calibri" w:hAnsi="Verdana" w:cs="Times New Roman"/>
                <w:sz w:val="24"/>
                <w:szCs w:val="24"/>
              </w:rPr>
              <w:t>PB 207</w:t>
            </w:r>
          </w:p>
        </w:tc>
        <w:tc>
          <w:tcPr>
            <w:tcW w:w="6178" w:type="dxa"/>
          </w:tcPr>
          <w:p w14:paraId="4E5CD84A" w14:textId="7211FA11" w:rsidR="004A5A75" w:rsidRPr="004A5A75" w:rsidRDefault="00024682" w:rsidP="00A34E9B">
            <w:pPr>
              <w:rPr>
                <w:rFonts w:ascii="Verdana" w:eastAsia="Calibri" w:hAnsi="Verdana" w:cs="Calibri"/>
                <w:sz w:val="24"/>
                <w:szCs w:val="24"/>
              </w:rPr>
            </w:pPr>
            <w:r w:rsidRPr="00024682">
              <w:rPr>
                <w:rFonts w:ascii="Verdana" w:eastAsia="Calibri" w:hAnsi="Verdana" w:cs="Calibri"/>
                <w:sz w:val="24"/>
                <w:szCs w:val="24"/>
              </w:rPr>
              <w:t xml:space="preserve">RD to discuss automated process for MOWP </w:t>
            </w:r>
            <w:r w:rsidR="001B225A" w:rsidRPr="00024682">
              <w:rPr>
                <w:rFonts w:ascii="Verdana" w:eastAsia="Calibri" w:hAnsi="Verdana" w:cs="Calibri"/>
                <w:sz w:val="24"/>
                <w:szCs w:val="24"/>
              </w:rPr>
              <w:t>with</w:t>
            </w:r>
            <w:r w:rsidRPr="00024682">
              <w:rPr>
                <w:rFonts w:ascii="Verdana" w:eastAsia="Calibri" w:hAnsi="Verdana" w:cs="Calibri"/>
                <w:sz w:val="24"/>
                <w:szCs w:val="24"/>
              </w:rPr>
              <w:t xml:space="preserve"> ChInsp David Guiney</w:t>
            </w:r>
          </w:p>
        </w:tc>
        <w:tc>
          <w:tcPr>
            <w:tcW w:w="2268" w:type="dxa"/>
          </w:tcPr>
          <w:p w14:paraId="5AE25CE2" w14:textId="41EE6CAF" w:rsidR="004A5A75"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RD</w:t>
            </w:r>
          </w:p>
        </w:tc>
      </w:tr>
      <w:tr w:rsidR="00024682" w:rsidRPr="00512D3B" w14:paraId="22871B25" w14:textId="77777777" w:rsidTr="00AB0371">
        <w:trPr>
          <w:trHeight w:val="661"/>
        </w:trPr>
        <w:tc>
          <w:tcPr>
            <w:tcW w:w="1071" w:type="dxa"/>
          </w:tcPr>
          <w:p w14:paraId="01E65A0E" w14:textId="7A173ADE" w:rsidR="00024682" w:rsidRDefault="00024682" w:rsidP="00A34E9B">
            <w:pPr>
              <w:rPr>
                <w:rFonts w:ascii="Verdana" w:eastAsia="Calibri" w:hAnsi="Verdana" w:cs="Times New Roman"/>
                <w:sz w:val="24"/>
                <w:szCs w:val="24"/>
              </w:rPr>
            </w:pPr>
            <w:r>
              <w:rPr>
                <w:rFonts w:ascii="Verdana" w:eastAsia="Calibri" w:hAnsi="Verdana" w:cs="Times New Roman"/>
                <w:sz w:val="24"/>
                <w:szCs w:val="24"/>
              </w:rPr>
              <w:t>PB 208</w:t>
            </w:r>
          </w:p>
        </w:tc>
        <w:tc>
          <w:tcPr>
            <w:tcW w:w="6178" w:type="dxa"/>
          </w:tcPr>
          <w:p w14:paraId="7D1983F4" w14:textId="13024936" w:rsidR="00024682" w:rsidRPr="00024682" w:rsidRDefault="00024682" w:rsidP="00A34E9B">
            <w:pPr>
              <w:rPr>
                <w:rFonts w:ascii="Verdana" w:eastAsia="Calibri" w:hAnsi="Verdana" w:cs="Calibri"/>
                <w:sz w:val="24"/>
                <w:szCs w:val="24"/>
              </w:rPr>
            </w:pPr>
            <w:r w:rsidRPr="00024682">
              <w:rPr>
                <w:rFonts w:ascii="Verdana" w:eastAsia="Calibri" w:hAnsi="Verdana" w:cs="Calibri"/>
                <w:sz w:val="24"/>
                <w:szCs w:val="24"/>
              </w:rPr>
              <w:t xml:space="preserve">Force review team to review the increase of children in custody and provide a briefing at the </w:t>
            </w:r>
            <w:r w:rsidR="001B225A" w:rsidRPr="00024682">
              <w:rPr>
                <w:rFonts w:ascii="Verdana" w:eastAsia="Calibri" w:hAnsi="Verdana" w:cs="Calibri"/>
                <w:sz w:val="24"/>
                <w:szCs w:val="24"/>
              </w:rPr>
              <w:t>25th of</w:t>
            </w:r>
            <w:r w:rsidRPr="00024682">
              <w:rPr>
                <w:rFonts w:ascii="Verdana" w:eastAsia="Calibri" w:hAnsi="Verdana" w:cs="Calibri"/>
                <w:sz w:val="24"/>
                <w:szCs w:val="24"/>
              </w:rPr>
              <w:t xml:space="preserve"> Jan Policing Board</w:t>
            </w:r>
          </w:p>
        </w:tc>
        <w:tc>
          <w:tcPr>
            <w:tcW w:w="2268" w:type="dxa"/>
          </w:tcPr>
          <w:p w14:paraId="56E822AD" w14:textId="3D5379EB" w:rsidR="00024682"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Force</w:t>
            </w:r>
          </w:p>
        </w:tc>
      </w:tr>
      <w:tr w:rsidR="00024682" w:rsidRPr="00512D3B" w14:paraId="37942F89" w14:textId="77777777" w:rsidTr="00AB0371">
        <w:trPr>
          <w:trHeight w:val="661"/>
        </w:trPr>
        <w:tc>
          <w:tcPr>
            <w:tcW w:w="1071" w:type="dxa"/>
          </w:tcPr>
          <w:p w14:paraId="324E8D15" w14:textId="72896659" w:rsidR="00024682" w:rsidRDefault="00024682" w:rsidP="00A34E9B">
            <w:pPr>
              <w:rPr>
                <w:rFonts w:ascii="Verdana" w:eastAsia="Calibri" w:hAnsi="Verdana" w:cs="Times New Roman"/>
                <w:sz w:val="24"/>
                <w:szCs w:val="24"/>
              </w:rPr>
            </w:pPr>
            <w:r>
              <w:rPr>
                <w:rFonts w:ascii="Verdana" w:eastAsia="Calibri" w:hAnsi="Verdana" w:cs="Times New Roman"/>
                <w:sz w:val="24"/>
                <w:szCs w:val="24"/>
              </w:rPr>
              <w:t>PB 209</w:t>
            </w:r>
          </w:p>
        </w:tc>
        <w:tc>
          <w:tcPr>
            <w:tcW w:w="6178" w:type="dxa"/>
          </w:tcPr>
          <w:p w14:paraId="0A8720DE" w14:textId="50F29320" w:rsidR="00024682" w:rsidRPr="00024682" w:rsidRDefault="00024682" w:rsidP="00A34E9B">
            <w:pPr>
              <w:rPr>
                <w:rFonts w:ascii="Verdana" w:eastAsia="Calibri" w:hAnsi="Verdana" w:cs="Calibri"/>
                <w:sz w:val="24"/>
                <w:szCs w:val="24"/>
              </w:rPr>
            </w:pPr>
            <w:r w:rsidRPr="00024682">
              <w:rPr>
                <w:rFonts w:ascii="Verdana" w:eastAsia="Calibri" w:hAnsi="Verdana" w:cs="Calibri"/>
                <w:sz w:val="24"/>
                <w:szCs w:val="24"/>
              </w:rPr>
              <w:t xml:space="preserve">HMICFRS – police super complaint to be discussed </w:t>
            </w:r>
            <w:r w:rsidR="001B225A" w:rsidRPr="00024682">
              <w:rPr>
                <w:rFonts w:ascii="Verdana" w:eastAsia="Calibri" w:hAnsi="Verdana" w:cs="Calibri"/>
                <w:sz w:val="24"/>
                <w:szCs w:val="24"/>
              </w:rPr>
              <w:t>on</w:t>
            </w:r>
            <w:r w:rsidRPr="00024682">
              <w:rPr>
                <w:rFonts w:ascii="Verdana" w:eastAsia="Calibri" w:hAnsi="Verdana" w:cs="Calibri"/>
                <w:sz w:val="24"/>
                <w:szCs w:val="24"/>
              </w:rPr>
              <w:t xml:space="preserve"> the </w:t>
            </w:r>
            <w:r w:rsidR="001B225A" w:rsidRPr="00024682">
              <w:rPr>
                <w:rFonts w:ascii="Verdana" w:eastAsia="Calibri" w:hAnsi="Verdana" w:cs="Calibri"/>
                <w:sz w:val="24"/>
                <w:szCs w:val="24"/>
              </w:rPr>
              <w:t>25th of</w:t>
            </w:r>
            <w:r w:rsidRPr="00024682">
              <w:rPr>
                <w:rFonts w:ascii="Verdana" w:eastAsia="Calibri" w:hAnsi="Verdana" w:cs="Calibri"/>
                <w:sz w:val="24"/>
                <w:szCs w:val="24"/>
              </w:rPr>
              <w:t xml:space="preserve"> January Policing Board meeting and Supt Jane Butler to provide a briefing</w:t>
            </w:r>
          </w:p>
        </w:tc>
        <w:tc>
          <w:tcPr>
            <w:tcW w:w="2268" w:type="dxa"/>
          </w:tcPr>
          <w:p w14:paraId="7D04AE00" w14:textId="2D73AFDB" w:rsidR="00024682"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024682" w:rsidRPr="00512D3B" w14:paraId="607666C2" w14:textId="77777777" w:rsidTr="00AB0371">
        <w:trPr>
          <w:trHeight w:val="661"/>
        </w:trPr>
        <w:tc>
          <w:tcPr>
            <w:tcW w:w="1071" w:type="dxa"/>
          </w:tcPr>
          <w:p w14:paraId="3F4D29F1" w14:textId="29A7725D" w:rsidR="00024682" w:rsidRDefault="00024682" w:rsidP="00A34E9B">
            <w:pPr>
              <w:rPr>
                <w:rFonts w:ascii="Verdana" w:eastAsia="Calibri" w:hAnsi="Verdana" w:cs="Times New Roman"/>
                <w:sz w:val="24"/>
                <w:szCs w:val="24"/>
              </w:rPr>
            </w:pPr>
            <w:r>
              <w:rPr>
                <w:rFonts w:ascii="Verdana" w:eastAsia="Calibri" w:hAnsi="Verdana" w:cs="Times New Roman"/>
                <w:sz w:val="24"/>
                <w:szCs w:val="24"/>
              </w:rPr>
              <w:t>PB 210</w:t>
            </w:r>
          </w:p>
        </w:tc>
        <w:tc>
          <w:tcPr>
            <w:tcW w:w="6178" w:type="dxa"/>
          </w:tcPr>
          <w:p w14:paraId="0E4ED49A" w14:textId="0036B360" w:rsidR="00024682" w:rsidRPr="00024682" w:rsidRDefault="00024682" w:rsidP="00A34E9B">
            <w:pPr>
              <w:rPr>
                <w:rFonts w:ascii="Verdana" w:eastAsia="Calibri" w:hAnsi="Verdana" w:cs="Calibri"/>
                <w:sz w:val="24"/>
                <w:szCs w:val="24"/>
              </w:rPr>
            </w:pPr>
            <w:r w:rsidRPr="00024682">
              <w:rPr>
                <w:rFonts w:ascii="Verdana" w:eastAsia="Calibri" w:hAnsi="Verdana" w:cs="Calibri"/>
                <w:sz w:val="24"/>
                <w:szCs w:val="24"/>
              </w:rPr>
              <w:t>CFO to provide HR report questions through correspondence</w:t>
            </w:r>
          </w:p>
        </w:tc>
        <w:tc>
          <w:tcPr>
            <w:tcW w:w="2268" w:type="dxa"/>
          </w:tcPr>
          <w:p w14:paraId="013EC774" w14:textId="373CD6BA" w:rsidR="00024682"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CFO</w:t>
            </w:r>
          </w:p>
        </w:tc>
      </w:tr>
      <w:tr w:rsidR="00024682" w:rsidRPr="00512D3B" w14:paraId="692269A9" w14:textId="77777777" w:rsidTr="00AB0371">
        <w:trPr>
          <w:trHeight w:val="661"/>
        </w:trPr>
        <w:tc>
          <w:tcPr>
            <w:tcW w:w="1071" w:type="dxa"/>
          </w:tcPr>
          <w:p w14:paraId="7A37C178" w14:textId="23E6F2A2" w:rsidR="00024682" w:rsidRDefault="00024682" w:rsidP="00A34E9B">
            <w:pPr>
              <w:rPr>
                <w:rFonts w:ascii="Verdana" w:eastAsia="Calibri" w:hAnsi="Verdana" w:cs="Times New Roman"/>
                <w:sz w:val="24"/>
                <w:szCs w:val="24"/>
              </w:rPr>
            </w:pPr>
            <w:r>
              <w:rPr>
                <w:rFonts w:ascii="Verdana" w:eastAsia="Calibri" w:hAnsi="Verdana" w:cs="Times New Roman"/>
                <w:sz w:val="24"/>
                <w:szCs w:val="24"/>
              </w:rPr>
              <w:t>PB 211</w:t>
            </w:r>
          </w:p>
        </w:tc>
        <w:tc>
          <w:tcPr>
            <w:tcW w:w="6178" w:type="dxa"/>
          </w:tcPr>
          <w:p w14:paraId="480612CD" w14:textId="7BC8178D" w:rsidR="00024682" w:rsidRPr="00024682" w:rsidRDefault="00024682" w:rsidP="00A34E9B">
            <w:pPr>
              <w:rPr>
                <w:rFonts w:ascii="Verdana" w:eastAsia="Calibri" w:hAnsi="Verdana" w:cs="Calibri"/>
                <w:sz w:val="24"/>
                <w:szCs w:val="24"/>
              </w:rPr>
            </w:pPr>
            <w:r w:rsidRPr="00024682">
              <w:rPr>
                <w:rFonts w:ascii="Verdana" w:eastAsia="Calibri" w:hAnsi="Verdana" w:cs="Calibri"/>
                <w:sz w:val="24"/>
                <w:szCs w:val="24"/>
              </w:rPr>
              <w:t>Force to provide response to HMIC report on digital forensics</w:t>
            </w:r>
          </w:p>
        </w:tc>
        <w:tc>
          <w:tcPr>
            <w:tcW w:w="2268" w:type="dxa"/>
          </w:tcPr>
          <w:p w14:paraId="2C0C2634" w14:textId="3C98BD26" w:rsidR="00024682" w:rsidRDefault="00024682" w:rsidP="00A34E9B">
            <w:pPr>
              <w:jc w:val="center"/>
              <w:rPr>
                <w:rFonts w:ascii="Verdana" w:eastAsia="Calibri" w:hAnsi="Verdana" w:cs="Times New Roman"/>
                <w:sz w:val="24"/>
                <w:szCs w:val="24"/>
              </w:rPr>
            </w:pPr>
            <w:r>
              <w:rPr>
                <w:rFonts w:ascii="Verdana" w:eastAsia="Calibri" w:hAnsi="Verdana" w:cs="Times New Roman"/>
                <w:sz w:val="24"/>
                <w:szCs w:val="24"/>
              </w:rPr>
              <w:t>Force</w:t>
            </w:r>
          </w:p>
        </w:tc>
      </w:tr>
    </w:tbl>
    <w:p w14:paraId="7C52CEC1" w14:textId="77777777" w:rsidR="00796938" w:rsidRPr="00C6044B" w:rsidRDefault="00796938" w:rsidP="00A65725">
      <w:pPr>
        <w:rPr>
          <w:rFonts w:ascii="Verdana" w:hAnsi="Verdana" w:cs="Arial"/>
          <w:b/>
          <w:sz w:val="24"/>
          <w:szCs w:val="24"/>
        </w:rPr>
      </w:pPr>
    </w:p>
    <w:p w14:paraId="613BC3DB" w14:textId="074EF9BA" w:rsidR="00CD2497" w:rsidRPr="00E15916" w:rsidRDefault="00CD2497" w:rsidP="00E15916">
      <w:pPr>
        <w:rPr>
          <w:rFonts w:ascii="Verdana" w:hAnsi="Verdana" w:cs="Arial"/>
          <w:iCs/>
          <w:sz w:val="24"/>
          <w:szCs w:val="24"/>
        </w:rPr>
      </w:pPr>
    </w:p>
    <w:sectPr w:rsidR="00CD2497" w:rsidRPr="00E15916" w:rsidSect="00101BFE">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B4D" w14:textId="77777777" w:rsidR="00CF14EC" w:rsidRDefault="00CF14EC" w:rsidP="00A65725">
      <w:pPr>
        <w:spacing w:after="0" w:line="240" w:lineRule="auto"/>
      </w:pPr>
      <w:r>
        <w:separator/>
      </w:r>
    </w:p>
  </w:endnote>
  <w:endnote w:type="continuationSeparator" w:id="0">
    <w:p w14:paraId="5B440EA9" w14:textId="77777777" w:rsidR="00CF14EC" w:rsidRDefault="00CF14EC" w:rsidP="00A65725">
      <w:pPr>
        <w:spacing w:after="0" w:line="240" w:lineRule="auto"/>
      </w:pPr>
      <w:r>
        <w:continuationSeparator/>
      </w:r>
    </w:p>
  </w:endnote>
  <w:endnote w:type="continuationNotice" w:id="1">
    <w:p w14:paraId="7EBA002F" w14:textId="77777777" w:rsidR="00CF14EC" w:rsidRDefault="00CF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2D1B" w14:textId="77777777" w:rsidR="00101BFE" w:rsidRDefault="00101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7147622F" w:rsidR="00F26FA0" w:rsidRDefault="00F26FA0" w:rsidP="00101BFE">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9E64" w14:textId="77777777" w:rsidR="00101BFE" w:rsidRDefault="0010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B508" w14:textId="77777777" w:rsidR="00CF14EC" w:rsidRDefault="00CF14EC" w:rsidP="00A65725">
      <w:pPr>
        <w:spacing w:after="0" w:line="240" w:lineRule="auto"/>
      </w:pPr>
      <w:r>
        <w:separator/>
      </w:r>
    </w:p>
  </w:footnote>
  <w:footnote w:type="continuationSeparator" w:id="0">
    <w:p w14:paraId="5E4103FB" w14:textId="77777777" w:rsidR="00CF14EC" w:rsidRDefault="00CF14EC" w:rsidP="00A65725">
      <w:pPr>
        <w:spacing w:after="0" w:line="240" w:lineRule="auto"/>
      </w:pPr>
      <w:r>
        <w:continuationSeparator/>
      </w:r>
    </w:p>
  </w:footnote>
  <w:footnote w:type="continuationNotice" w:id="1">
    <w:p w14:paraId="36F631DD" w14:textId="77777777" w:rsidR="00CF14EC" w:rsidRDefault="00CF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6AC" w14:textId="77777777" w:rsidR="00101BFE" w:rsidRDefault="0010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1FBA2E5E" w:rsidR="00F26FA0" w:rsidRPr="00437DA2" w:rsidRDefault="00F26FA0" w:rsidP="00101BFE">
    <w:pPr>
      <w:pStyle w:val="Footer"/>
      <w:jc w:val="center"/>
      <w:rPr>
        <w:b/>
        <w:color w:val="FF0000"/>
      </w:rPr>
    </w:pPr>
    <w:r w:rsidRPr="00732689">
      <w:rPr>
        <w:noProof/>
        <w:sz w:val="16"/>
        <w:szCs w:val="16"/>
        <w:lang w:eastAsia="en-GB"/>
      </w:rPr>
      <w:drawing>
        <wp:anchor distT="0" distB="0" distL="114300" distR="114300" simplePos="0" relativeHeight="251657728"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 xml:space="preserve">OFFICIAL </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67AF" w14:textId="77777777" w:rsidR="00101BFE" w:rsidRDefault="00101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F151CF6"/>
    <w:multiLevelType w:val="hybridMultilevel"/>
    <w:tmpl w:val="77C4059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055D6"/>
    <w:multiLevelType w:val="hybridMultilevel"/>
    <w:tmpl w:val="4622F75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0"/>
  </w:num>
  <w:num w:numId="5">
    <w:abstractNumId w:val="9"/>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4"/>
  </w:num>
  <w:num w:numId="11">
    <w:abstractNumId w:val="7"/>
  </w:num>
  <w:num w:numId="12">
    <w:abstractNumId w:val="2"/>
  </w:num>
  <w:num w:numId="13">
    <w:abstractNumId w:val="8"/>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0702"/>
    <w:rsid w:val="0000085B"/>
    <w:rsid w:val="000014B4"/>
    <w:rsid w:val="00003723"/>
    <w:rsid w:val="00006E5A"/>
    <w:rsid w:val="00012AFF"/>
    <w:rsid w:val="00013A34"/>
    <w:rsid w:val="00013F35"/>
    <w:rsid w:val="000141B2"/>
    <w:rsid w:val="00014E79"/>
    <w:rsid w:val="000163C4"/>
    <w:rsid w:val="0002008B"/>
    <w:rsid w:val="000203DC"/>
    <w:rsid w:val="00020590"/>
    <w:rsid w:val="00020621"/>
    <w:rsid w:val="0002281E"/>
    <w:rsid w:val="00022C43"/>
    <w:rsid w:val="00023BF5"/>
    <w:rsid w:val="00024682"/>
    <w:rsid w:val="000261AB"/>
    <w:rsid w:val="000270C0"/>
    <w:rsid w:val="0002760B"/>
    <w:rsid w:val="000318A5"/>
    <w:rsid w:val="000341EA"/>
    <w:rsid w:val="00036648"/>
    <w:rsid w:val="00037317"/>
    <w:rsid w:val="0004093B"/>
    <w:rsid w:val="00041839"/>
    <w:rsid w:val="0004189C"/>
    <w:rsid w:val="00043489"/>
    <w:rsid w:val="00044F2B"/>
    <w:rsid w:val="00050771"/>
    <w:rsid w:val="00051C69"/>
    <w:rsid w:val="00051E66"/>
    <w:rsid w:val="000537E4"/>
    <w:rsid w:val="00054219"/>
    <w:rsid w:val="00054A70"/>
    <w:rsid w:val="000562FC"/>
    <w:rsid w:val="000568D5"/>
    <w:rsid w:val="00056D58"/>
    <w:rsid w:val="0005779C"/>
    <w:rsid w:val="00060213"/>
    <w:rsid w:val="00061871"/>
    <w:rsid w:val="00065DFB"/>
    <w:rsid w:val="00067A24"/>
    <w:rsid w:val="0007389A"/>
    <w:rsid w:val="000739E5"/>
    <w:rsid w:val="000751ED"/>
    <w:rsid w:val="00075347"/>
    <w:rsid w:val="00076232"/>
    <w:rsid w:val="00077506"/>
    <w:rsid w:val="000800E6"/>
    <w:rsid w:val="00080BCD"/>
    <w:rsid w:val="00080DEF"/>
    <w:rsid w:val="0008242B"/>
    <w:rsid w:val="00084C5C"/>
    <w:rsid w:val="0008667A"/>
    <w:rsid w:val="00087728"/>
    <w:rsid w:val="0009102E"/>
    <w:rsid w:val="0009298E"/>
    <w:rsid w:val="00092A81"/>
    <w:rsid w:val="0009301D"/>
    <w:rsid w:val="00093A46"/>
    <w:rsid w:val="00093DFD"/>
    <w:rsid w:val="00095613"/>
    <w:rsid w:val="00096963"/>
    <w:rsid w:val="000979AC"/>
    <w:rsid w:val="00097D0F"/>
    <w:rsid w:val="000A0FFF"/>
    <w:rsid w:val="000A105B"/>
    <w:rsid w:val="000A345B"/>
    <w:rsid w:val="000A3B37"/>
    <w:rsid w:val="000A4ECC"/>
    <w:rsid w:val="000A5FE1"/>
    <w:rsid w:val="000A7378"/>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6964"/>
    <w:rsid w:val="000E6DA9"/>
    <w:rsid w:val="000F1F9F"/>
    <w:rsid w:val="000F2C19"/>
    <w:rsid w:val="000F30CE"/>
    <w:rsid w:val="000F4281"/>
    <w:rsid w:val="000F4A8C"/>
    <w:rsid w:val="000F59E2"/>
    <w:rsid w:val="000F5BAE"/>
    <w:rsid w:val="000F6047"/>
    <w:rsid w:val="000F6763"/>
    <w:rsid w:val="000F68B4"/>
    <w:rsid w:val="000F751B"/>
    <w:rsid w:val="000F7912"/>
    <w:rsid w:val="000F7A80"/>
    <w:rsid w:val="000F7C59"/>
    <w:rsid w:val="00101BFE"/>
    <w:rsid w:val="00101E41"/>
    <w:rsid w:val="00106975"/>
    <w:rsid w:val="00106E81"/>
    <w:rsid w:val="001107B7"/>
    <w:rsid w:val="001108E4"/>
    <w:rsid w:val="00110C0C"/>
    <w:rsid w:val="001115E2"/>
    <w:rsid w:val="00111E20"/>
    <w:rsid w:val="00115D24"/>
    <w:rsid w:val="001218CE"/>
    <w:rsid w:val="0012785F"/>
    <w:rsid w:val="00130ABA"/>
    <w:rsid w:val="00130CB4"/>
    <w:rsid w:val="0013166B"/>
    <w:rsid w:val="00131907"/>
    <w:rsid w:val="001331F3"/>
    <w:rsid w:val="00133943"/>
    <w:rsid w:val="00134569"/>
    <w:rsid w:val="001364D0"/>
    <w:rsid w:val="001368E9"/>
    <w:rsid w:val="00136B4A"/>
    <w:rsid w:val="00136D0B"/>
    <w:rsid w:val="001374AD"/>
    <w:rsid w:val="00142489"/>
    <w:rsid w:val="00145129"/>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725F"/>
    <w:rsid w:val="001813E5"/>
    <w:rsid w:val="00183D53"/>
    <w:rsid w:val="00185481"/>
    <w:rsid w:val="0019438A"/>
    <w:rsid w:val="00197BEE"/>
    <w:rsid w:val="001A214D"/>
    <w:rsid w:val="001A3E09"/>
    <w:rsid w:val="001A6CBB"/>
    <w:rsid w:val="001A71FB"/>
    <w:rsid w:val="001A749A"/>
    <w:rsid w:val="001A7B90"/>
    <w:rsid w:val="001B16A9"/>
    <w:rsid w:val="001B225A"/>
    <w:rsid w:val="001B434A"/>
    <w:rsid w:val="001B5536"/>
    <w:rsid w:val="001B6532"/>
    <w:rsid w:val="001B78EE"/>
    <w:rsid w:val="001C056C"/>
    <w:rsid w:val="001C2560"/>
    <w:rsid w:val="001D0A44"/>
    <w:rsid w:val="001D23E6"/>
    <w:rsid w:val="001D62C0"/>
    <w:rsid w:val="001D70D1"/>
    <w:rsid w:val="001E0A56"/>
    <w:rsid w:val="001E6B5B"/>
    <w:rsid w:val="001F2583"/>
    <w:rsid w:val="001F28A4"/>
    <w:rsid w:val="001F4A8B"/>
    <w:rsid w:val="001F6804"/>
    <w:rsid w:val="002019B3"/>
    <w:rsid w:val="00202073"/>
    <w:rsid w:val="0020256C"/>
    <w:rsid w:val="00202861"/>
    <w:rsid w:val="0020512D"/>
    <w:rsid w:val="00205B72"/>
    <w:rsid w:val="002100C3"/>
    <w:rsid w:val="00211F97"/>
    <w:rsid w:val="00212209"/>
    <w:rsid w:val="002129B4"/>
    <w:rsid w:val="00214E4F"/>
    <w:rsid w:val="0021515E"/>
    <w:rsid w:val="00217031"/>
    <w:rsid w:val="002204C8"/>
    <w:rsid w:val="00221761"/>
    <w:rsid w:val="00221877"/>
    <w:rsid w:val="00221DDC"/>
    <w:rsid w:val="00223F37"/>
    <w:rsid w:val="002249D9"/>
    <w:rsid w:val="00224FD2"/>
    <w:rsid w:val="0022524D"/>
    <w:rsid w:val="00227E6B"/>
    <w:rsid w:val="00230186"/>
    <w:rsid w:val="00231760"/>
    <w:rsid w:val="00231E24"/>
    <w:rsid w:val="002327BC"/>
    <w:rsid w:val="00234247"/>
    <w:rsid w:val="00234A94"/>
    <w:rsid w:val="00234E95"/>
    <w:rsid w:val="00237004"/>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708"/>
    <w:rsid w:val="00256C25"/>
    <w:rsid w:val="00267DF8"/>
    <w:rsid w:val="00267E00"/>
    <w:rsid w:val="002725BE"/>
    <w:rsid w:val="00272685"/>
    <w:rsid w:val="00272CD5"/>
    <w:rsid w:val="00275666"/>
    <w:rsid w:val="002769F7"/>
    <w:rsid w:val="00277C2E"/>
    <w:rsid w:val="00280888"/>
    <w:rsid w:val="002824DD"/>
    <w:rsid w:val="00282B3A"/>
    <w:rsid w:val="00282F2A"/>
    <w:rsid w:val="0028424B"/>
    <w:rsid w:val="00284AB0"/>
    <w:rsid w:val="00285510"/>
    <w:rsid w:val="00285E90"/>
    <w:rsid w:val="00291208"/>
    <w:rsid w:val="00292052"/>
    <w:rsid w:val="00293041"/>
    <w:rsid w:val="00293DB1"/>
    <w:rsid w:val="00296658"/>
    <w:rsid w:val="002A00F2"/>
    <w:rsid w:val="002A0B64"/>
    <w:rsid w:val="002A3E09"/>
    <w:rsid w:val="002A3F2B"/>
    <w:rsid w:val="002A507D"/>
    <w:rsid w:val="002A563F"/>
    <w:rsid w:val="002A679D"/>
    <w:rsid w:val="002A6FF3"/>
    <w:rsid w:val="002A7DF3"/>
    <w:rsid w:val="002B00CC"/>
    <w:rsid w:val="002B76C3"/>
    <w:rsid w:val="002C0774"/>
    <w:rsid w:val="002C239C"/>
    <w:rsid w:val="002C29F1"/>
    <w:rsid w:val="002C30CF"/>
    <w:rsid w:val="002C31C4"/>
    <w:rsid w:val="002C38B1"/>
    <w:rsid w:val="002C458B"/>
    <w:rsid w:val="002D1C38"/>
    <w:rsid w:val="002D4770"/>
    <w:rsid w:val="002D4F6E"/>
    <w:rsid w:val="002D6740"/>
    <w:rsid w:val="002E00FE"/>
    <w:rsid w:val="002E17F5"/>
    <w:rsid w:val="002E1DEC"/>
    <w:rsid w:val="002E3B5E"/>
    <w:rsid w:val="002E5B2C"/>
    <w:rsid w:val="002E5FF5"/>
    <w:rsid w:val="002E64D2"/>
    <w:rsid w:val="002E68B9"/>
    <w:rsid w:val="002F0847"/>
    <w:rsid w:val="002F24C0"/>
    <w:rsid w:val="002F5860"/>
    <w:rsid w:val="002F5875"/>
    <w:rsid w:val="003018D1"/>
    <w:rsid w:val="00303AC4"/>
    <w:rsid w:val="00303BBD"/>
    <w:rsid w:val="003041F5"/>
    <w:rsid w:val="0030467B"/>
    <w:rsid w:val="00305D88"/>
    <w:rsid w:val="003061CC"/>
    <w:rsid w:val="00306917"/>
    <w:rsid w:val="003069C4"/>
    <w:rsid w:val="003106E3"/>
    <w:rsid w:val="00311098"/>
    <w:rsid w:val="00312C2B"/>
    <w:rsid w:val="00312DA1"/>
    <w:rsid w:val="00315C02"/>
    <w:rsid w:val="00317CB8"/>
    <w:rsid w:val="00320A5D"/>
    <w:rsid w:val="003219BA"/>
    <w:rsid w:val="00323DA1"/>
    <w:rsid w:val="00323EB9"/>
    <w:rsid w:val="00323FFF"/>
    <w:rsid w:val="0032448C"/>
    <w:rsid w:val="0032495B"/>
    <w:rsid w:val="00325850"/>
    <w:rsid w:val="00325F5D"/>
    <w:rsid w:val="00326300"/>
    <w:rsid w:val="00326741"/>
    <w:rsid w:val="00327347"/>
    <w:rsid w:val="0033130A"/>
    <w:rsid w:val="0033252B"/>
    <w:rsid w:val="00332597"/>
    <w:rsid w:val="00333978"/>
    <w:rsid w:val="00334926"/>
    <w:rsid w:val="00334BA5"/>
    <w:rsid w:val="00341B01"/>
    <w:rsid w:val="003440CE"/>
    <w:rsid w:val="003442BF"/>
    <w:rsid w:val="00345E1A"/>
    <w:rsid w:val="003474F3"/>
    <w:rsid w:val="0035045B"/>
    <w:rsid w:val="00350991"/>
    <w:rsid w:val="00353144"/>
    <w:rsid w:val="00353F7F"/>
    <w:rsid w:val="0035406C"/>
    <w:rsid w:val="00357942"/>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3F47"/>
    <w:rsid w:val="00386AEE"/>
    <w:rsid w:val="00390E44"/>
    <w:rsid w:val="00390EAD"/>
    <w:rsid w:val="0039109F"/>
    <w:rsid w:val="00391F07"/>
    <w:rsid w:val="00392F9C"/>
    <w:rsid w:val="00395304"/>
    <w:rsid w:val="00397AD2"/>
    <w:rsid w:val="003A1F29"/>
    <w:rsid w:val="003A5E48"/>
    <w:rsid w:val="003A70C8"/>
    <w:rsid w:val="003A7EBE"/>
    <w:rsid w:val="003B06B1"/>
    <w:rsid w:val="003B0B11"/>
    <w:rsid w:val="003B19B2"/>
    <w:rsid w:val="003B4088"/>
    <w:rsid w:val="003B5B94"/>
    <w:rsid w:val="003B5DA7"/>
    <w:rsid w:val="003B7639"/>
    <w:rsid w:val="003C03BA"/>
    <w:rsid w:val="003C1DA7"/>
    <w:rsid w:val="003C34FD"/>
    <w:rsid w:val="003C6DDA"/>
    <w:rsid w:val="003C7754"/>
    <w:rsid w:val="003D1851"/>
    <w:rsid w:val="003D1C26"/>
    <w:rsid w:val="003D30D4"/>
    <w:rsid w:val="003D364B"/>
    <w:rsid w:val="003D4C7B"/>
    <w:rsid w:val="003D5A93"/>
    <w:rsid w:val="003D62BC"/>
    <w:rsid w:val="003D63ED"/>
    <w:rsid w:val="003E0CD3"/>
    <w:rsid w:val="003E4801"/>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06853"/>
    <w:rsid w:val="004105B2"/>
    <w:rsid w:val="00412595"/>
    <w:rsid w:val="00413B9C"/>
    <w:rsid w:val="00413D41"/>
    <w:rsid w:val="00414016"/>
    <w:rsid w:val="00416BAC"/>
    <w:rsid w:val="00416CD9"/>
    <w:rsid w:val="0041770B"/>
    <w:rsid w:val="00424292"/>
    <w:rsid w:val="0042611C"/>
    <w:rsid w:val="00427141"/>
    <w:rsid w:val="00430FE6"/>
    <w:rsid w:val="00432C80"/>
    <w:rsid w:val="004331F6"/>
    <w:rsid w:val="004339EE"/>
    <w:rsid w:val="0043517B"/>
    <w:rsid w:val="00436DB1"/>
    <w:rsid w:val="0043776D"/>
    <w:rsid w:val="00437DA2"/>
    <w:rsid w:val="004437C5"/>
    <w:rsid w:val="0044391C"/>
    <w:rsid w:val="00444FEF"/>
    <w:rsid w:val="00445005"/>
    <w:rsid w:val="00445814"/>
    <w:rsid w:val="004464F7"/>
    <w:rsid w:val="004466DE"/>
    <w:rsid w:val="00447220"/>
    <w:rsid w:val="004507F2"/>
    <w:rsid w:val="00450AAA"/>
    <w:rsid w:val="00452B9B"/>
    <w:rsid w:val="00452EA5"/>
    <w:rsid w:val="00454151"/>
    <w:rsid w:val="00454339"/>
    <w:rsid w:val="0045567F"/>
    <w:rsid w:val="00456FBE"/>
    <w:rsid w:val="00461EDD"/>
    <w:rsid w:val="004637EC"/>
    <w:rsid w:val="004646AA"/>
    <w:rsid w:val="00464EF3"/>
    <w:rsid w:val="00467846"/>
    <w:rsid w:val="004726FF"/>
    <w:rsid w:val="00475215"/>
    <w:rsid w:val="00475C1C"/>
    <w:rsid w:val="00476915"/>
    <w:rsid w:val="00476FF7"/>
    <w:rsid w:val="00480EBB"/>
    <w:rsid w:val="00480F32"/>
    <w:rsid w:val="004832FB"/>
    <w:rsid w:val="004834DD"/>
    <w:rsid w:val="004837F0"/>
    <w:rsid w:val="004870A3"/>
    <w:rsid w:val="004870B7"/>
    <w:rsid w:val="004877F4"/>
    <w:rsid w:val="00492A05"/>
    <w:rsid w:val="00493643"/>
    <w:rsid w:val="00494B34"/>
    <w:rsid w:val="00496748"/>
    <w:rsid w:val="0049738B"/>
    <w:rsid w:val="004A0CC4"/>
    <w:rsid w:val="004A151C"/>
    <w:rsid w:val="004A16AE"/>
    <w:rsid w:val="004A17D5"/>
    <w:rsid w:val="004A3936"/>
    <w:rsid w:val="004A414F"/>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D16"/>
    <w:rsid w:val="004F12B2"/>
    <w:rsid w:val="004F1AAD"/>
    <w:rsid w:val="004F5602"/>
    <w:rsid w:val="004F6E86"/>
    <w:rsid w:val="004F7474"/>
    <w:rsid w:val="004F7A44"/>
    <w:rsid w:val="00501013"/>
    <w:rsid w:val="00501D55"/>
    <w:rsid w:val="00502D72"/>
    <w:rsid w:val="00503BBD"/>
    <w:rsid w:val="00506117"/>
    <w:rsid w:val="00510A28"/>
    <w:rsid w:val="00511B25"/>
    <w:rsid w:val="00512DD9"/>
    <w:rsid w:val="00515B3E"/>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50F78"/>
    <w:rsid w:val="0055312D"/>
    <w:rsid w:val="00554303"/>
    <w:rsid w:val="00554AD3"/>
    <w:rsid w:val="00556420"/>
    <w:rsid w:val="005569CA"/>
    <w:rsid w:val="00557478"/>
    <w:rsid w:val="00561EDD"/>
    <w:rsid w:val="00563934"/>
    <w:rsid w:val="00565639"/>
    <w:rsid w:val="005668A9"/>
    <w:rsid w:val="0057015A"/>
    <w:rsid w:val="005702AC"/>
    <w:rsid w:val="00571329"/>
    <w:rsid w:val="00571473"/>
    <w:rsid w:val="00573602"/>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D8A"/>
    <w:rsid w:val="006010D3"/>
    <w:rsid w:val="00603E90"/>
    <w:rsid w:val="00606366"/>
    <w:rsid w:val="00607910"/>
    <w:rsid w:val="00611207"/>
    <w:rsid w:val="00612705"/>
    <w:rsid w:val="0061315E"/>
    <w:rsid w:val="00614774"/>
    <w:rsid w:val="00616E69"/>
    <w:rsid w:val="00617B16"/>
    <w:rsid w:val="00620BFA"/>
    <w:rsid w:val="00624BA3"/>
    <w:rsid w:val="006263F1"/>
    <w:rsid w:val="0063131A"/>
    <w:rsid w:val="006340EC"/>
    <w:rsid w:val="00635AD4"/>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8DC"/>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577A"/>
    <w:rsid w:val="006D0315"/>
    <w:rsid w:val="006D086F"/>
    <w:rsid w:val="006D2D12"/>
    <w:rsid w:val="006D672C"/>
    <w:rsid w:val="006E15D6"/>
    <w:rsid w:val="006E283F"/>
    <w:rsid w:val="006E51DB"/>
    <w:rsid w:val="006E5DFA"/>
    <w:rsid w:val="006F0540"/>
    <w:rsid w:val="006F15B7"/>
    <w:rsid w:val="006F15F3"/>
    <w:rsid w:val="006F20DE"/>
    <w:rsid w:val="006F3130"/>
    <w:rsid w:val="006F3D2F"/>
    <w:rsid w:val="006F5A0A"/>
    <w:rsid w:val="006F5CF1"/>
    <w:rsid w:val="00702695"/>
    <w:rsid w:val="007124D5"/>
    <w:rsid w:val="007125D4"/>
    <w:rsid w:val="00713ADE"/>
    <w:rsid w:val="00714BE8"/>
    <w:rsid w:val="00715592"/>
    <w:rsid w:val="00716BC8"/>
    <w:rsid w:val="00717DB0"/>
    <w:rsid w:val="00720210"/>
    <w:rsid w:val="00720CE3"/>
    <w:rsid w:val="00721201"/>
    <w:rsid w:val="0072176B"/>
    <w:rsid w:val="0072231F"/>
    <w:rsid w:val="007237E8"/>
    <w:rsid w:val="00724E5E"/>
    <w:rsid w:val="00725390"/>
    <w:rsid w:val="00725871"/>
    <w:rsid w:val="00725977"/>
    <w:rsid w:val="00726F23"/>
    <w:rsid w:val="0072712B"/>
    <w:rsid w:val="00727307"/>
    <w:rsid w:val="007274DF"/>
    <w:rsid w:val="0073164C"/>
    <w:rsid w:val="0073285C"/>
    <w:rsid w:val="007349A9"/>
    <w:rsid w:val="00736F9A"/>
    <w:rsid w:val="00741A36"/>
    <w:rsid w:val="00742C5E"/>
    <w:rsid w:val="0074356C"/>
    <w:rsid w:val="00744D3C"/>
    <w:rsid w:val="007454F5"/>
    <w:rsid w:val="0075115D"/>
    <w:rsid w:val="0075152F"/>
    <w:rsid w:val="00751734"/>
    <w:rsid w:val="00751744"/>
    <w:rsid w:val="00753311"/>
    <w:rsid w:val="00754855"/>
    <w:rsid w:val="00755275"/>
    <w:rsid w:val="00755794"/>
    <w:rsid w:val="007557E8"/>
    <w:rsid w:val="00756137"/>
    <w:rsid w:val="00757478"/>
    <w:rsid w:val="007577AA"/>
    <w:rsid w:val="007608DE"/>
    <w:rsid w:val="00760CD9"/>
    <w:rsid w:val="00761F9C"/>
    <w:rsid w:val="00763C61"/>
    <w:rsid w:val="00763F4C"/>
    <w:rsid w:val="007665DD"/>
    <w:rsid w:val="00766D98"/>
    <w:rsid w:val="00766DDC"/>
    <w:rsid w:val="007714DD"/>
    <w:rsid w:val="0077171C"/>
    <w:rsid w:val="007717C4"/>
    <w:rsid w:val="00774036"/>
    <w:rsid w:val="007762D3"/>
    <w:rsid w:val="007764AF"/>
    <w:rsid w:val="00776EEF"/>
    <w:rsid w:val="007770FD"/>
    <w:rsid w:val="00781111"/>
    <w:rsid w:val="007827A9"/>
    <w:rsid w:val="00784160"/>
    <w:rsid w:val="007908C8"/>
    <w:rsid w:val="00793C20"/>
    <w:rsid w:val="00793E0C"/>
    <w:rsid w:val="007968BF"/>
    <w:rsid w:val="00796938"/>
    <w:rsid w:val="007974E9"/>
    <w:rsid w:val="00797771"/>
    <w:rsid w:val="007A08B4"/>
    <w:rsid w:val="007A0F30"/>
    <w:rsid w:val="007A1F4D"/>
    <w:rsid w:val="007A2AED"/>
    <w:rsid w:val="007A38EC"/>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CA6"/>
    <w:rsid w:val="007D1213"/>
    <w:rsid w:val="007D1245"/>
    <w:rsid w:val="007D2BE4"/>
    <w:rsid w:val="007D5BDE"/>
    <w:rsid w:val="007D7070"/>
    <w:rsid w:val="007D751C"/>
    <w:rsid w:val="007E0FB6"/>
    <w:rsid w:val="007E3B45"/>
    <w:rsid w:val="007E3F78"/>
    <w:rsid w:val="007E5706"/>
    <w:rsid w:val="007E5756"/>
    <w:rsid w:val="007E5773"/>
    <w:rsid w:val="007E6310"/>
    <w:rsid w:val="007E65C1"/>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20F25"/>
    <w:rsid w:val="00822945"/>
    <w:rsid w:val="00823BAE"/>
    <w:rsid w:val="00825150"/>
    <w:rsid w:val="008270F1"/>
    <w:rsid w:val="00827D41"/>
    <w:rsid w:val="00830510"/>
    <w:rsid w:val="0083161D"/>
    <w:rsid w:val="00832291"/>
    <w:rsid w:val="00832CFA"/>
    <w:rsid w:val="00840FB7"/>
    <w:rsid w:val="008427CA"/>
    <w:rsid w:val="00842CF7"/>
    <w:rsid w:val="00843D3E"/>
    <w:rsid w:val="00844021"/>
    <w:rsid w:val="00844AD8"/>
    <w:rsid w:val="008463B1"/>
    <w:rsid w:val="008501B6"/>
    <w:rsid w:val="00850A04"/>
    <w:rsid w:val="00852575"/>
    <w:rsid w:val="00853442"/>
    <w:rsid w:val="00854307"/>
    <w:rsid w:val="00855E69"/>
    <w:rsid w:val="0085683D"/>
    <w:rsid w:val="00857B72"/>
    <w:rsid w:val="00860963"/>
    <w:rsid w:val="008613E8"/>
    <w:rsid w:val="00861C53"/>
    <w:rsid w:val="008625B2"/>
    <w:rsid w:val="0086492E"/>
    <w:rsid w:val="008676B1"/>
    <w:rsid w:val="0087149F"/>
    <w:rsid w:val="008729A8"/>
    <w:rsid w:val="00873C13"/>
    <w:rsid w:val="00877CB7"/>
    <w:rsid w:val="00886E5C"/>
    <w:rsid w:val="00887A29"/>
    <w:rsid w:val="00890DDD"/>
    <w:rsid w:val="00890FFB"/>
    <w:rsid w:val="00891AC4"/>
    <w:rsid w:val="008921CE"/>
    <w:rsid w:val="00893144"/>
    <w:rsid w:val="0089675F"/>
    <w:rsid w:val="00897618"/>
    <w:rsid w:val="00897E73"/>
    <w:rsid w:val="008A0625"/>
    <w:rsid w:val="008A2042"/>
    <w:rsid w:val="008A222C"/>
    <w:rsid w:val="008A69AB"/>
    <w:rsid w:val="008B00DD"/>
    <w:rsid w:val="008B1AA2"/>
    <w:rsid w:val="008B27D6"/>
    <w:rsid w:val="008B52D7"/>
    <w:rsid w:val="008B5A5F"/>
    <w:rsid w:val="008B6112"/>
    <w:rsid w:val="008B78F7"/>
    <w:rsid w:val="008C2287"/>
    <w:rsid w:val="008C5715"/>
    <w:rsid w:val="008D1999"/>
    <w:rsid w:val="008D2B15"/>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4EE"/>
    <w:rsid w:val="00904AA4"/>
    <w:rsid w:val="00905580"/>
    <w:rsid w:val="009062E6"/>
    <w:rsid w:val="00906F9E"/>
    <w:rsid w:val="009074C2"/>
    <w:rsid w:val="00910757"/>
    <w:rsid w:val="00911A78"/>
    <w:rsid w:val="00912371"/>
    <w:rsid w:val="00913E66"/>
    <w:rsid w:val="00914C2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32F3"/>
    <w:rsid w:val="0095480F"/>
    <w:rsid w:val="009555F6"/>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5C91"/>
    <w:rsid w:val="00986307"/>
    <w:rsid w:val="00987437"/>
    <w:rsid w:val="00987611"/>
    <w:rsid w:val="00991AF9"/>
    <w:rsid w:val="00994BDB"/>
    <w:rsid w:val="00995B98"/>
    <w:rsid w:val="009A037C"/>
    <w:rsid w:val="009A2976"/>
    <w:rsid w:val="009A3248"/>
    <w:rsid w:val="009A3DC4"/>
    <w:rsid w:val="009A447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245"/>
    <w:rsid w:val="009D43AD"/>
    <w:rsid w:val="009D525C"/>
    <w:rsid w:val="009D5355"/>
    <w:rsid w:val="009E0215"/>
    <w:rsid w:val="009E04A0"/>
    <w:rsid w:val="009E0FC1"/>
    <w:rsid w:val="009E17F1"/>
    <w:rsid w:val="009E31C5"/>
    <w:rsid w:val="009E3325"/>
    <w:rsid w:val="009E3B72"/>
    <w:rsid w:val="009E413C"/>
    <w:rsid w:val="009E5385"/>
    <w:rsid w:val="009E6A5E"/>
    <w:rsid w:val="009E6D72"/>
    <w:rsid w:val="009F0E70"/>
    <w:rsid w:val="009F28D4"/>
    <w:rsid w:val="009F4897"/>
    <w:rsid w:val="009F5A33"/>
    <w:rsid w:val="009F5BDD"/>
    <w:rsid w:val="009F77A4"/>
    <w:rsid w:val="00A02709"/>
    <w:rsid w:val="00A029BF"/>
    <w:rsid w:val="00A034AE"/>
    <w:rsid w:val="00A04FD2"/>
    <w:rsid w:val="00A10436"/>
    <w:rsid w:val="00A1157D"/>
    <w:rsid w:val="00A11A99"/>
    <w:rsid w:val="00A1217B"/>
    <w:rsid w:val="00A12197"/>
    <w:rsid w:val="00A12DB6"/>
    <w:rsid w:val="00A131E7"/>
    <w:rsid w:val="00A13BDA"/>
    <w:rsid w:val="00A13D76"/>
    <w:rsid w:val="00A14CD5"/>
    <w:rsid w:val="00A15587"/>
    <w:rsid w:val="00A21107"/>
    <w:rsid w:val="00A237FC"/>
    <w:rsid w:val="00A25EDE"/>
    <w:rsid w:val="00A26023"/>
    <w:rsid w:val="00A26728"/>
    <w:rsid w:val="00A273F7"/>
    <w:rsid w:val="00A312B0"/>
    <w:rsid w:val="00A35172"/>
    <w:rsid w:val="00A367A7"/>
    <w:rsid w:val="00A37504"/>
    <w:rsid w:val="00A37B34"/>
    <w:rsid w:val="00A37DE9"/>
    <w:rsid w:val="00A41356"/>
    <w:rsid w:val="00A43A56"/>
    <w:rsid w:val="00A45198"/>
    <w:rsid w:val="00A45814"/>
    <w:rsid w:val="00A47841"/>
    <w:rsid w:val="00A50495"/>
    <w:rsid w:val="00A516A9"/>
    <w:rsid w:val="00A52B11"/>
    <w:rsid w:val="00A52E1D"/>
    <w:rsid w:val="00A54A33"/>
    <w:rsid w:val="00A54B03"/>
    <w:rsid w:val="00A609BD"/>
    <w:rsid w:val="00A60FC8"/>
    <w:rsid w:val="00A616FA"/>
    <w:rsid w:val="00A639D9"/>
    <w:rsid w:val="00A64723"/>
    <w:rsid w:val="00A65725"/>
    <w:rsid w:val="00A702DC"/>
    <w:rsid w:val="00A7058B"/>
    <w:rsid w:val="00A7060D"/>
    <w:rsid w:val="00A710F1"/>
    <w:rsid w:val="00A71888"/>
    <w:rsid w:val="00A7219B"/>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4B9A"/>
    <w:rsid w:val="00AA5AC3"/>
    <w:rsid w:val="00AA5E6F"/>
    <w:rsid w:val="00AA6E81"/>
    <w:rsid w:val="00AB0371"/>
    <w:rsid w:val="00AB076F"/>
    <w:rsid w:val="00AB1B87"/>
    <w:rsid w:val="00AB32FA"/>
    <w:rsid w:val="00AB5AFA"/>
    <w:rsid w:val="00AC0CE9"/>
    <w:rsid w:val="00AC104E"/>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4883"/>
    <w:rsid w:val="00AF7452"/>
    <w:rsid w:val="00AF7BF3"/>
    <w:rsid w:val="00B01F37"/>
    <w:rsid w:val="00B02235"/>
    <w:rsid w:val="00B06804"/>
    <w:rsid w:val="00B06E46"/>
    <w:rsid w:val="00B07396"/>
    <w:rsid w:val="00B10D23"/>
    <w:rsid w:val="00B11439"/>
    <w:rsid w:val="00B11BCD"/>
    <w:rsid w:val="00B130FB"/>
    <w:rsid w:val="00B1492D"/>
    <w:rsid w:val="00B16153"/>
    <w:rsid w:val="00B165AE"/>
    <w:rsid w:val="00B17F98"/>
    <w:rsid w:val="00B217E6"/>
    <w:rsid w:val="00B225A5"/>
    <w:rsid w:val="00B25859"/>
    <w:rsid w:val="00B33404"/>
    <w:rsid w:val="00B336E0"/>
    <w:rsid w:val="00B33DDB"/>
    <w:rsid w:val="00B33EAD"/>
    <w:rsid w:val="00B3448D"/>
    <w:rsid w:val="00B35001"/>
    <w:rsid w:val="00B35385"/>
    <w:rsid w:val="00B378A6"/>
    <w:rsid w:val="00B4184F"/>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641A"/>
    <w:rsid w:val="00B9022D"/>
    <w:rsid w:val="00B90918"/>
    <w:rsid w:val="00B91E5F"/>
    <w:rsid w:val="00B9210F"/>
    <w:rsid w:val="00B92156"/>
    <w:rsid w:val="00B926E6"/>
    <w:rsid w:val="00B92AC9"/>
    <w:rsid w:val="00B934FA"/>
    <w:rsid w:val="00B97201"/>
    <w:rsid w:val="00BA11DC"/>
    <w:rsid w:val="00BA5E1A"/>
    <w:rsid w:val="00BB0042"/>
    <w:rsid w:val="00BB279B"/>
    <w:rsid w:val="00BB398B"/>
    <w:rsid w:val="00BB54BC"/>
    <w:rsid w:val="00BB7C2E"/>
    <w:rsid w:val="00BC3165"/>
    <w:rsid w:val="00BC32DF"/>
    <w:rsid w:val="00BC76EE"/>
    <w:rsid w:val="00BC7EAB"/>
    <w:rsid w:val="00BD0B88"/>
    <w:rsid w:val="00BD4369"/>
    <w:rsid w:val="00BD4519"/>
    <w:rsid w:val="00BD6CA6"/>
    <w:rsid w:val="00BD7837"/>
    <w:rsid w:val="00BE02E8"/>
    <w:rsid w:val="00BE02F9"/>
    <w:rsid w:val="00BE389D"/>
    <w:rsid w:val="00BE4739"/>
    <w:rsid w:val="00BE4DFE"/>
    <w:rsid w:val="00BE5C86"/>
    <w:rsid w:val="00BE5F6F"/>
    <w:rsid w:val="00BE5F75"/>
    <w:rsid w:val="00BE654B"/>
    <w:rsid w:val="00BE67EB"/>
    <w:rsid w:val="00BE7BEA"/>
    <w:rsid w:val="00BF0DF4"/>
    <w:rsid w:val="00BF2977"/>
    <w:rsid w:val="00BF36F7"/>
    <w:rsid w:val="00BF39D7"/>
    <w:rsid w:val="00BF3FD7"/>
    <w:rsid w:val="00BF445D"/>
    <w:rsid w:val="00BF4EB0"/>
    <w:rsid w:val="00BF5531"/>
    <w:rsid w:val="00BF58D2"/>
    <w:rsid w:val="00BF78CB"/>
    <w:rsid w:val="00C013F4"/>
    <w:rsid w:val="00C0251A"/>
    <w:rsid w:val="00C02575"/>
    <w:rsid w:val="00C02A89"/>
    <w:rsid w:val="00C03D96"/>
    <w:rsid w:val="00C03F8B"/>
    <w:rsid w:val="00C04AE7"/>
    <w:rsid w:val="00C04D3C"/>
    <w:rsid w:val="00C10325"/>
    <w:rsid w:val="00C106B1"/>
    <w:rsid w:val="00C10A28"/>
    <w:rsid w:val="00C12117"/>
    <w:rsid w:val="00C13122"/>
    <w:rsid w:val="00C13A1F"/>
    <w:rsid w:val="00C150CA"/>
    <w:rsid w:val="00C159E1"/>
    <w:rsid w:val="00C200D2"/>
    <w:rsid w:val="00C21C3F"/>
    <w:rsid w:val="00C22CB9"/>
    <w:rsid w:val="00C277C6"/>
    <w:rsid w:val="00C302E3"/>
    <w:rsid w:val="00C31EBB"/>
    <w:rsid w:val="00C33656"/>
    <w:rsid w:val="00C34232"/>
    <w:rsid w:val="00C366A5"/>
    <w:rsid w:val="00C375EB"/>
    <w:rsid w:val="00C41D70"/>
    <w:rsid w:val="00C41F92"/>
    <w:rsid w:val="00C42138"/>
    <w:rsid w:val="00C43574"/>
    <w:rsid w:val="00C4449D"/>
    <w:rsid w:val="00C46D68"/>
    <w:rsid w:val="00C46F46"/>
    <w:rsid w:val="00C4717C"/>
    <w:rsid w:val="00C471F2"/>
    <w:rsid w:val="00C506C3"/>
    <w:rsid w:val="00C50D38"/>
    <w:rsid w:val="00C516EC"/>
    <w:rsid w:val="00C52CAA"/>
    <w:rsid w:val="00C53B99"/>
    <w:rsid w:val="00C5512E"/>
    <w:rsid w:val="00C564AA"/>
    <w:rsid w:val="00C57109"/>
    <w:rsid w:val="00C5719E"/>
    <w:rsid w:val="00C57363"/>
    <w:rsid w:val="00C573AA"/>
    <w:rsid w:val="00C57E0C"/>
    <w:rsid w:val="00C6044B"/>
    <w:rsid w:val="00C614B5"/>
    <w:rsid w:val="00C61628"/>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326A"/>
    <w:rsid w:val="00C968E5"/>
    <w:rsid w:val="00C978B9"/>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3242"/>
    <w:rsid w:val="00CE3E95"/>
    <w:rsid w:val="00CE4D08"/>
    <w:rsid w:val="00CE5207"/>
    <w:rsid w:val="00CE52C8"/>
    <w:rsid w:val="00CE589D"/>
    <w:rsid w:val="00CE6E89"/>
    <w:rsid w:val="00CF14EC"/>
    <w:rsid w:val="00CF179A"/>
    <w:rsid w:val="00CF20F7"/>
    <w:rsid w:val="00CF3CE2"/>
    <w:rsid w:val="00CF441B"/>
    <w:rsid w:val="00CF72F6"/>
    <w:rsid w:val="00CF79E0"/>
    <w:rsid w:val="00CF7B64"/>
    <w:rsid w:val="00D01E2A"/>
    <w:rsid w:val="00D01F2C"/>
    <w:rsid w:val="00D04063"/>
    <w:rsid w:val="00D043E2"/>
    <w:rsid w:val="00D05E7E"/>
    <w:rsid w:val="00D078A7"/>
    <w:rsid w:val="00D12F5C"/>
    <w:rsid w:val="00D13F28"/>
    <w:rsid w:val="00D15AB7"/>
    <w:rsid w:val="00D16985"/>
    <w:rsid w:val="00D21AEE"/>
    <w:rsid w:val="00D21FA0"/>
    <w:rsid w:val="00D221D8"/>
    <w:rsid w:val="00D233F3"/>
    <w:rsid w:val="00D244AF"/>
    <w:rsid w:val="00D2472A"/>
    <w:rsid w:val="00D24AFD"/>
    <w:rsid w:val="00D26DA4"/>
    <w:rsid w:val="00D32054"/>
    <w:rsid w:val="00D3483E"/>
    <w:rsid w:val="00D356AB"/>
    <w:rsid w:val="00D362A7"/>
    <w:rsid w:val="00D36A29"/>
    <w:rsid w:val="00D37923"/>
    <w:rsid w:val="00D37A74"/>
    <w:rsid w:val="00D41A23"/>
    <w:rsid w:val="00D41B02"/>
    <w:rsid w:val="00D4228A"/>
    <w:rsid w:val="00D427DA"/>
    <w:rsid w:val="00D42B1E"/>
    <w:rsid w:val="00D44D88"/>
    <w:rsid w:val="00D45B43"/>
    <w:rsid w:val="00D53743"/>
    <w:rsid w:val="00D55BD7"/>
    <w:rsid w:val="00D564E5"/>
    <w:rsid w:val="00D574EE"/>
    <w:rsid w:val="00D60EAE"/>
    <w:rsid w:val="00D61E57"/>
    <w:rsid w:val="00D62247"/>
    <w:rsid w:val="00D64D32"/>
    <w:rsid w:val="00D66029"/>
    <w:rsid w:val="00D70A3E"/>
    <w:rsid w:val="00D827C5"/>
    <w:rsid w:val="00D82DB2"/>
    <w:rsid w:val="00D87866"/>
    <w:rsid w:val="00D87D71"/>
    <w:rsid w:val="00D93D6B"/>
    <w:rsid w:val="00D94D07"/>
    <w:rsid w:val="00D96193"/>
    <w:rsid w:val="00D97A17"/>
    <w:rsid w:val="00DA599F"/>
    <w:rsid w:val="00DA6DBB"/>
    <w:rsid w:val="00DA787B"/>
    <w:rsid w:val="00DB705D"/>
    <w:rsid w:val="00DC0AF4"/>
    <w:rsid w:val="00DC12EE"/>
    <w:rsid w:val="00DC3F54"/>
    <w:rsid w:val="00DC72B0"/>
    <w:rsid w:val="00DD2AC8"/>
    <w:rsid w:val="00DD39A3"/>
    <w:rsid w:val="00DD3F85"/>
    <w:rsid w:val="00DD4008"/>
    <w:rsid w:val="00DD40AD"/>
    <w:rsid w:val="00DD5198"/>
    <w:rsid w:val="00DD7049"/>
    <w:rsid w:val="00DE2147"/>
    <w:rsid w:val="00DE371D"/>
    <w:rsid w:val="00DE3DCF"/>
    <w:rsid w:val="00DE541F"/>
    <w:rsid w:val="00DE5524"/>
    <w:rsid w:val="00DE55F9"/>
    <w:rsid w:val="00DE59CE"/>
    <w:rsid w:val="00DE65C9"/>
    <w:rsid w:val="00DE65E3"/>
    <w:rsid w:val="00DE68B3"/>
    <w:rsid w:val="00DF2828"/>
    <w:rsid w:val="00DF3468"/>
    <w:rsid w:val="00DF40B6"/>
    <w:rsid w:val="00DF46C4"/>
    <w:rsid w:val="00DF4FAD"/>
    <w:rsid w:val="00DF6846"/>
    <w:rsid w:val="00DF6992"/>
    <w:rsid w:val="00DF76D7"/>
    <w:rsid w:val="00DF7B96"/>
    <w:rsid w:val="00E00C76"/>
    <w:rsid w:val="00E01415"/>
    <w:rsid w:val="00E05849"/>
    <w:rsid w:val="00E05CC1"/>
    <w:rsid w:val="00E0603A"/>
    <w:rsid w:val="00E108EE"/>
    <w:rsid w:val="00E113A2"/>
    <w:rsid w:val="00E11710"/>
    <w:rsid w:val="00E14C4D"/>
    <w:rsid w:val="00E15916"/>
    <w:rsid w:val="00E22756"/>
    <w:rsid w:val="00E22C12"/>
    <w:rsid w:val="00E2308C"/>
    <w:rsid w:val="00E26831"/>
    <w:rsid w:val="00E32D0E"/>
    <w:rsid w:val="00E34560"/>
    <w:rsid w:val="00E35129"/>
    <w:rsid w:val="00E36613"/>
    <w:rsid w:val="00E36989"/>
    <w:rsid w:val="00E375C8"/>
    <w:rsid w:val="00E41DFC"/>
    <w:rsid w:val="00E4240E"/>
    <w:rsid w:val="00E433CC"/>
    <w:rsid w:val="00E4360C"/>
    <w:rsid w:val="00E4594C"/>
    <w:rsid w:val="00E5213E"/>
    <w:rsid w:val="00E542ED"/>
    <w:rsid w:val="00E542F6"/>
    <w:rsid w:val="00E57DF4"/>
    <w:rsid w:val="00E61E91"/>
    <w:rsid w:val="00E63F04"/>
    <w:rsid w:val="00E66023"/>
    <w:rsid w:val="00E663CF"/>
    <w:rsid w:val="00E66745"/>
    <w:rsid w:val="00E71F56"/>
    <w:rsid w:val="00E72F0C"/>
    <w:rsid w:val="00E7505C"/>
    <w:rsid w:val="00E75CEA"/>
    <w:rsid w:val="00E76A2F"/>
    <w:rsid w:val="00E771D2"/>
    <w:rsid w:val="00E80885"/>
    <w:rsid w:val="00E8133B"/>
    <w:rsid w:val="00E831FC"/>
    <w:rsid w:val="00E85AC4"/>
    <w:rsid w:val="00E879B0"/>
    <w:rsid w:val="00E90DFC"/>
    <w:rsid w:val="00E90E1C"/>
    <w:rsid w:val="00E91062"/>
    <w:rsid w:val="00E910BD"/>
    <w:rsid w:val="00E9383F"/>
    <w:rsid w:val="00E955F4"/>
    <w:rsid w:val="00E968CF"/>
    <w:rsid w:val="00E96F9B"/>
    <w:rsid w:val="00EA25B8"/>
    <w:rsid w:val="00EA2C85"/>
    <w:rsid w:val="00EA6C8A"/>
    <w:rsid w:val="00EB0E5B"/>
    <w:rsid w:val="00EB1E39"/>
    <w:rsid w:val="00EB300C"/>
    <w:rsid w:val="00EB3BDC"/>
    <w:rsid w:val="00EB4BA1"/>
    <w:rsid w:val="00EB4DB5"/>
    <w:rsid w:val="00EB6A9D"/>
    <w:rsid w:val="00EB76D5"/>
    <w:rsid w:val="00EB7E0F"/>
    <w:rsid w:val="00EB7EFA"/>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A29"/>
    <w:rsid w:val="00EE6249"/>
    <w:rsid w:val="00EE7A39"/>
    <w:rsid w:val="00EF1549"/>
    <w:rsid w:val="00EF1852"/>
    <w:rsid w:val="00EF243C"/>
    <w:rsid w:val="00F0000B"/>
    <w:rsid w:val="00F01009"/>
    <w:rsid w:val="00F02842"/>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5D40"/>
    <w:rsid w:val="00F371E8"/>
    <w:rsid w:val="00F37FDF"/>
    <w:rsid w:val="00F419C0"/>
    <w:rsid w:val="00F42311"/>
    <w:rsid w:val="00F42AB8"/>
    <w:rsid w:val="00F471DC"/>
    <w:rsid w:val="00F50F24"/>
    <w:rsid w:val="00F51B51"/>
    <w:rsid w:val="00F526D2"/>
    <w:rsid w:val="00F54FCC"/>
    <w:rsid w:val="00F55C50"/>
    <w:rsid w:val="00F56438"/>
    <w:rsid w:val="00F57743"/>
    <w:rsid w:val="00F633D1"/>
    <w:rsid w:val="00F63BDB"/>
    <w:rsid w:val="00F66D8C"/>
    <w:rsid w:val="00F66FFE"/>
    <w:rsid w:val="00F70D5E"/>
    <w:rsid w:val="00F73BD2"/>
    <w:rsid w:val="00F7686A"/>
    <w:rsid w:val="00F8193F"/>
    <w:rsid w:val="00F83D49"/>
    <w:rsid w:val="00F85B38"/>
    <w:rsid w:val="00F86782"/>
    <w:rsid w:val="00F86BA4"/>
    <w:rsid w:val="00F92347"/>
    <w:rsid w:val="00F92E22"/>
    <w:rsid w:val="00F95EAF"/>
    <w:rsid w:val="00F961C5"/>
    <w:rsid w:val="00F9769B"/>
    <w:rsid w:val="00F97990"/>
    <w:rsid w:val="00FA002B"/>
    <w:rsid w:val="00FA140C"/>
    <w:rsid w:val="00FA1481"/>
    <w:rsid w:val="00FA55AD"/>
    <w:rsid w:val="00FA5E4F"/>
    <w:rsid w:val="00FA5FF1"/>
    <w:rsid w:val="00FA62B2"/>
    <w:rsid w:val="00FA643A"/>
    <w:rsid w:val="00FA6C6C"/>
    <w:rsid w:val="00FB0602"/>
    <w:rsid w:val="00FB46A6"/>
    <w:rsid w:val="00FC4348"/>
    <w:rsid w:val="00FC4908"/>
    <w:rsid w:val="00FC55C9"/>
    <w:rsid w:val="00FD062D"/>
    <w:rsid w:val="00FD1D88"/>
    <w:rsid w:val="00FD3854"/>
    <w:rsid w:val="00FE0729"/>
    <w:rsid w:val="00FE1FA1"/>
    <w:rsid w:val="00FE2A63"/>
    <w:rsid w:val="00FE676B"/>
    <w:rsid w:val="00FF09E4"/>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cf6dc0cf-1d45-4a2f-a37f-b5391cb0490c"/>
    <ds:schemaRef ds:uri="http://schemas.microsoft.com/office/2006/documentManagement/types"/>
    <ds:schemaRef ds:uri="http://purl.org/dc/elements/1.1/"/>
    <ds:schemaRef ds:uri="http://schemas.microsoft.com/office/infopath/2007/PartnerControls"/>
    <ds:schemaRef ds:uri="242c32be-31bf-422c-ab0d-7abc8ae381a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Ellen</cp:lastModifiedBy>
  <cp:revision>4</cp:revision>
  <cp:lastPrinted>2022-11-18T15:12:00Z</cp:lastPrinted>
  <dcterms:created xsi:type="dcterms:W3CDTF">2023-01-10T08:40:00Z</dcterms:created>
  <dcterms:modified xsi:type="dcterms:W3CDTF">2023-02-01T12:10:00Z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