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31104"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46CD5B0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997ACE">
                              <w:rPr>
                                <w:rFonts w:ascii="Verdana" w:hAnsi="Verdana"/>
                                <w:sz w:val="22"/>
                                <w:szCs w:val="22"/>
                                <w:lang w:val="cy-GB"/>
                              </w:rPr>
                              <w:t>290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31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46CD5B0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997ACE">
                        <w:rPr>
                          <w:rFonts w:ascii="Verdana" w:hAnsi="Verdana"/>
                          <w:sz w:val="22"/>
                          <w:szCs w:val="22"/>
                          <w:lang w:val="cy-GB"/>
                        </w:rPr>
                        <w:t>290</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2608"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Pr>
                                <w:rFonts w:ascii="Verdana" w:hAnsi="Verdana"/>
                                <w:sz w:val="22"/>
                                <w:szCs w:val="22"/>
                              </w:rPr>
                              <w:t>Arferol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Pr>
                          <w:rFonts w:ascii="Verdana" w:hAnsi="Verdana"/>
                          <w:sz w:val="22"/>
                          <w:szCs w:val="22"/>
                        </w:rPr>
                        <w:t>Arferol</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3417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6D3EE6BC"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997ACE" w:rsidRPr="00997ACE">
                              <w:rPr>
                                <w:rFonts w:ascii="Verdana" w:hAnsi="Verdana"/>
                                <w:bCs/>
                                <w:sz w:val="22"/>
                                <w:szCs w:val="22"/>
                              </w:rPr>
                              <w:t>Recriwtio</w:t>
                            </w:r>
                            <w:proofErr w:type="spellEnd"/>
                            <w:r w:rsidR="00997ACE" w:rsidRPr="00997ACE">
                              <w:rPr>
                                <w:rFonts w:ascii="Verdana" w:hAnsi="Verdana"/>
                                <w:bCs/>
                                <w:sz w:val="22"/>
                                <w:szCs w:val="22"/>
                              </w:rPr>
                              <w:t xml:space="preserve"> </w:t>
                            </w:r>
                            <w:proofErr w:type="spellStart"/>
                            <w:r w:rsidR="00997ACE" w:rsidRPr="00997ACE">
                              <w:rPr>
                                <w:rFonts w:ascii="Verdana" w:hAnsi="Verdana"/>
                                <w:bCs/>
                                <w:sz w:val="22"/>
                                <w:szCs w:val="22"/>
                              </w:rPr>
                              <w:t>myfyrwyr</w:t>
                            </w:r>
                            <w:proofErr w:type="spellEnd"/>
                            <w:r w:rsidR="00997ACE" w:rsidRPr="00997ACE">
                              <w:rPr>
                                <w:rFonts w:ascii="Verdana" w:hAnsi="Verdana"/>
                                <w:bCs/>
                                <w:sz w:val="22"/>
                                <w:szCs w:val="22"/>
                              </w:rPr>
                              <w:t xml:space="preserve"> 2023/24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6D3EE6BC"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997ACE" w:rsidRPr="00997ACE">
                        <w:rPr>
                          <w:rFonts w:ascii="Verdana" w:hAnsi="Verdana"/>
                          <w:bCs/>
                          <w:sz w:val="22"/>
                          <w:szCs w:val="22"/>
                        </w:rPr>
                        <w:t>Recriwtio</w:t>
                      </w:r>
                      <w:proofErr w:type="spellEnd"/>
                      <w:r w:rsidR="00997ACE" w:rsidRPr="00997ACE">
                        <w:rPr>
                          <w:rFonts w:ascii="Verdana" w:hAnsi="Verdana"/>
                          <w:bCs/>
                          <w:sz w:val="22"/>
                          <w:szCs w:val="22"/>
                        </w:rPr>
                        <w:t xml:space="preserve"> </w:t>
                      </w:r>
                      <w:proofErr w:type="spellStart"/>
                      <w:r w:rsidR="00997ACE" w:rsidRPr="00997ACE">
                        <w:rPr>
                          <w:rFonts w:ascii="Verdana" w:hAnsi="Verdana"/>
                          <w:bCs/>
                          <w:sz w:val="22"/>
                          <w:szCs w:val="22"/>
                        </w:rPr>
                        <w:t>myfyrwyr</w:t>
                      </w:r>
                      <w:proofErr w:type="spellEnd"/>
                      <w:r w:rsidR="00997ACE" w:rsidRPr="00997ACE">
                        <w:rPr>
                          <w:rFonts w:ascii="Verdana" w:hAnsi="Verdana"/>
                          <w:bCs/>
                          <w:sz w:val="22"/>
                          <w:szCs w:val="22"/>
                        </w:rPr>
                        <w:t xml:space="preserve"> 2023/24</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234A8D5"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997ACE" w:rsidRPr="00997ACE">
                              <w:rPr>
                                <w:rFonts w:ascii="Verdana" w:hAnsi="Verdana"/>
                                <w:bCs/>
                                <w:sz w:val="22"/>
                                <w:szCs w:val="22"/>
                              </w:rPr>
                              <w:t>Gweithlu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7234A8D5"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997ACE" w:rsidRPr="00997ACE">
                        <w:rPr>
                          <w:rFonts w:ascii="Verdana" w:hAnsi="Verdana"/>
                          <w:bCs/>
                          <w:sz w:val="22"/>
                          <w:szCs w:val="22"/>
                        </w:rPr>
                        <w:t>Gweithlu</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37248"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D2E49" w:rsidRDefault="00DB150E" w:rsidP="004D2E49">
                            <w:pPr>
                              <w:shd w:val="clear" w:color="auto" w:fill="F2F2F2" w:themeFill="background1" w:themeFillShade="F2"/>
                              <w:jc w:val="both"/>
                              <w:rPr>
                                <w:rFonts w:ascii="Verdana" w:hAnsi="Verdana"/>
                                <w:sz w:val="22"/>
                                <w:szCs w:val="22"/>
                              </w:rPr>
                            </w:pPr>
                          </w:p>
                          <w:p w14:paraId="1EDD1F59" w14:textId="77777777" w:rsidR="00997ACE" w:rsidRPr="004D2E49" w:rsidRDefault="00997ACE" w:rsidP="004D2E49">
                            <w:pPr>
                              <w:shd w:val="clear" w:color="auto" w:fill="F2F2F2" w:themeFill="background1" w:themeFillShade="F2"/>
                              <w:rPr>
                                <w:rFonts w:ascii="Verdana" w:hAnsi="Verdana"/>
                                <w:sz w:val="22"/>
                                <w:szCs w:val="22"/>
                              </w:rPr>
                            </w:pPr>
                            <w:r w:rsidRPr="004D2E49">
                              <w:rPr>
                                <w:rFonts w:ascii="Verdana" w:hAnsi="Verdana"/>
                                <w:sz w:val="22"/>
                                <w:szCs w:val="22"/>
                              </w:rPr>
                              <w:t>Mae swyddfa'r Comisiynydd Heddlu a Throsedd wedi cynnal nifer o leoliadau llwyddiannus gan fyfyrwyr dros y blynyddoedd. Mae'r cyfleoedd hyn yn rhoi profiad gwaith hanfodol i unigolion, yn cefnogi adnoddau o fewn yr OPCC ac yn dod â safbwyntiau a phrofiadau amrywiol i'r swyddfa. Mae'r lleoliadau'n cyfrannu at werth Cynllun Heddlu a Throsedd y CSP o Ymgysylltu'n Eang drwy:</w:t>
                            </w:r>
                          </w:p>
                          <w:p w14:paraId="4CD08A14" w14:textId="4DAED778" w:rsidR="00997ACE" w:rsidRP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Cynyddu</w:t>
                            </w:r>
                            <w:proofErr w:type="spellEnd"/>
                            <w:r w:rsidRPr="004D2E49">
                              <w:rPr>
                                <w:rFonts w:ascii="Verdana" w:hAnsi="Verdana"/>
                                <w:sz w:val="22"/>
                                <w:szCs w:val="22"/>
                              </w:rPr>
                              <w:t xml:space="preserve"> </w:t>
                            </w:r>
                            <w:proofErr w:type="spellStart"/>
                            <w:r w:rsidRPr="004D2E49">
                              <w:rPr>
                                <w:rFonts w:ascii="Verdana" w:hAnsi="Verdana"/>
                                <w:sz w:val="22"/>
                                <w:szCs w:val="22"/>
                              </w:rPr>
                              <w:t>cyfleoedd</w:t>
                            </w:r>
                            <w:proofErr w:type="spellEnd"/>
                            <w:r w:rsidRPr="004D2E49">
                              <w:rPr>
                                <w:rFonts w:ascii="Verdana" w:hAnsi="Verdana"/>
                                <w:sz w:val="22"/>
                                <w:szCs w:val="22"/>
                              </w:rPr>
                              <w:t xml:space="preserve"> </w:t>
                            </w:r>
                            <w:proofErr w:type="spellStart"/>
                            <w:r w:rsidRPr="004D2E49">
                              <w:rPr>
                                <w:rFonts w:ascii="Verdana" w:hAnsi="Verdana"/>
                                <w:sz w:val="22"/>
                                <w:szCs w:val="22"/>
                              </w:rPr>
                              <w:t>i</w:t>
                            </w:r>
                            <w:proofErr w:type="spellEnd"/>
                            <w:r w:rsidRPr="004D2E49">
                              <w:rPr>
                                <w:rFonts w:ascii="Verdana" w:hAnsi="Verdana"/>
                                <w:sz w:val="22"/>
                                <w:szCs w:val="22"/>
                              </w:rPr>
                              <w:t xml:space="preserve"> </w:t>
                            </w:r>
                            <w:proofErr w:type="spellStart"/>
                            <w:r w:rsidRPr="004D2E49">
                              <w:rPr>
                                <w:rFonts w:ascii="Verdana" w:hAnsi="Verdana"/>
                                <w:sz w:val="22"/>
                                <w:szCs w:val="22"/>
                              </w:rPr>
                              <w:t>bobl</w:t>
                            </w:r>
                            <w:proofErr w:type="spellEnd"/>
                            <w:r w:rsidRPr="004D2E49">
                              <w:rPr>
                                <w:rFonts w:ascii="Verdana" w:hAnsi="Verdana"/>
                                <w:sz w:val="22"/>
                                <w:szCs w:val="22"/>
                              </w:rPr>
                              <w:t xml:space="preserve"> o gefndiroedd amrywiol gael eu clywed, rhannu eu barn a'u polisi </w:t>
                            </w:r>
                            <w:proofErr w:type="gramStart"/>
                            <w:r w:rsidRPr="004D2E49">
                              <w:rPr>
                                <w:rFonts w:ascii="Verdana" w:hAnsi="Verdana"/>
                                <w:sz w:val="22"/>
                                <w:szCs w:val="22"/>
                              </w:rPr>
                              <w:t>siapio;</w:t>
                            </w:r>
                            <w:proofErr w:type="gramEnd"/>
                          </w:p>
                          <w:p w14:paraId="774E05F7" w14:textId="313682B6" w:rsidR="00997ACE" w:rsidRP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Hyrwyddo</w:t>
                            </w:r>
                            <w:proofErr w:type="spellEnd"/>
                            <w:r w:rsidRPr="004D2E49">
                              <w:rPr>
                                <w:rFonts w:ascii="Verdana" w:hAnsi="Verdana"/>
                                <w:sz w:val="22"/>
                                <w:szCs w:val="22"/>
                              </w:rPr>
                              <w:t xml:space="preserve"> a </w:t>
                            </w:r>
                            <w:proofErr w:type="spellStart"/>
                            <w:r w:rsidRPr="004D2E49">
                              <w:rPr>
                                <w:rFonts w:ascii="Verdana" w:hAnsi="Verdana"/>
                                <w:sz w:val="22"/>
                                <w:szCs w:val="22"/>
                              </w:rPr>
                              <w:t>datblygu</w:t>
                            </w:r>
                            <w:proofErr w:type="spellEnd"/>
                            <w:r w:rsidRPr="004D2E49">
                              <w:rPr>
                                <w:rFonts w:ascii="Verdana" w:hAnsi="Verdana"/>
                                <w:sz w:val="22"/>
                                <w:szCs w:val="22"/>
                              </w:rPr>
                              <w:t xml:space="preserve"> </w:t>
                            </w:r>
                            <w:proofErr w:type="spellStart"/>
                            <w:r w:rsidRPr="004D2E49">
                              <w:rPr>
                                <w:rFonts w:ascii="Verdana" w:hAnsi="Verdana"/>
                                <w:sz w:val="22"/>
                                <w:szCs w:val="22"/>
                              </w:rPr>
                              <w:t>mwy</w:t>
                            </w:r>
                            <w:proofErr w:type="spellEnd"/>
                            <w:r w:rsidRPr="004D2E49">
                              <w:rPr>
                                <w:rFonts w:ascii="Verdana" w:hAnsi="Verdana"/>
                                <w:sz w:val="22"/>
                                <w:szCs w:val="22"/>
                              </w:rPr>
                              <w:t xml:space="preserve"> o gyfranogiad cymunedol mewn </w:t>
                            </w:r>
                            <w:proofErr w:type="gramStart"/>
                            <w:r w:rsidRPr="004D2E49">
                              <w:rPr>
                                <w:rFonts w:ascii="Verdana" w:hAnsi="Verdana"/>
                                <w:sz w:val="22"/>
                                <w:szCs w:val="22"/>
                              </w:rPr>
                              <w:t>plismona;</w:t>
                            </w:r>
                            <w:proofErr w:type="gramEnd"/>
                          </w:p>
                          <w:p w14:paraId="0747D9BB" w14:textId="289BA6E8" w:rsidR="00997ACE" w:rsidRP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Sicrhau</w:t>
                            </w:r>
                            <w:proofErr w:type="spellEnd"/>
                            <w:r w:rsidRPr="004D2E49">
                              <w:rPr>
                                <w:rFonts w:ascii="Verdana" w:hAnsi="Verdana"/>
                                <w:sz w:val="22"/>
                                <w:szCs w:val="22"/>
                              </w:rPr>
                              <w:t xml:space="preserve"> bod </w:t>
                            </w:r>
                            <w:proofErr w:type="spellStart"/>
                            <w:r w:rsidRPr="004D2E49">
                              <w:rPr>
                                <w:rFonts w:ascii="Verdana" w:hAnsi="Verdana"/>
                                <w:sz w:val="22"/>
                                <w:szCs w:val="22"/>
                              </w:rPr>
                              <w:t>ein</w:t>
                            </w:r>
                            <w:proofErr w:type="spellEnd"/>
                            <w:r w:rsidRPr="004D2E49">
                              <w:rPr>
                                <w:rFonts w:ascii="Verdana" w:hAnsi="Verdana"/>
                                <w:sz w:val="22"/>
                                <w:szCs w:val="22"/>
                              </w:rPr>
                              <w:t xml:space="preserve"> </w:t>
                            </w:r>
                            <w:proofErr w:type="spellStart"/>
                            <w:r w:rsidRPr="004D2E49">
                              <w:rPr>
                                <w:rFonts w:ascii="Verdana" w:hAnsi="Verdana"/>
                                <w:sz w:val="22"/>
                                <w:szCs w:val="22"/>
                              </w:rPr>
                              <w:t>Tîm</w:t>
                            </w:r>
                            <w:proofErr w:type="spellEnd"/>
                            <w:r w:rsidRPr="004D2E49">
                              <w:rPr>
                                <w:rFonts w:ascii="Verdana" w:hAnsi="Verdana"/>
                                <w:sz w:val="22"/>
                                <w:szCs w:val="22"/>
                              </w:rPr>
                              <w:t xml:space="preserve"> Ymgysylltu yn cael yr adnoddau a'r gefnogaeth gywir i fod yn </w:t>
                            </w:r>
                            <w:proofErr w:type="gramStart"/>
                            <w:r w:rsidRPr="004D2E49">
                              <w:rPr>
                                <w:rFonts w:ascii="Verdana" w:hAnsi="Verdana"/>
                                <w:sz w:val="22"/>
                                <w:szCs w:val="22"/>
                              </w:rPr>
                              <w:t>effeithiol;</w:t>
                            </w:r>
                            <w:proofErr w:type="gramEnd"/>
                          </w:p>
                          <w:p w14:paraId="20B07900" w14:textId="18CAA6FB" w:rsid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Hyrwyddo</w:t>
                            </w:r>
                            <w:proofErr w:type="spellEnd"/>
                            <w:r w:rsidRPr="004D2E49">
                              <w:rPr>
                                <w:rFonts w:ascii="Verdana" w:hAnsi="Verdana"/>
                                <w:sz w:val="22"/>
                                <w:szCs w:val="22"/>
                              </w:rPr>
                              <w:t xml:space="preserve"> </w:t>
                            </w:r>
                            <w:proofErr w:type="spellStart"/>
                            <w:r w:rsidRPr="004D2E49">
                              <w:rPr>
                                <w:rFonts w:ascii="Verdana" w:hAnsi="Verdana"/>
                                <w:sz w:val="22"/>
                                <w:szCs w:val="22"/>
                              </w:rPr>
                              <w:t>rolau</w:t>
                            </w:r>
                            <w:proofErr w:type="spellEnd"/>
                            <w:r w:rsidRPr="004D2E49">
                              <w:rPr>
                                <w:rFonts w:ascii="Verdana" w:hAnsi="Verdana"/>
                                <w:sz w:val="22"/>
                                <w:szCs w:val="22"/>
                              </w:rPr>
                              <w:t xml:space="preserve"> </w:t>
                            </w:r>
                            <w:proofErr w:type="spellStart"/>
                            <w:r w:rsidRPr="004D2E49">
                              <w:rPr>
                                <w:rFonts w:ascii="Verdana" w:hAnsi="Verdana"/>
                                <w:sz w:val="22"/>
                                <w:szCs w:val="22"/>
                              </w:rPr>
                              <w:t>gwirfoddoli</w:t>
                            </w:r>
                            <w:proofErr w:type="spellEnd"/>
                            <w:r w:rsidRPr="004D2E49">
                              <w:rPr>
                                <w:rFonts w:ascii="Verdana" w:hAnsi="Verdana"/>
                                <w:sz w:val="22"/>
                                <w:szCs w:val="22"/>
                              </w:rPr>
                              <w:t xml:space="preserve"> </w:t>
                            </w:r>
                            <w:proofErr w:type="spellStart"/>
                            <w:r w:rsidRPr="004D2E49">
                              <w:rPr>
                                <w:rFonts w:ascii="Verdana" w:hAnsi="Verdana"/>
                                <w:sz w:val="22"/>
                                <w:szCs w:val="22"/>
                              </w:rPr>
                              <w:t>megis</w:t>
                            </w:r>
                            <w:proofErr w:type="spellEnd"/>
                            <w:r w:rsidRPr="004D2E49">
                              <w:rPr>
                                <w:rFonts w:ascii="Verdana" w:hAnsi="Verdana"/>
                                <w:sz w:val="22"/>
                                <w:szCs w:val="22"/>
                              </w:rPr>
                              <w:t xml:space="preserve"> rolau cymorth i staff </w:t>
                            </w:r>
                            <w:proofErr w:type="spellStart"/>
                            <w:r w:rsidRPr="004D2E49">
                              <w:rPr>
                                <w:rFonts w:ascii="Verdana" w:hAnsi="Verdana"/>
                                <w:sz w:val="22"/>
                                <w:szCs w:val="22"/>
                              </w:rPr>
                              <w:t>yr</w:t>
                            </w:r>
                            <w:proofErr w:type="spellEnd"/>
                            <w:r w:rsidRPr="004D2E49">
                              <w:rPr>
                                <w:rFonts w:ascii="Verdana" w:hAnsi="Verdana"/>
                                <w:sz w:val="22"/>
                                <w:szCs w:val="22"/>
                              </w:rPr>
                              <w:t xml:space="preserve"> </w:t>
                            </w:r>
                            <w:proofErr w:type="spellStart"/>
                            <w:r w:rsidRPr="004D2E49">
                              <w:rPr>
                                <w:rFonts w:ascii="Verdana" w:hAnsi="Verdana"/>
                                <w:sz w:val="22"/>
                                <w:szCs w:val="22"/>
                              </w:rPr>
                              <w:t>heddlu</w:t>
                            </w:r>
                            <w:proofErr w:type="spellEnd"/>
                            <w:r w:rsidRPr="004D2E49">
                              <w:rPr>
                                <w:rFonts w:ascii="Verdana" w:hAnsi="Verdana"/>
                                <w:sz w:val="22"/>
                                <w:szCs w:val="22"/>
                              </w:rPr>
                              <w:t xml:space="preserve">, </w:t>
                            </w:r>
                            <w:proofErr w:type="spellStart"/>
                            <w:r w:rsidRPr="004D2E49">
                              <w:rPr>
                                <w:rFonts w:ascii="Verdana" w:hAnsi="Verdana"/>
                                <w:sz w:val="22"/>
                                <w:szCs w:val="22"/>
                              </w:rPr>
                              <w:t>fforymau</w:t>
                            </w:r>
                            <w:proofErr w:type="spellEnd"/>
                            <w:r w:rsidRPr="004D2E49">
                              <w:rPr>
                                <w:rFonts w:ascii="Verdana" w:hAnsi="Verdana"/>
                                <w:sz w:val="22"/>
                                <w:szCs w:val="22"/>
                              </w:rPr>
                              <w:t xml:space="preserve"> </w:t>
                            </w:r>
                            <w:proofErr w:type="spellStart"/>
                            <w:r w:rsidRPr="004D2E49">
                              <w:rPr>
                                <w:rFonts w:ascii="Verdana" w:hAnsi="Verdana"/>
                                <w:sz w:val="22"/>
                                <w:szCs w:val="22"/>
                              </w:rPr>
                              <w:t>ymgysylltu</w:t>
                            </w:r>
                            <w:proofErr w:type="spellEnd"/>
                            <w:r w:rsidRPr="004D2E49">
                              <w:rPr>
                                <w:rFonts w:ascii="Verdana" w:hAnsi="Verdana"/>
                                <w:sz w:val="22"/>
                                <w:szCs w:val="22"/>
                              </w:rPr>
                              <w:t xml:space="preserve"> a </w:t>
                            </w:r>
                            <w:proofErr w:type="spellStart"/>
                            <w:r w:rsidRPr="004D2E49">
                              <w:rPr>
                                <w:rFonts w:ascii="Verdana" w:hAnsi="Verdana"/>
                                <w:sz w:val="22"/>
                                <w:szCs w:val="22"/>
                              </w:rPr>
                              <w:t>phaneli</w:t>
                            </w:r>
                            <w:proofErr w:type="spellEnd"/>
                            <w:r w:rsidRPr="004D2E49">
                              <w:rPr>
                                <w:rFonts w:ascii="Verdana" w:hAnsi="Verdana"/>
                                <w:sz w:val="22"/>
                                <w:szCs w:val="22"/>
                              </w:rPr>
                              <w:t xml:space="preserve"> </w:t>
                            </w:r>
                            <w:proofErr w:type="spellStart"/>
                            <w:r w:rsidRPr="004D2E49">
                              <w:rPr>
                                <w:rFonts w:ascii="Verdana" w:hAnsi="Verdana"/>
                                <w:sz w:val="22"/>
                                <w:szCs w:val="22"/>
                              </w:rPr>
                              <w:t>craffu</w:t>
                            </w:r>
                            <w:proofErr w:type="spellEnd"/>
                            <w:r w:rsidRPr="004D2E49">
                              <w:rPr>
                                <w:rFonts w:ascii="Verdana" w:hAnsi="Verdana"/>
                                <w:sz w:val="22"/>
                                <w:szCs w:val="22"/>
                              </w:rPr>
                              <w:t>.</w:t>
                            </w:r>
                          </w:p>
                          <w:p w14:paraId="3174AACD" w14:textId="78CB8FF4" w:rsidR="004D2E49" w:rsidRPr="004D2E49" w:rsidRDefault="004D2E49" w:rsidP="004D2E49">
                            <w:p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Mae'r</w:t>
                            </w:r>
                            <w:proofErr w:type="spellEnd"/>
                            <w:r w:rsidRPr="004D2E49">
                              <w:rPr>
                                <w:rFonts w:ascii="Verdana" w:hAnsi="Verdana"/>
                                <w:sz w:val="22"/>
                                <w:szCs w:val="22"/>
                              </w:rPr>
                              <w:t xml:space="preserve"> </w:t>
                            </w:r>
                            <w:proofErr w:type="spellStart"/>
                            <w:r w:rsidRPr="004D2E49">
                              <w:rPr>
                                <w:rFonts w:ascii="Verdana" w:hAnsi="Verdana"/>
                                <w:sz w:val="22"/>
                                <w:szCs w:val="22"/>
                              </w:rPr>
                              <w:t>papur</w:t>
                            </w:r>
                            <w:proofErr w:type="spellEnd"/>
                            <w:r w:rsidRPr="004D2E49">
                              <w:rPr>
                                <w:rFonts w:ascii="Verdana" w:hAnsi="Verdana"/>
                                <w:sz w:val="22"/>
                                <w:szCs w:val="22"/>
                              </w:rPr>
                              <w:t xml:space="preserve"> </w:t>
                            </w:r>
                            <w:proofErr w:type="spellStart"/>
                            <w:r w:rsidRPr="004D2E49">
                              <w:rPr>
                                <w:rFonts w:ascii="Verdana" w:hAnsi="Verdana"/>
                                <w:sz w:val="22"/>
                                <w:szCs w:val="22"/>
                              </w:rPr>
                              <w:t>hwn</w:t>
                            </w:r>
                            <w:proofErr w:type="spellEnd"/>
                            <w:r w:rsidRPr="004D2E49">
                              <w:rPr>
                                <w:rFonts w:ascii="Verdana" w:hAnsi="Verdana"/>
                                <w:sz w:val="22"/>
                                <w:szCs w:val="22"/>
                              </w:rPr>
                              <w:t xml:space="preserve"> </w:t>
                            </w:r>
                            <w:proofErr w:type="spellStart"/>
                            <w:r w:rsidRPr="004D2E49">
                              <w:rPr>
                                <w:rFonts w:ascii="Verdana" w:hAnsi="Verdana"/>
                                <w:sz w:val="22"/>
                                <w:szCs w:val="22"/>
                              </w:rPr>
                              <w:t>yn</w:t>
                            </w:r>
                            <w:proofErr w:type="spellEnd"/>
                            <w:r w:rsidRPr="004D2E49">
                              <w:rPr>
                                <w:rFonts w:ascii="Verdana" w:hAnsi="Verdana"/>
                                <w:sz w:val="22"/>
                                <w:szCs w:val="22"/>
                              </w:rPr>
                              <w:t xml:space="preserve"> </w:t>
                            </w:r>
                            <w:proofErr w:type="spellStart"/>
                            <w:r w:rsidRPr="004D2E49">
                              <w:rPr>
                                <w:rFonts w:ascii="Verdana" w:hAnsi="Verdana"/>
                                <w:sz w:val="22"/>
                                <w:szCs w:val="22"/>
                              </w:rPr>
                              <w:t>cynnig</w:t>
                            </w:r>
                            <w:proofErr w:type="spellEnd"/>
                            <w:r w:rsidRPr="004D2E49">
                              <w:rPr>
                                <w:rFonts w:ascii="Verdana" w:hAnsi="Verdana"/>
                                <w:sz w:val="22"/>
                                <w:szCs w:val="22"/>
                              </w:rPr>
                              <w:t xml:space="preserve"> </w:t>
                            </w:r>
                            <w:proofErr w:type="spellStart"/>
                            <w:r w:rsidRPr="004D2E49">
                              <w:rPr>
                                <w:rFonts w:ascii="Verdana" w:hAnsi="Verdana"/>
                                <w:sz w:val="22"/>
                                <w:szCs w:val="22"/>
                              </w:rPr>
                              <w:t>nifer</w:t>
                            </w:r>
                            <w:proofErr w:type="spellEnd"/>
                            <w:r w:rsidRPr="004D2E49">
                              <w:rPr>
                                <w:rFonts w:ascii="Verdana" w:hAnsi="Verdana"/>
                                <w:sz w:val="22"/>
                                <w:szCs w:val="22"/>
                              </w:rPr>
                              <w:t xml:space="preserve"> o </w:t>
                            </w:r>
                            <w:proofErr w:type="spellStart"/>
                            <w:r w:rsidRPr="004D2E49">
                              <w:rPr>
                                <w:rFonts w:ascii="Verdana" w:hAnsi="Verdana"/>
                                <w:sz w:val="22"/>
                                <w:szCs w:val="22"/>
                              </w:rPr>
                              <w:t>fodelau</w:t>
                            </w:r>
                            <w:proofErr w:type="spellEnd"/>
                            <w:r w:rsidRPr="004D2E49">
                              <w:rPr>
                                <w:rFonts w:ascii="Verdana" w:hAnsi="Verdana"/>
                                <w:sz w:val="22"/>
                                <w:szCs w:val="22"/>
                              </w:rPr>
                              <w:t xml:space="preserve"> </w:t>
                            </w:r>
                            <w:proofErr w:type="spellStart"/>
                            <w:r w:rsidRPr="004D2E49">
                              <w:rPr>
                                <w:rFonts w:ascii="Verdana" w:hAnsi="Verdana"/>
                                <w:sz w:val="22"/>
                                <w:szCs w:val="22"/>
                              </w:rPr>
                              <w:t>posibl</w:t>
                            </w:r>
                            <w:proofErr w:type="spellEnd"/>
                            <w:r w:rsidRPr="004D2E49">
                              <w:rPr>
                                <w:rFonts w:ascii="Verdana" w:hAnsi="Verdana"/>
                                <w:sz w:val="22"/>
                                <w:szCs w:val="22"/>
                              </w:rPr>
                              <w:t xml:space="preserve"> </w:t>
                            </w:r>
                            <w:proofErr w:type="spellStart"/>
                            <w:r w:rsidRPr="004D2E49">
                              <w:rPr>
                                <w:rFonts w:ascii="Verdana" w:hAnsi="Verdana"/>
                                <w:sz w:val="22"/>
                                <w:szCs w:val="22"/>
                              </w:rPr>
                              <w:t>ar</w:t>
                            </w:r>
                            <w:proofErr w:type="spellEnd"/>
                            <w:r w:rsidRPr="004D2E49">
                              <w:rPr>
                                <w:rFonts w:ascii="Verdana" w:hAnsi="Verdana"/>
                                <w:sz w:val="22"/>
                                <w:szCs w:val="22"/>
                              </w:rPr>
                              <w:t xml:space="preserve"> </w:t>
                            </w:r>
                            <w:proofErr w:type="spellStart"/>
                            <w:r w:rsidRPr="004D2E49">
                              <w:rPr>
                                <w:rFonts w:ascii="Verdana" w:hAnsi="Verdana"/>
                                <w:sz w:val="22"/>
                                <w:szCs w:val="22"/>
                              </w:rPr>
                              <w:t>gyfer</w:t>
                            </w:r>
                            <w:proofErr w:type="spellEnd"/>
                            <w:r w:rsidRPr="004D2E49">
                              <w:rPr>
                                <w:rFonts w:ascii="Verdana" w:hAnsi="Verdana"/>
                                <w:sz w:val="22"/>
                                <w:szCs w:val="22"/>
                              </w:rPr>
                              <w:t xml:space="preserve"> </w:t>
                            </w:r>
                            <w:proofErr w:type="spellStart"/>
                            <w:r w:rsidRPr="004D2E49">
                              <w:rPr>
                                <w:rFonts w:ascii="Verdana" w:hAnsi="Verdana"/>
                                <w:sz w:val="22"/>
                                <w:szCs w:val="22"/>
                              </w:rPr>
                              <w:t>recriwtio</w:t>
                            </w:r>
                            <w:proofErr w:type="spellEnd"/>
                            <w:r w:rsidRPr="004D2E49">
                              <w:rPr>
                                <w:rFonts w:ascii="Verdana" w:hAnsi="Verdana"/>
                                <w:sz w:val="22"/>
                                <w:szCs w:val="22"/>
                              </w:rPr>
                              <w:t xml:space="preserve"> </w:t>
                            </w:r>
                            <w:proofErr w:type="spellStart"/>
                            <w:r w:rsidRPr="004D2E49">
                              <w:rPr>
                                <w:rFonts w:ascii="Verdana" w:hAnsi="Verdana"/>
                                <w:sz w:val="22"/>
                                <w:szCs w:val="22"/>
                              </w:rPr>
                              <w:t>lleoliadau</w:t>
                            </w:r>
                            <w:proofErr w:type="spellEnd"/>
                            <w:r w:rsidRPr="004D2E49">
                              <w:rPr>
                                <w:rFonts w:ascii="Verdana" w:hAnsi="Verdana"/>
                                <w:sz w:val="22"/>
                                <w:szCs w:val="22"/>
                              </w:rPr>
                              <w:t xml:space="preserve"> </w:t>
                            </w:r>
                            <w:proofErr w:type="spellStart"/>
                            <w:r w:rsidRPr="004D2E49">
                              <w:rPr>
                                <w:rFonts w:ascii="Verdana" w:hAnsi="Verdana"/>
                                <w:sz w:val="22"/>
                                <w:szCs w:val="22"/>
                              </w:rPr>
                              <w:t>myfyrwyr</w:t>
                            </w:r>
                            <w:proofErr w:type="spellEnd"/>
                            <w:r w:rsidRPr="004D2E49">
                              <w:rPr>
                                <w:rFonts w:ascii="Verdana" w:hAnsi="Verdana"/>
                                <w:sz w:val="22"/>
                                <w:szCs w:val="22"/>
                              </w:rPr>
                              <w:t xml:space="preserve"> </w:t>
                            </w:r>
                            <w:proofErr w:type="spellStart"/>
                            <w:r w:rsidRPr="004D2E49">
                              <w:rPr>
                                <w:rFonts w:ascii="Verdana" w:hAnsi="Verdana"/>
                                <w:sz w:val="22"/>
                                <w:szCs w:val="22"/>
                              </w:rPr>
                              <w:t>i'r</w:t>
                            </w:r>
                            <w:proofErr w:type="spellEnd"/>
                            <w:r w:rsidRPr="004D2E49">
                              <w:rPr>
                                <w:rFonts w:ascii="Verdana" w:hAnsi="Verdana"/>
                                <w:sz w:val="22"/>
                                <w:szCs w:val="22"/>
                              </w:rPr>
                              <w:t xml:space="preserve"> OPCC </w:t>
                            </w:r>
                            <w:proofErr w:type="spellStart"/>
                            <w:r w:rsidRPr="004D2E49">
                              <w:rPr>
                                <w:rFonts w:ascii="Verdana" w:hAnsi="Verdana"/>
                                <w:sz w:val="22"/>
                                <w:szCs w:val="22"/>
                              </w:rPr>
                              <w:t>yn</w:t>
                            </w:r>
                            <w:proofErr w:type="spellEnd"/>
                            <w:r w:rsidRPr="004D2E49">
                              <w:rPr>
                                <w:rFonts w:ascii="Verdana" w:hAnsi="Verdana"/>
                                <w:sz w:val="22"/>
                                <w:szCs w:val="22"/>
                              </w:rPr>
                              <w:t xml:space="preserve"> </w:t>
                            </w:r>
                            <w:proofErr w:type="spellStart"/>
                            <w:r w:rsidRPr="004D2E49">
                              <w:rPr>
                                <w:rFonts w:ascii="Verdana" w:hAnsi="Verdana"/>
                                <w:sz w:val="22"/>
                                <w:szCs w:val="22"/>
                              </w:rPr>
                              <w:t>ystod</w:t>
                            </w:r>
                            <w:proofErr w:type="spellEnd"/>
                            <w:r w:rsidRPr="004D2E49">
                              <w:rPr>
                                <w:rFonts w:ascii="Verdana" w:hAnsi="Verdana"/>
                                <w:sz w:val="22"/>
                                <w:szCs w:val="22"/>
                              </w:rPr>
                              <w:t xml:space="preserve"> </w:t>
                            </w:r>
                            <w:proofErr w:type="spellStart"/>
                            <w:r w:rsidRPr="004D2E49">
                              <w:rPr>
                                <w:rFonts w:ascii="Verdana" w:hAnsi="Verdana"/>
                                <w:sz w:val="22"/>
                                <w:szCs w:val="22"/>
                              </w:rPr>
                              <w:t>blwyddyn</w:t>
                            </w:r>
                            <w:proofErr w:type="spellEnd"/>
                            <w:r w:rsidRPr="004D2E49">
                              <w:rPr>
                                <w:rFonts w:ascii="Verdana" w:hAnsi="Verdana"/>
                                <w:sz w:val="22"/>
                                <w:szCs w:val="22"/>
                              </w:rPr>
                              <w:t xml:space="preserve"> </w:t>
                            </w:r>
                            <w:proofErr w:type="spellStart"/>
                            <w:r w:rsidRPr="004D2E49">
                              <w:rPr>
                                <w:rFonts w:ascii="Verdana" w:hAnsi="Verdana"/>
                                <w:sz w:val="22"/>
                                <w:szCs w:val="22"/>
                              </w:rPr>
                              <w:t>ariannol</w:t>
                            </w:r>
                            <w:proofErr w:type="spellEnd"/>
                            <w:r w:rsidRPr="004D2E49">
                              <w:rPr>
                                <w:rFonts w:ascii="Verdana" w:hAnsi="Verdana"/>
                                <w:sz w:val="22"/>
                                <w:szCs w:val="22"/>
                              </w:rPr>
                              <w:t xml:space="preserve"> 2023/24.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D2E49" w:rsidRDefault="00DB150E" w:rsidP="004D2E49">
                      <w:pPr>
                        <w:shd w:val="clear" w:color="auto" w:fill="F2F2F2" w:themeFill="background1" w:themeFillShade="F2"/>
                        <w:jc w:val="both"/>
                        <w:rPr>
                          <w:rFonts w:ascii="Verdana" w:hAnsi="Verdana"/>
                          <w:sz w:val="22"/>
                          <w:szCs w:val="22"/>
                        </w:rPr>
                      </w:pPr>
                    </w:p>
                    <w:p w14:paraId="1EDD1F59" w14:textId="77777777" w:rsidR="00997ACE" w:rsidRPr="004D2E49" w:rsidRDefault="00997ACE" w:rsidP="004D2E49">
                      <w:pPr>
                        <w:shd w:val="clear" w:color="auto" w:fill="F2F2F2" w:themeFill="background1" w:themeFillShade="F2"/>
                        <w:rPr>
                          <w:rFonts w:ascii="Verdana" w:hAnsi="Verdana"/>
                          <w:sz w:val="22"/>
                          <w:szCs w:val="22"/>
                        </w:rPr>
                      </w:pPr>
                      <w:r w:rsidRPr="004D2E49">
                        <w:rPr>
                          <w:rFonts w:ascii="Verdana" w:hAnsi="Verdana"/>
                          <w:sz w:val="22"/>
                          <w:szCs w:val="22"/>
                        </w:rPr>
                        <w:t>Mae swyddfa'r Comisiynydd Heddlu a Throsedd wedi cynnal nifer o leoliadau llwyddiannus gan fyfyrwyr dros y blynyddoedd. Mae'r cyfleoedd hyn yn rhoi profiad gwaith hanfodol i unigolion, yn cefnogi adnoddau o fewn yr OPCC ac yn dod â safbwyntiau a phrofiadau amrywiol i'r swyddfa. Mae'r lleoliadau'n cyfrannu at werth Cynllun Heddlu a Throsedd y CSP o Ymgysylltu'n Eang drwy:</w:t>
                      </w:r>
                    </w:p>
                    <w:p w14:paraId="4CD08A14" w14:textId="4DAED778" w:rsidR="00997ACE" w:rsidRP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Cynyddu</w:t>
                      </w:r>
                      <w:proofErr w:type="spellEnd"/>
                      <w:r w:rsidRPr="004D2E49">
                        <w:rPr>
                          <w:rFonts w:ascii="Verdana" w:hAnsi="Verdana"/>
                          <w:sz w:val="22"/>
                          <w:szCs w:val="22"/>
                        </w:rPr>
                        <w:t xml:space="preserve"> </w:t>
                      </w:r>
                      <w:proofErr w:type="spellStart"/>
                      <w:r w:rsidRPr="004D2E49">
                        <w:rPr>
                          <w:rFonts w:ascii="Verdana" w:hAnsi="Verdana"/>
                          <w:sz w:val="22"/>
                          <w:szCs w:val="22"/>
                        </w:rPr>
                        <w:t>cyfleoedd</w:t>
                      </w:r>
                      <w:proofErr w:type="spellEnd"/>
                      <w:r w:rsidRPr="004D2E49">
                        <w:rPr>
                          <w:rFonts w:ascii="Verdana" w:hAnsi="Verdana"/>
                          <w:sz w:val="22"/>
                          <w:szCs w:val="22"/>
                        </w:rPr>
                        <w:t xml:space="preserve"> </w:t>
                      </w:r>
                      <w:proofErr w:type="spellStart"/>
                      <w:r w:rsidRPr="004D2E49">
                        <w:rPr>
                          <w:rFonts w:ascii="Verdana" w:hAnsi="Verdana"/>
                          <w:sz w:val="22"/>
                          <w:szCs w:val="22"/>
                        </w:rPr>
                        <w:t>i</w:t>
                      </w:r>
                      <w:proofErr w:type="spellEnd"/>
                      <w:r w:rsidRPr="004D2E49">
                        <w:rPr>
                          <w:rFonts w:ascii="Verdana" w:hAnsi="Verdana"/>
                          <w:sz w:val="22"/>
                          <w:szCs w:val="22"/>
                        </w:rPr>
                        <w:t xml:space="preserve"> </w:t>
                      </w:r>
                      <w:proofErr w:type="spellStart"/>
                      <w:r w:rsidRPr="004D2E49">
                        <w:rPr>
                          <w:rFonts w:ascii="Verdana" w:hAnsi="Verdana"/>
                          <w:sz w:val="22"/>
                          <w:szCs w:val="22"/>
                        </w:rPr>
                        <w:t>bobl</w:t>
                      </w:r>
                      <w:proofErr w:type="spellEnd"/>
                      <w:r w:rsidRPr="004D2E49">
                        <w:rPr>
                          <w:rFonts w:ascii="Verdana" w:hAnsi="Verdana"/>
                          <w:sz w:val="22"/>
                          <w:szCs w:val="22"/>
                        </w:rPr>
                        <w:t xml:space="preserve"> o gefndiroedd amrywiol gael eu clywed, rhannu eu barn a'u polisi </w:t>
                      </w:r>
                      <w:proofErr w:type="gramStart"/>
                      <w:r w:rsidRPr="004D2E49">
                        <w:rPr>
                          <w:rFonts w:ascii="Verdana" w:hAnsi="Verdana"/>
                          <w:sz w:val="22"/>
                          <w:szCs w:val="22"/>
                        </w:rPr>
                        <w:t>siapio;</w:t>
                      </w:r>
                      <w:proofErr w:type="gramEnd"/>
                    </w:p>
                    <w:p w14:paraId="774E05F7" w14:textId="313682B6" w:rsidR="00997ACE" w:rsidRP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Hyrwyddo</w:t>
                      </w:r>
                      <w:proofErr w:type="spellEnd"/>
                      <w:r w:rsidRPr="004D2E49">
                        <w:rPr>
                          <w:rFonts w:ascii="Verdana" w:hAnsi="Verdana"/>
                          <w:sz w:val="22"/>
                          <w:szCs w:val="22"/>
                        </w:rPr>
                        <w:t xml:space="preserve"> a </w:t>
                      </w:r>
                      <w:proofErr w:type="spellStart"/>
                      <w:r w:rsidRPr="004D2E49">
                        <w:rPr>
                          <w:rFonts w:ascii="Verdana" w:hAnsi="Verdana"/>
                          <w:sz w:val="22"/>
                          <w:szCs w:val="22"/>
                        </w:rPr>
                        <w:t>datblygu</w:t>
                      </w:r>
                      <w:proofErr w:type="spellEnd"/>
                      <w:r w:rsidRPr="004D2E49">
                        <w:rPr>
                          <w:rFonts w:ascii="Verdana" w:hAnsi="Verdana"/>
                          <w:sz w:val="22"/>
                          <w:szCs w:val="22"/>
                        </w:rPr>
                        <w:t xml:space="preserve"> </w:t>
                      </w:r>
                      <w:proofErr w:type="spellStart"/>
                      <w:r w:rsidRPr="004D2E49">
                        <w:rPr>
                          <w:rFonts w:ascii="Verdana" w:hAnsi="Verdana"/>
                          <w:sz w:val="22"/>
                          <w:szCs w:val="22"/>
                        </w:rPr>
                        <w:t>mwy</w:t>
                      </w:r>
                      <w:proofErr w:type="spellEnd"/>
                      <w:r w:rsidRPr="004D2E49">
                        <w:rPr>
                          <w:rFonts w:ascii="Verdana" w:hAnsi="Verdana"/>
                          <w:sz w:val="22"/>
                          <w:szCs w:val="22"/>
                        </w:rPr>
                        <w:t xml:space="preserve"> o gyfranogiad cymunedol mewn </w:t>
                      </w:r>
                      <w:proofErr w:type="gramStart"/>
                      <w:r w:rsidRPr="004D2E49">
                        <w:rPr>
                          <w:rFonts w:ascii="Verdana" w:hAnsi="Verdana"/>
                          <w:sz w:val="22"/>
                          <w:szCs w:val="22"/>
                        </w:rPr>
                        <w:t>plismona;</w:t>
                      </w:r>
                      <w:proofErr w:type="gramEnd"/>
                    </w:p>
                    <w:p w14:paraId="0747D9BB" w14:textId="289BA6E8" w:rsidR="00997ACE" w:rsidRP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Sicrhau</w:t>
                      </w:r>
                      <w:proofErr w:type="spellEnd"/>
                      <w:r w:rsidRPr="004D2E49">
                        <w:rPr>
                          <w:rFonts w:ascii="Verdana" w:hAnsi="Verdana"/>
                          <w:sz w:val="22"/>
                          <w:szCs w:val="22"/>
                        </w:rPr>
                        <w:t xml:space="preserve"> bod </w:t>
                      </w:r>
                      <w:proofErr w:type="spellStart"/>
                      <w:r w:rsidRPr="004D2E49">
                        <w:rPr>
                          <w:rFonts w:ascii="Verdana" w:hAnsi="Verdana"/>
                          <w:sz w:val="22"/>
                          <w:szCs w:val="22"/>
                        </w:rPr>
                        <w:t>ein</w:t>
                      </w:r>
                      <w:proofErr w:type="spellEnd"/>
                      <w:r w:rsidRPr="004D2E49">
                        <w:rPr>
                          <w:rFonts w:ascii="Verdana" w:hAnsi="Verdana"/>
                          <w:sz w:val="22"/>
                          <w:szCs w:val="22"/>
                        </w:rPr>
                        <w:t xml:space="preserve"> </w:t>
                      </w:r>
                      <w:proofErr w:type="spellStart"/>
                      <w:r w:rsidRPr="004D2E49">
                        <w:rPr>
                          <w:rFonts w:ascii="Verdana" w:hAnsi="Verdana"/>
                          <w:sz w:val="22"/>
                          <w:szCs w:val="22"/>
                        </w:rPr>
                        <w:t>Tîm</w:t>
                      </w:r>
                      <w:proofErr w:type="spellEnd"/>
                      <w:r w:rsidRPr="004D2E49">
                        <w:rPr>
                          <w:rFonts w:ascii="Verdana" w:hAnsi="Verdana"/>
                          <w:sz w:val="22"/>
                          <w:szCs w:val="22"/>
                        </w:rPr>
                        <w:t xml:space="preserve"> Ymgysylltu yn cael yr adnoddau a'r gefnogaeth gywir i fod yn </w:t>
                      </w:r>
                      <w:proofErr w:type="gramStart"/>
                      <w:r w:rsidRPr="004D2E49">
                        <w:rPr>
                          <w:rFonts w:ascii="Verdana" w:hAnsi="Verdana"/>
                          <w:sz w:val="22"/>
                          <w:szCs w:val="22"/>
                        </w:rPr>
                        <w:t>effeithiol;</w:t>
                      </w:r>
                      <w:proofErr w:type="gramEnd"/>
                    </w:p>
                    <w:p w14:paraId="20B07900" w14:textId="18CAA6FB" w:rsid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Hyrwyddo</w:t>
                      </w:r>
                      <w:proofErr w:type="spellEnd"/>
                      <w:r w:rsidRPr="004D2E49">
                        <w:rPr>
                          <w:rFonts w:ascii="Verdana" w:hAnsi="Verdana"/>
                          <w:sz w:val="22"/>
                          <w:szCs w:val="22"/>
                        </w:rPr>
                        <w:t xml:space="preserve"> </w:t>
                      </w:r>
                      <w:proofErr w:type="spellStart"/>
                      <w:r w:rsidRPr="004D2E49">
                        <w:rPr>
                          <w:rFonts w:ascii="Verdana" w:hAnsi="Verdana"/>
                          <w:sz w:val="22"/>
                          <w:szCs w:val="22"/>
                        </w:rPr>
                        <w:t>rolau</w:t>
                      </w:r>
                      <w:proofErr w:type="spellEnd"/>
                      <w:r w:rsidRPr="004D2E49">
                        <w:rPr>
                          <w:rFonts w:ascii="Verdana" w:hAnsi="Verdana"/>
                          <w:sz w:val="22"/>
                          <w:szCs w:val="22"/>
                        </w:rPr>
                        <w:t xml:space="preserve"> </w:t>
                      </w:r>
                      <w:proofErr w:type="spellStart"/>
                      <w:r w:rsidRPr="004D2E49">
                        <w:rPr>
                          <w:rFonts w:ascii="Verdana" w:hAnsi="Verdana"/>
                          <w:sz w:val="22"/>
                          <w:szCs w:val="22"/>
                        </w:rPr>
                        <w:t>gwirfoddoli</w:t>
                      </w:r>
                      <w:proofErr w:type="spellEnd"/>
                      <w:r w:rsidRPr="004D2E49">
                        <w:rPr>
                          <w:rFonts w:ascii="Verdana" w:hAnsi="Verdana"/>
                          <w:sz w:val="22"/>
                          <w:szCs w:val="22"/>
                        </w:rPr>
                        <w:t xml:space="preserve"> </w:t>
                      </w:r>
                      <w:proofErr w:type="spellStart"/>
                      <w:r w:rsidRPr="004D2E49">
                        <w:rPr>
                          <w:rFonts w:ascii="Verdana" w:hAnsi="Verdana"/>
                          <w:sz w:val="22"/>
                          <w:szCs w:val="22"/>
                        </w:rPr>
                        <w:t>megis</w:t>
                      </w:r>
                      <w:proofErr w:type="spellEnd"/>
                      <w:r w:rsidRPr="004D2E49">
                        <w:rPr>
                          <w:rFonts w:ascii="Verdana" w:hAnsi="Verdana"/>
                          <w:sz w:val="22"/>
                          <w:szCs w:val="22"/>
                        </w:rPr>
                        <w:t xml:space="preserve"> rolau cymorth i staff </w:t>
                      </w:r>
                      <w:proofErr w:type="spellStart"/>
                      <w:r w:rsidRPr="004D2E49">
                        <w:rPr>
                          <w:rFonts w:ascii="Verdana" w:hAnsi="Verdana"/>
                          <w:sz w:val="22"/>
                          <w:szCs w:val="22"/>
                        </w:rPr>
                        <w:t>yr</w:t>
                      </w:r>
                      <w:proofErr w:type="spellEnd"/>
                      <w:r w:rsidRPr="004D2E49">
                        <w:rPr>
                          <w:rFonts w:ascii="Verdana" w:hAnsi="Verdana"/>
                          <w:sz w:val="22"/>
                          <w:szCs w:val="22"/>
                        </w:rPr>
                        <w:t xml:space="preserve"> </w:t>
                      </w:r>
                      <w:proofErr w:type="spellStart"/>
                      <w:r w:rsidRPr="004D2E49">
                        <w:rPr>
                          <w:rFonts w:ascii="Verdana" w:hAnsi="Verdana"/>
                          <w:sz w:val="22"/>
                          <w:szCs w:val="22"/>
                        </w:rPr>
                        <w:t>heddlu</w:t>
                      </w:r>
                      <w:proofErr w:type="spellEnd"/>
                      <w:r w:rsidRPr="004D2E49">
                        <w:rPr>
                          <w:rFonts w:ascii="Verdana" w:hAnsi="Verdana"/>
                          <w:sz w:val="22"/>
                          <w:szCs w:val="22"/>
                        </w:rPr>
                        <w:t xml:space="preserve">, </w:t>
                      </w:r>
                      <w:proofErr w:type="spellStart"/>
                      <w:r w:rsidRPr="004D2E49">
                        <w:rPr>
                          <w:rFonts w:ascii="Verdana" w:hAnsi="Verdana"/>
                          <w:sz w:val="22"/>
                          <w:szCs w:val="22"/>
                        </w:rPr>
                        <w:t>fforymau</w:t>
                      </w:r>
                      <w:proofErr w:type="spellEnd"/>
                      <w:r w:rsidRPr="004D2E49">
                        <w:rPr>
                          <w:rFonts w:ascii="Verdana" w:hAnsi="Verdana"/>
                          <w:sz w:val="22"/>
                          <w:szCs w:val="22"/>
                        </w:rPr>
                        <w:t xml:space="preserve"> </w:t>
                      </w:r>
                      <w:proofErr w:type="spellStart"/>
                      <w:r w:rsidRPr="004D2E49">
                        <w:rPr>
                          <w:rFonts w:ascii="Verdana" w:hAnsi="Verdana"/>
                          <w:sz w:val="22"/>
                          <w:szCs w:val="22"/>
                        </w:rPr>
                        <w:t>ymgysylltu</w:t>
                      </w:r>
                      <w:proofErr w:type="spellEnd"/>
                      <w:r w:rsidRPr="004D2E49">
                        <w:rPr>
                          <w:rFonts w:ascii="Verdana" w:hAnsi="Verdana"/>
                          <w:sz w:val="22"/>
                          <w:szCs w:val="22"/>
                        </w:rPr>
                        <w:t xml:space="preserve"> a </w:t>
                      </w:r>
                      <w:proofErr w:type="spellStart"/>
                      <w:r w:rsidRPr="004D2E49">
                        <w:rPr>
                          <w:rFonts w:ascii="Verdana" w:hAnsi="Verdana"/>
                          <w:sz w:val="22"/>
                          <w:szCs w:val="22"/>
                        </w:rPr>
                        <w:t>phaneli</w:t>
                      </w:r>
                      <w:proofErr w:type="spellEnd"/>
                      <w:r w:rsidRPr="004D2E49">
                        <w:rPr>
                          <w:rFonts w:ascii="Verdana" w:hAnsi="Verdana"/>
                          <w:sz w:val="22"/>
                          <w:szCs w:val="22"/>
                        </w:rPr>
                        <w:t xml:space="preserve"> </w:t>
                      </w:r>
                      <w:proofErr w:type="spellStart"/>
                      <w:r w:rsidRPr="004D2E49">
                        <w:rPr>
                          <w:rFonts w:ascii="Verdana" w:hAnsi="Verdana"/>
                          <w:sz w:val="22"/>
                          <w:szCs w:val="22"/>
                        </w:rPr>
                        <w:t>craffu</w:t>
                      </w:r>
                      <w:proofErr w:type="spellEnd"/>
                      <w:r w:rsidRPr="004D2E49">
                        <w:rPr>
                          <w:rFonts w:ascii="Verdana" w:hAnsi="Verdana"/>
                          <w:sz w:val="22"/>
                          <w:szCs w:val="22"/>
                        </w:rPr>
                        <w:t>.</w:t>
                      </w:r>
                    </w:p>
                    <w:p w14:paraId="3174AACD" w14:textId="78CB8FF4" w:rsidR="004D2E49" w:rsidRPr="004D2E49" w:rsidRDefault="004D2E49" w:rsidP="004D2E49">
                      <w:p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Mae'r</w:t>
                      </w:r>
                      <w:proofErr w:type="spellEnd"/>
                      <w:r w:rsidRPr="004D2E49">
                        <w:rPr>
                          <w:rFonts w:ascii="Verdana" w:hAnsi="Verdana"/>
                          <w:sz w:val="22"/>
                          <w:szCs w:val="22"/>
                        </w:rPr>
                        <w:t xml:space="preserve"> </w:t>
                      </w:r>
                      <w:proofErr w:type="spellStart"/>
                      <w:r w:rsidRPr="004D2E49">
                        <w:rPr>
                          <w:rFonts w:ascii="Verdana" w:hAnsi="Verdana"/>
                          <w:sz w:val="22"/>
                          <w:szCs w:val="22"/>
                        </w:rPr>
                        <w:t>papur</w:t>
                      </w:r>
                      <w:proofErr w:type="spellEnd"/>
                      <w:r w:rsidRPr="004D2E49">
                        <w:rPr>
                          <w:rFonts w:ascii="Verdana" w:hAnsi="Verdana"/>
                          <w:sz w:val="22"/>
                          <w:szCs w:val="22"/>
                        </w:rPr>
                        <w:t xml:space="preserve"> </w:t>
                      </w:r>
                      <w:proofErr w:type="spellStart"/>
                      <w:r w:rsidRPr="004D2E49">
                        <w:rPr>
                          <w:rFonts w:ascii="Verdana" w:hAnsi="Verdana"/>
                          <w:sz w:val="22"/>
                          <w:szCs w:val="22"/>
                        </w:rPr>
                        <w:t>hwn</w:t>
                      </w:r>
                      <w:proofErr w:type="spellEnd"/>
                      <w:r w:rsidRPr="004D2E49">
                        <w:rPr>
                          <w:rFonts w:ascii="Verdana" w:hAnsi="Verdana"/>
                          <w:sz w:val="22"/>
                          <w:szCs w:val="22"/>
                        </w:rPr>
                        <w:t xml:space="preserve"> </w:t>
                      </w:r>
                      <w:proofErr w:type="spellStart"/>
                      <w:r w:rsidRPr="004D2E49">
                        <w:rPr>
                          <w:rFonts w:ascii="Verdana" w:hAnsi="Verdana"/>
                          <w:sz w:val="22"/>
                          <w:szCs w:val="22"/>
                        </w:rPr>
                        <w:t>yn</w:t>
                      </w:r>
                      <w:proofErr w:type="spellEnd"/>
                      <w:r w:rsidRPr="004D2E49">
                        <w:rPr>
                          <w:rFonts w:ascii="Verdana" w:hAnsi="Verdana"/>
                          <w:sz w:val="22"/>
                          <w:szCs w:val="22"/>
                        </w:rPr>
                        <w:t xml:space="preserve"> </w:t>
                      </w:r>
                      <w:proofErr w:type="spellStart"/>
                      <w:r w:rsidRPr="004D2E49">
                        <w:rPr>
                          <w:rFonts w:ascii="Verdana" w:hAnsi="Verdana"/>
                          <w:sz w:val="22"/>
                          <w:szCs w:val="22"/>
                        </w:rPr>
                        <w:t>cynnig</w:t>
                      </w:r>
                      <w:proofErr w:type="spellEnd"/>
                      <w:r w:rsidRPr="004D2E49">
                        <w:rPr>
                          <w:rFonts w:ascii="Verdana" w:hAnsi="Verdana"/>
                          <w:sz w:val="22"/>
                          <w:szCs w:val="22"/>
                        </w:rPr>
                        <w:t xml:space="preserve"> </w:t>
                      </w:r>
                      <w:proofErr w:type="spellStart"/>
                      <w:r w:rsidRPr="004D2E49">
                        <w:rPr>
                          <w:rFonts w:ascii="Verdana" w:hAnsi="Verdana"/>
                          <w:sz w:val="22"/>
                          <w:szCs w:val="22"/>
                        </w:rPr>
                        <w:t>nifer</w:t>
                      </w:r>
                      <w:proofErr w:type="spellEnd"/>
                      <w:r w:rsidRPr="004D2E49">
                        <w:rPr>
                          <w:rFonts w:ascii="Verdana" w:hAnsi="Verdana"/>
                          <w:sz w:val="22"/>
                          <w:szCs w:val="22"/>
                        </w:rPr>
                        <w:t xml:space="preserve"> o </w:t>
                      </w:r>
                      <w:proofErr w:type="spellStart"/>
                      <w:r w:rsidRPr="004D2E49">
                        <w:rPr>
                          <w:rFonts w:ascii="Verdana" w:hAnsi="Verdana"/>
                          <w:sz w:val="22"/>
                          <w:szCs w:val="22"/>
                        </w:rPr>
                        <w:t>fodelau</w:t>
                      </w:r>
                      <w:proofErr w:type="spellEnd"/>
                      <w:r w:rsidRPr="004D2E49">
                        <w:rPr>
                          <w:rFonts w:ascii="Verdana" w:hAnsi="Verdana"/>
                          <w:sz w:val="22"/>
                          <w:szCs w:val="22"/>
                        </w:rPr>
                        <w:t xml:space="preserve"> </w:t>
                      </w:r>
                      <w:proofErr w:type="spellStart"/>
                      <w:r w:rsidRPr="004D2E49">
                        <w:rPr>
                          <w:rFonts w:ascii="Verdana" w:hAnsi="Verdana"/>
                          <w:sz w:val="22"/>
                          <w:szCs w:val="22"/>
                        </w:rPr>
                        <w:t>posibl</w:t>
                      </w:r>
                      <w:proofErr w:type="spellEnd"/>
                      <w:r w:rsidRPr="004D2E49">
                        <w:rPr>
                          <w:rFonts w:ascii="Verdana" w:hAnsi="Verdana"/>
                          <w:sz w:val="22"/>
                          <w:szCs w:val="22"/>
                        </w:rPr>
                        <w:t xml:space="preserve"> </w:t>
                      </w:r>
                      <w:proofErr w:type="spellStart"/>
                      <w:r w:rsidRPr="004D2E49">
                        <w:rPr>
                          <w:rFonts w:ascii="Verdana" w:hAnsi="Verdana"/>
                          <w:sz w:val="22"/>
                          <w:szCs w:val="22"/>
                        </w:rPr>
                        <w:t>ar</w:t>
                      </w:r>
                      <w:proofErr w:type="spellEnd"/>
                      <w:r w:rsidRPr="004D2E49">
                        <w:rPr>
                          <w:rFonts w:ascii="Verdana" w:hAnsi="Verdana"/>
                          <w:sz w:val="22"/>
                          <w:szCs w:val="22"/>
                        </w:rPr>
                        <w:t xml:space="preserve"> </w:t>
                      </w:r>
                      <w:proofErr w:type="spellStart"/>
                      <w:r w:rsidRPr="004D2E49">
                        <w:rPr>
                          <w:rFonts w:ascii="Verdana" w:hAnsi="Verdana"/>
                          <w:sz w:val="22"/>
                          <w:szCs w:val="22"/>
                        </w:rPr>
                        <w:t>gyfer</w:t>
                      </w:r>
                      <w:proofErr w:type="spellEnd"/>
                      <w:r w:rsidRPr="004D2E49">
                        <w:rPr>
                          <w:rFonts w:ascii="Verdana" w:hAnsi="Verdana"/>
                          <w:sz w:val="22"/>
                          <w:szCs w:val="22"/>
                        </w:rPr>
                        <w:t xml:space="preserve"> </w:t>
                      </w:r>
                      <w:proofErr w:type="spellStart"/>
                      <w:r w:rsidRPr="004D2E49">
                        <w:rPr>
                          <w:rFonts w:ascii="Verdana" w:hAnsi="Verdana"/>
                          <w:sz w:val="22"/>
                          <w:szCs w:val="22"/>
                        </w:rPr>
                        <w:t>recriwtio</w:t>
                      </w:r>
                      <w:proofErr w:type="spellEnd"/>
                      <w:r w:rsidRPr="004D2E49">
                        <w:rPr>
                          <w:rFonts w:ascii="Verdana" w:hAnsi="Verdana"/>
                          <w:sz w:val="22"/>
                          <w:szCs w:val="22"/>
                        </w:rPr>
                        <w:t xml:space="preserve"> </w:t>
                      </w:r>
                      <w:proofErr w:type="spellStart"/>
                      <w:r w:rsidRPr="004D2E49">
                        <w:rPr>
                          <w:rFonts w:ascii="Verdana" w:hAnsi="Verdana"/>
                          <w:sz w:val="22"/>
                          <w:szCs w:val="22"/>
                        </w:rPr>
                        <w:t>lleoliadau</w:t>
                      </w:r>
                      <w:proofErr w:type="spellEnd"/>
                      <w:r w:rsidRPr="004D2E49">
                        <w:rPr>
                          <w:rFonts w:ascii="Verdana" w:hAnsi="Verdana"/>
                          <w:sz w:val="22"/>
                          <w:szCs w:val="22"/>
                        </w:rPr>
                        <w:t xml:space="preserve"> </w:t>
                      </w:r>
                      <w:proofErr w:type="spellStart"/>
                      <w:r w:rsidRPr="004D2E49">
                        <w:rPr>
                          <w:rFonts w:ascii="Verdana" w:hAnsi="Verdana"/>
                          <w:sz w:val="22"/>
                          <w:szCs w:val="22"/>
                        </w:rPr>
                        <w:t>myfyrwyr</w:t>
                      </w:r>
                      <w:proofErr w:type="spellEnd"/>
                      <w:r w:rsidRPr="004D2E49">
                        <w:rPr>
                          <w:rFonts w:ascii="Verdana" w:hAnsi="Verdana"/>
                          <w:sz w:val="22"/>
                          <w:szCs w:val="22"/>
                        </w:rPr>
                        <w:t xml:space="preserve"> </w:t>
                      </w:r>
                      <w:proofErr w:type="spellStart"/>
                      <w:r w:rsidRPr="004D2E49">
                        <w:rPr>
                          <w:rFonts w:ascii="Verdana" w:hAnsi="Verdana"/>
                          <w:sz w:val="22"/>
                          <w:szCs w:val="22"/>
                        </w:rPr>
                        <w:t>i'r</w:t>
                      </w:r>
                      <w:proofErr w:type="spellEnd"/>
                      <w:r w:rsidRPr="004D2E49">
                        <w:rPr>
                          <w:rFonts w:ascii="Verdana" w:hAnsi="Verdana"/>
                          <w:sz w:val="22"/>
                          <w:szCs w:val="22"/>
                        </w:rPr>
                        <w:t xml:space="preserve"> OPCC </w:t>
                      </w:r>
                      <w:proofErr w:type="spellStart"/>
                      <w:r w:rsidRPr="004D2E49">
                        <w:rPr>
                          <w:rFonts w:ascii="Verdana" w:hAnsi="Verdana"/>
                          <w:sz w:val="22"/>
                          <w:szCs w:val="22"/>
                        </w:rPr>
                        <w:t>yn</w:t>
                      </w:r>
                      <w:proofErr w:type="spellEnd"/>
                      <w:r w:rsidRPr="004D2E49">
                        <w:rPr>
                          <w:rFonts w:ascii="Verdana" w:hAnsi="Verdana"/>
                          <w:sz w:val="22"/>
                          <w:szCs w:val="22"/>
                        </w:rPr>
                        <w:t xml:space="preserve"> </w:t>
                      </w:r>
                      <w:proofErr w:type="spellStart"/>
                      <w:r w:rsidRPr="004D2E49">
                        <w:rPr>
                          <w:rFonts w:ascii="Verdana" w:hAnsi="Verdana"/>
                          <w:sz w:val="22"/>
                          <w:szCs w:val="22"/>
                        </w:rPr>
                        <w:t>ystod</w:t>
                      </w:r>
                      <w:proofErr w:type="spellEnd"/>
                      <w:r w:rsidRPr="004D2E49">
                        <w:rPr>
                          <w:rFonts w:ascii="Verdana" w:hAnsi="Verdana"/>
                          <w:sz w:val="22"/>
                          <w:szCs w:val="22"/>
                        </w:rPr>
                        <w:t xml:space="preserve"> </w:t>
                      </w:r>
                      <w:proofErr w:type="spellStart"/>
                      <w:r w:rsidRPr="004D2E49">
                        <w:rPr>
                          <w:rFonts w:ascii="Verdana" w:hAnsi="Verdana"/>
                          <w:sz w:val="22"/>
                          <w:szCs w:val="22"/>
                        </w:rPr>
                        <w:t>blwyddyn</w:t>
                      </w:r>
                      <w:proofErr w:type="spellEnd"/>
                      <w:r w:rsidRPr="004D2E49">
                        <w:rPr>
                          <w:rFonts w:ascii="Verdana" w:hAnsi="Verdana"/>
                          <w:sz w:val="22"/>
                          <w:szCs w:val="22"/>
                        </w:rPr>
                        <w:t xml:space="preserve"> </w:t>
                      </w:r>
                      <w:proofErr w:type="spellStart"/>
                      <w:r w:rsidRPr="004D2E49">
                        <w:rPr>
                          <w:rFonts w:ascii="Verdana" w:hAnsi="Verdana"/>
                          <w:sz w:val="22"/>
                          <w:szCs w:val="22"/>
                        </w:rPr>
                        <w:t>ariannol</w:t>
                      </w:r>
                      <w:proofErr w:type="spellEnd"/>
                      <w:r w:rsidRPr="004D2E49">
                        <w:rPr>
                          <w:rFonts w:ascii="Verdana" w:hAnsi="Verdana"/>
                          <w:sz w:val="22"/>
                          <w:szCs w:val="22"/>
                        </w:rPr>
                        <w:t xml:space="preserve"> 2023/24.</w:t>
                      </w: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40320" behindDoc="0" locked="0" layoutInCell="1" allowOverlap="1" wp14:anchorId="2A1E870C" wp14:editId="7DEE860E">
                <wp:simplePos x="0" y="0"/>
                <wp:positionH relativeFrom="column">
                  <wp:posOffset>-392502</wp:posOffset>
                </wp:positionH>
                <wp:positionV relativeFrom="paragraph">
                  <wp:posOffset>102499</wp:posOffset>
                </wp:positionV>
                <wp:extent cx="6053455" cy="1017917"/>
                <wp:effectExtent l="0" t="0" r="2349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017917"/>
                        </a:xfrm>
                        <a:prstGeom prst="rect">
                          <a:avLst/>
                        </a:prstGeom>
                        <a:solidFill>
                          <a:srgbClr val="FFFFFF"/>
                        </a:solidFill>
                        <a:ln w="9525">
                          <a:solidFill>
                            <a:srgbClr val="000000"/>
                          </a:solidFill>
                          <a:miter lim="800000"/>
                          <a:headEnd/>
                          <a:tailEnd/>
                        </a:ln>
                      </wps:spPr>
                      <wps:txbx>
                        <w:txbxContent>
                          <w:p w14:paraId="087DDEEF" w14:textId="1B016F3E"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D157846" w14:textId="77777777" w:rsidR="006A586F" w:rsidRPr="006A586F" w:rsidRDefault="006A586F" w:rsidP="006A586F">
                            <w:pPr>
                              <w:shd w:val="clear" w:color="auto" w:fill="F2F2F2" w:themeFill="background1" w:themeFillShade="F2"/>
                              <w:rPr>
                                <w:rFonts w:ascii="Verdana" w:hAnsi="Verdana"/>
                                <w:bCs/>
                                <w:sz w:val="22"/>
                                <w:szCs w:val="22"/>
                                <w:lang w:val="cy-GB"/>
                              </w:rPr>
                            </w:pPr>
                            <w:r w:rsidRPr="006A586F">
                              <w:rPr>
                                <w:rFonts w:ascii="Verdana" w:hAnsi="Verdana"/>
                                <w:bCs/>
                                <w:sz w:val="22"/>
                                <w:szCs w:val="22"/>
                                <w:lang w:val="cy-GB"/>
                              </w:rPr>
                              <w:t>Argymhellir bod y CSP yn cefnogi partneriaeth gyda'r Brifysgol Agored i recriwtio dau fyfyriwr rhan amser i gefnogi'r meysydd busnes Polisi ac Ymgysylltu am gyfnod o chwe mis (Medi i Chwefror 2024) ar gost o £11,670 ynghyd â chostau offer TG.</w:t>
                            </w:r>
                          </w:p>
                          <w:p w14:paraId="21156827" w14:textId="77777777" w:rsidR="004D2E49" w:rsidRPr="009A48E1" w:rsidRDefault="004D2E49"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0.9pt;margin-top:8.05pt;width:476.65pt;height:8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JVLgIAAFgEAAAOAAAAZHJzL2Uyb0RvYy54bWysVNtu2zAMfR+wfxD0vtjO4q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">
                <v:textbox>
                  <w:txbxContent>
                    <w:p w14:paraId="087DDEEF" w14:textId="1B016F3E"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D157846" w14:textId="77777777" w:rsidR="006A586F" w:rsidRPr="006A586F" w:rsidRDefault="006A586F" w:rsidP="006A586F">
                      <w:pPr>
                        <w:shd w:val="clear" w:color="auto" w:fill="F2F2F2" w:themeFill="background1" w:themeFillShade="F2"/>
                        <w:rPr>
                          <w:rFonts w:ascii="Verdana" w:hAnsi="Verdana"/>
                          <w:bCs/>
                          <w:sz w:val="22"/>
                          <w:szCs w:val="22"/>
                          <w:lang w:val="cy-GB"/>
                        </w:rPr>
                      </w:pPr>
                      <w:r w:rsidRPr="006A586F">
                        <w:rPr>
                          <w:rFonts w:ascii="Verdana" w:hAnsi="Verdana"/>
                          <w:bCs/>
                          <w:sz w:val="22"/>
                          <w:szCs w:val="22"/>
                          <w:lang w:val="cy-GB"/>
                        </w:rPr>
                        <w:t>Argymhellir bod y CSP yn cefnogi partneriaeth gyda'r Brifysgol Agored i recriwtio dau fyfyriwr rhan amser i gefnogi'r meysydd busnes Polisi ac Ymgysylltu am gyfnod o chwe mis (Medi i Chwefror 2024) ar gost o £11,670 ynghyd â chostau offer TG.</w:t>
                      </w:r>
                    </w:p>
                    <w:p w14:paraId="21156827" w14:textId="77777777" w:rsidR="004D2E49" w:rsidRPr="009A48E1" w:rsidRDefault="004D2E49" w:rsidP="00D74142">
                      <w:pPr>
                        <w:shd w:val="clear" w:color="auto" w:fill="F2F2F2"/>
                        <w:jc w:val="both"/>
                        <w:rPr>
                          <w:rFonts w:ascii="Verdana" w:hAnsi="Verdana"/>
                          <w:b/>
                          <w:sz w:val="22"/>
                          <w:szCs w:val="22"/>
                          <w:lang w:val="cy-GB"/>
                        </w:rPr>
                      </w:pPr>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6C6706B4" w:rsidR="00D41CA1" w:rsidRPr="004E53F8" w:rsidRDefault="00D41CA1" w:rsidP="006F5BE3">
      <w:pPr>
        <w:pStyle w:val="Header"/>
        <w:jc w:val="right"/>
        <w:rPr>
          <w:rFonts w:ascii="Verdana" w:hAnsi="Verdana" w:cs="Arial"/>
          <w:sz w:val="22"/>
          <w:szCs w:val="22"/>
          <w:lang w:val="cy-GB"/>
        </w:rPr>
      </w:pPr>
    </w:p>
    <w:p w14:paraId="1CEABCA3" w14:textId="47790C65" w:rsidR="00D41CA1" w:rsidRPr="004E53F8" w:rsidRDefault="006A586F"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44416" behindDoc="0" locked="0" layoutInCell="1" allowOverlap="1" wp14:anchorId="6BD3FB11" wp14:editId="4E21C0AD">
                <wp:simplePos x="0" y="0"/>
                <wp:positionH relativeFrom="column">
                  <wp:posOffset>-409755</wp:posOffset>
                </wp:positionH>
                <wp:positionV relativeFrom="paragraph">
                  <wp:posOffset>162260</wp:posOffset>
                </wp:positionV>
                <wp:extent cx="6064885" cy="957533"/>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957533"/>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39A68D5F" w14:textId="26A7D15D" w:rsidR="007D216E" w:rsidRPr="006A586F" w:rsidRDefault="009A48E1" w:rsidP="00D74142">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12.8pt;width:477.55pt;height:7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w7KwIAAFc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39A68D5F" w14:textId="26A7D15D" w:rsidR="007D216E" w:rsidRPr="006A586F" w:rsidRDefault="009A48E1" w:rsidP="00D74142">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txbxContent>
                </v:textbox>
              </v:shape>
            </w:pict>
          </mc:Fallback>
        </mc:AlternateContent>
      </w:r>
    </w:p>
    <w:p w14:paraId="74536CFD" w14:textId="3891DC28"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0BED45CB" w:rsidR="00D41CA1" w:rsidRPr="004E53F8" w:rsidRDefault="006A586F"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49536" behindDoc="0" locked="0" layoutInCell="1" allowOverlap="1" wp14:anchorId="29CD3214" wp14:editId="654762FB">
                <wp:simplePos x="0" y="0"/>
                <wp:positionH relativeFrom="column">
                  <wp:posOffset>-409755</wp:posOffset>
                </wp:positionH>
                <wp:positionV relativeFrom="paragraph">
                  <wp:posOffset>178255</wp:posOffset>
                </wp:positionV>
                <wp:extent cx="6055360" cy="614429"/>
                <wp:effectExtent l="0" t="0" r="2159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14429"/>
                        </a:xfrm>
                        <a:prstGeom prst="rect">
                          <a:avLst/>
                        </a:prstGeom>
                        <a:solidFill>
                          <a:srgbClr val="FFFFFF"/>
                        </a:solidFill>
                        <a:ln w="9525">
                          <a:solidFill>
                            <a:srgbClr val="000000"/>
                          </a:solidFill>
                          <a:miter lim="800000"/>
                          <a:headEnd/>
                          <a:tailEnd/>
                        </a:ln>
                      </wps:spPr>
                      <wps:txbx>
                        <w:txbxContent>
                          <w:p w14:paraId="640D98A5" w14:textId="714570A7" w:rsidR="007D216E" w:rsidRPr="006D358A" w:rsidRDefault="009A48E1" w:rsidP="00D74142">
                            <w:pPr>
                              <w:shd w:val="clear" w:color="auto" w:fill="F2F2F2"/>
                              <w:jc w:val="both"/>
                              <w:rPr>
                                <w:rFonts w:ascii="Verdana" w:hAnsi="Verdana"/>
                                <w:bCs/>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A82B1A">
                              <w:rPr>
                                <w:noProof/>
                              </w:rPr>
                              <w:drawing>
                                <wp:inline distT="0" distB="0" distL="0" distR="0" wp14:anchorId="7CA4B0CC" wp14:editId="307E1DAE">
                                  <wp:extent cx="1357208" cy="3105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20" cy="31351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815D60">
                              <w:rPr>
                                <w:rFonts w:ascii="Verdana" w:hAnsi="Verdana"/>
                                <w:b/>
                                <w:sz w:val="22"/>
                                <w:szCs w:val="22"/>
                              </w:rPr>
                              <w:t xml:space="preserve"> </w:t>
                            </w:r>
                            <w:r w:rsidR="00815D60" w:rsidRPr="006D358A">
                              <w:rPr>
                                <w:rFonts w:ascii="Verdana" w:hAnsi="Verdana"/>
                                <w:bCs/>
                                <w:sz w:val="22"/>
                                <w:szCs w:val="22"/>
                              </w:rPr>
                              <w:t>20.12.2023</w:t>
                            </w:r>
                          </w:p>
                          <w:p w14:paraId="78A5D837" w14:textId="0925A28C"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25pt;margin-top:14.05pt;width:476.8pt;height:4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UpKw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">
                <v:textbox>
                  <w:txbxContent>
                    <w:p w14:paraId="640D98A5" w14:textId="714570A7" w:rsidR="007D216E" w:rsidRPr="006D358A" w:rsidRDefault="009A48E1" w:rsidP="00D74142">
                      <w:pPr>
                        <w:shd w:val="clear" w:color="auto" w:fill="F2F2F2"/>
                        <w:jc w:val="both"/>
                        <w:rPr>
                          <w:rFonts w:ascii="Verdana" w:hAnsi="Verdana"/>
                          <w:bCs/>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A82B1A">
                        <w:rPr>
                          <w:noProof/>
                        </w:rPr>
                        <w:drawing>
                          <wp:inline distT="0" distB="0" distL="0" distR="0" wp14:anchorId="7CA4B0CC" wp14:editId="307E1DAE">
                            <wp:extent cx="1357208" cy="3105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20" cy="31351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815D60">
                        <w:rPr>
                          <w:rFonts w:ascii="Verdana" w:hAnsi="Verdana"/>
                          <w:b/>
                          <w:sz w:val="22"/>
                          <w:szCs w:val="22"/>
                        </w:rPr>
                        <w:t xml:space="preserve"> </w:t>
                      </w:r>
                      <w:r w:rsidR="00815D60" w:rsidRPr="006D358A">
                        <w:rPr>
                          <w:rFonts w:ascii="Verdana" w:hAnsi="Verdana"/>
                          <w:bCs/>
                          <w:sz w:val="22"/>
                          <w:szCs w:val="22"/>
                        </w:rPr>
                        <w:t>20.12.2023</w:t>
                      </w:r>
                    </w:p>
                    <w:p w14:paraId="78A5D837" w14:textId="0925A28C"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2D31FFF9" w14:textId="774E24F8" w:rsidR="00D41CA1" w:rsidRPr="004E53F8" w:rsidRDefault="00D41CA1" w:rsidP="006F5BE3">
      <w:pPr>
        <w:pStyle w:val="Header"/>
        <w:jc w:val="right"/>
        <w:rPr>
          <w:rFonts w:ascii="Verdana" w:hAnsi="Verdana" w:cs="Arial"/>
          <w:sz w:val="22"/>
          <w:szCs w:val="22"/>
          <w:lang w:val="cy-GB"/>
        </w:rPr>
      </w:pP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875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7E6223E1"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0A625D">
                              <w:rPr>
                                <w:rFonts w:ascii="Verdana" w:hAnsi="Verdana"/>
                                <w:sz w:val="22"/>
                                <w:szCs w:val="22"/>
                              </w:rPr>
                              <w:t>DL</w:t>
                            </w:r>
                            <w:r w:rsidR="0073671A">
                              <w:rPr>
                                <w:rFonts w:ascii="Verdana" w:hAnsi="Verdana"/>
                                <w:sz w:val="22"/>
                                <w:szCs w:val="22"/>
                              </w:rPr>
                              <w:t>l</w:t>
                            </w:r>
                            <w:r w:rsidR="00997ACE">
                              <w:rPr>
                                <w:rFonts w:ascii="Verdana" w:hAnsi="Verdana"/>
                                <w:sz w:val="22"/>
                                <w:szCs w:val="22"/>
                              </w:rPr>
                              <w:t xml:space="preserve"> </w:t>
                            </w:r>
                            <w:r w:rsidR="00997ACE">
                              <w:rPr>
                                <w:rFonts w:ascii="Verdana" w:hAnsi="Verdana"/>
                                <w:sz w:val="22"/>
                                <w:szCs w:val="22"/>
                                <w:lang w:val="cy-GB"/>
                              </w:rPr>
                              <w:t>290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7E6223E1"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0A625D">
                        <w:rPr>
                          <w:rFonts w:ascii="Verdana" w:hAnsi="Verdana"/>
                          <w:sz w:val="22"/>
                          <w:szCs w:val="22"/>
                        </w:rPr>
                        <w:t>DL</w:t>
                      </w:r>
                      <w:r w:rsidR="0073671A">
                        <w:rPr>
                          <w:rFonts w:ascii="Verdana" w:hAnsi="Verdana"/>
                          <w:sz w:val="22"/>
                          <w:szCs w:val="22"/>
                        </w:rPr>
                        <w:t>l</w:t>
                      </w:r>
                      <w:r w:rsidR="00997ACE">
                        <w:rPr>
                          <w:rFonts w:ascii="Verdana" w:hAnsi="Verdana"/>
                          <w:sz w:val="22"/>
                          <w:szCs w:val="22"/>
                        </w:rPr>
                        <w:t xml:space="preserve"> </w:t>
                      </w:r>
                      <w:r w:rsidR="00997ACE">
                        <w:rPr>
                          <w:rFonts w:ascii="Verdana" w:hAnsi="Verdana"/>
                          <w:sz w:val="22"/>
                          <w:szCs w:val="22"/>
                          <w:lang w:val="cy-GB"/>
                        </w:rPr>
                        <w:t>290</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9232"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3185217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997ACE" w:rsidRPr="00997ACE">
                              <w:rPr>
                                <w:rFonts w:ascii="Verdana" w:hAnsi="Verdana"/>
                                <w:bCs/>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3185217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997ACE" w:rsidRPr="00997ACE">
                        <w:rPr>
                          <w:rFonts w:ascii="Verdana" w:hAnsi="Verdana"/>
                          <w:bCs/>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6418A5E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997ACE" w:rsidRPr="00997ACE">
                              <w:rPr>
                                <w:rFonts w:ascii="Verdana" w:hAnsi="Verdana"/>
                                <w:bCs/>
                                <w:sz w:val="22"/>
                                <w:szCs w:val="22"/>
                              </w:rPr>
                              <w:t xml:space="preserve">2023/24 Student </w:t>
                            </w:r>
                            <w:r w:rsidR="00997ACE">
                              <w:rPr>
                                <w:rFonts w:ascii="Verdana" w:hAnsi="Verdana"/>
                                <w:bCs/>
                                <w:sz w:val="22"/>
                                <w:szCs w:val="22"/>
                              </w:rPr>
                              <w:t>r</w:t>
                            </w:r>
                            <w:r w:rsidR="00997ACE" w:rsidRPr="00997ACE">
                              <w:rPr>
                                <w:rFonts w:ascii="Verdana" w:hAnsi="Verdana"/>
                                <w:bCs/>
                                <w:sz w:val="22"/>
                                <w:szCs w:val="22"/>
                              </w:rPr>
                              <w:t>ecruitment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6418A5E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997ACE" w:rsidRPr="00997ACE">
                        <w:rPr>
                          <w:rFonts w:ascii="Verdana" w:hAnsi="Verdana"/>
                          <w:bCs/>
                          <w:sz w:val="22"/>
                          <w:szCs w:val="22"/>
                        </w:rPr>
                        <w:t xml:space="preserve">2023/24 Student </w:t>
                      </w:r>
                      <w:r w:rsidR="00997ACE">
                        <w:rPr>
                          <w:rFonts w:ascii="Verdana" w:hAnsi="Verdana"/>
                          <w:bCs/>
                          <w:sz w:val="22"/>
                          <w:szCs w:val="22"/>
                        </w:rPr>
                        <w:t>r</w:t>
                      </w:r>
                      <w:r w:rsidR="00997ACE" w:rsidRPr="00997ACE">
                        <w:rPr>
                          <w:rFonts w:ascii="Verdana" w:hAnsi="Verdana"/>
                          <w:bCs/>
                          <w:sz w:val="22"/>
                          <w:szCs w:val="22"/>
                        </w:rPr>
                        <w:t>ecruitment</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82304"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50D0F550" w:rsidR="00305B91" w:rsidRPr="00997ACE" w:rsidRDefault="00305B91" w:rsidP="00305B91">
                            <w:pPr>
                              <w:shd w:val="clear" w:color="auto" w:fill="F2F2F2"/>
                              <w:jc w:val="both"/>
                              <w:rPr>
                                <w:rFonts w:ascii="Verdana" w:hAnsi="Verdana"/>
                                <w:bCs/>
                                <w:sz w:val="16"/>
                                <w:szCs w:val="16"/>
                              </w:rPr>
                            </w:pPr>
                            <w:r w:rsidRPr="00234CD3">
                              <w:rPr>
                                <w:rFonts w:ascii="Verdana" w:hAnsi="Verdana"/>
                                <w:b/>
                                <w:sz w:val="22"/>
                                <w:szCs w:val="22"/>
                              </w:rPr>
                              <w:t xml:space="preserve">Category of Decision / Business Area Impact: </w:t>
                            </w:r>
                            <w:r w:rsidR="00997ACE" w:rsidRPr="00997ACE">
                              <w:rPr>
                                <w:rFonts w:ascii="Verdana" w:hAnsi="Verdana"/>
                                <w:bCs/>
                                <w:sz w:val="22"/>
                                <w:szCs w:val="22"/>
                              </w:rPr>
                              <w:t>Workforce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50D0F550" w:rsidR="00305B91" w:rsidRPr="00997ACE" w:rsidRDefault="00305B91" w:rsidP="00305B91">
                      <w:pPr>
                        <w:shd w:val="clear" w:color="auto" w:fill="F2F2F2"/>
                        <w:jc w:val="both"/>
                        <w:rPr>
                          <w:rFonts w:ascii="Verdana" w:hAnsi="Verdana"/>
                          <w:bCs/>
                          <w:sz w:val="16"/>
                          <w:szCs w:val="16"/>
                        </w:rPr>
                      </w:pPr>
                      <w:r w:rsidRPr="00234CD3">
                        <w:rPr>
                          <w:rFonts w:ascii="Verdana" w:hAnsi="Verdana"/>
                          <w:b/>
                          <w:sz w:val="22"/>
                          <w:szCs w:val="22"/>
                        </w:rPr>
                        <w:t xml:space="preserve">Category of Decision / Business Area Impact: </w:t>
                      </w:r>
                      <w:r w:rsidR="00997ACE" w:rsidRPr="00997ACE">
                        <w:rPr>
                          <w:rFonts w:ascii="Verdana" w:hAnsi="Verdana"/>
                          <w:bCs/>
                          <w:sz w:val="22"/>
                          <w:szCs w:val="22"/>
                        </w:rPr>
                        <w:t>Workforce</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29680F4" w14:textId="77777777" w:rsidR="00633EA5" w:rsidRDefault="00633EA5" w:rsidP="00633EA5">
                            <w:pPr>
                              <w:shd w:val="clear" w:color="auto" w:fill="F2F2F2" w:themeFill="background1" w:themeFillShade="F2"/>
                              <w:rPr>
                                <w:rFonts w:ascii="Verdana" w:hAnsi="Verdana"/>
                                <w:sz w:val="22"/>
                                <w:szCs w:val="22"/>
                              </w:rPr>
                            </w:pPr>
                          </w:p>
                          <w:p w14:paraId="4FB1EEF7" w14:textId="395D7D23" w:rsidR="00633EA5" w:rsidRPr="00633EA5" w:rsidRDefault="00633EA5" w:rsidP="00633EA5">
                            <w:pPr>
                              <w:shd w:val="clear" w:color="auto" w:fill="F2F2F2" w:themeFill="background1" w:themeFillShade="F2"/>
                              <w:rPr>
                                <w:rFonts w:ascii="Verdana" w:hAnsi="Verdana"/>
                                <w:sz w:val="22"/>
                                <w:szCs w:val="22"/>
                              </w:rPr>
                            </w:pPr>
                            <w:r w:rsidRPr="00633EA5">
                              <w:rPr>
                                <w:rFonts w:ascii="Verdana" w:hAnsi="Verdana"/>
                                <w:sz w:val="22"/>
                                <w:szCs w:val="22"/>
                              </w:rPr>
                              <w:t>The Police and Crime Commissioner’s office has hosted a number of successful student placements over the years. These opportunities provide individuals with vital work experience, supports resourcing within the OPCC and brings diverse views and experiences into the office. The placements contribute to the PCC’s Police and Crime Plan value of Engaging Widely by:</w:t>
                            </w:r>
                          </w:p>
                          <w:p w14:paraId="78294DB9" w14:textId="77777777" w:rsidR="00633EA5" w:rsidRPr="00633EA5" w:rsidRDefault="00633EA5" w:rsidP="00633EA5">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r w:rsidRPr="00633EA5">
                              <w:rPr>
                                <w:rFonts w:ascii="Verdana" w:hAnsi="Verdana"/>
                                <w:sz w:val="22"/>
                                <w:szCs w:val="22"/>
                              </w:rPr>
                              <w:t xml:space="preserve">Increase opportunities for people from diverse backgrounds to be heard, share their views and shape </w:t>
                            </w:r>
                            <w:proofErr w:type="gramStart"/>
                            <w:r w:rsidRPr="00633EA5">
                              <w:rPr>
                                <w:rFonts w:ascii="Verdana" w:hAnsi="Verdana"/>
                                <w:sz w:val="22"/>
                                <w:szCs w:val="22"/>
                              </w:rPr>
                              <w:t>policy;</w:t>
                            </w:r>
                            <w:proofErr w:type="gramEnd"/>
                          </w:p>
                          <w:p w14:paraId="6397A3CC" w14:textId="77777777" w:rsidR="00633EA5" w:rsidRPr="00633EA5" w:rsidRDefault="00633EA5" w:rsidP="00633EA5">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r w:rsidRPr="00633EA5">
                              <w:rPr>
                                <w:rFonts w:ascii="Verdana" w:hAnsi="Verdana"/>
                                <w:sz w:val="22"/>
                                <w:szCs w:val="22"/>
                              </w:rPr>
                              <w:t xml:space="preserve">Promoting and developing greater community involvement in </w:t>
                            </w:r>
                            <w:proofErr w:type="gramStart"/>
                            <w:r w:rsidRPr="00633EA5">
                              <w:rPr>
                                <w:rFonts w:ascii="Verdana" w:hAnsi="Verdana"/>
                                <w:sz w:val="22"/>
                                <w:szCs w:val="22"/>
                              </w:rPr>
                              <w:t>policing;</w:t>
                            </w:r>
                            <w:proofErr w:type="gramEnd"/>
                          </w:p>
                          <w:p w14:paraId="4B73B109" w14:textId="77777777" w:rsidR="00633EA5" w:rsidRPr="00633EA5" w:rsidRDefault="00633EA5" w:rsidP="00633EA5">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r w:rsidRPr="00633EA5">
                              <w:rPr>
                                <w:rFonts w:ascii="Verdana" w:hAnsi="Verdana"/>
                                <w:sz w:val="22"/>
                                <w:szCs w:val="22"/>
                              </w:rPr>
                              <w:t xml:space="preserve">Ensuring our Engagement Team is given the right resources and support to be </w:t>
                            </w:r>
                            <w:proofErr w:type="gramStart"/>
                            <w:r w:rsidRPr="00633EA5">
                              <w:rPr>
                                <w:rFonts w:ascii="Verdana" w:hAnsi="Verdana"/>
                                <w:sz w:val="22"/>
                                <w:szCs w:val="22"/>
                              </w:rPr>
                              <w:t>effective;</w:t>
                            </w:r>
                            <w:proofErr w:type="gramEnd"/>
                          </w:p>
                          <w:p w14:paraId="305B7DA3" w14:textId="77777777" w:rsidR="00633EA5" w:rsidRPr="00633EA5" w:rsidRDefault="00633EA5" w:rsidP="00633EA5">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r w:rsidRPr="00633EA5">
                              <w:rPr>
                                <w:rFonts w:ascii="Verdana" w:hAnsi="Verdana"/>
                                <w:sz w:val="22"/>
                                <w:szCs w:val="22"/>
                              </w:rPr>
                              <w:t>Promoting volunteering roles such as police staff support roles, engagement forums and scrutiny panels.</w:t>
                            </w:r>
                          </w:p>
                          <w:p w14:paraId="34384F9C" w14:textId="406BAAA8" w:rsidR="000A625D" w:rsidRPr="00633EA5" w:rsidRDefault="00633EA5" w:rsidP="00633EA5">
                            <w:pPr>
                              <w:shd w:val="clear" w:color="auto" w:fill="F2F2F2" w:themeFill="background1" w:themeFillShade="F2"/>
                              <w:rPr>
                                <w:rFonts w:ascii="Verdana" w:hAnsi="Verdana"/>
                                <w:sz w:val="22"/>
                                <w:szCs w:val="22"/>
                              </w:rPr>
                            </w:pPr>
                            <w:r w:rsidRPr="00633EA5">
                              <w:rPr>
                                <w:rFonts w:ascii="Verdana" w:hAnsi="Verdana"/>
                                <w:sz w:val="22"/>
                                <w:szCs w:val="22"/>
                              </w:rPr>
                              <w:t>This paper offers a number of potential models for recruiting student placements into the OPCC during the 2023/24 financial year.</w:t>
                            </w:r>
                          </w:p>
                          <w:p w14:paraId="56550772" w14:textId="77777777" w:rsidR="00305B91" w:rsidRPr="00DB150E" w:rsidRDefault="00305B91" w:rsidP="00633EA5">
                            <w:pPr>
                              <w:shd w:val="clear" w:color="auto" w:fill="F2F2F2" w:themeFill="background1" w:themeFillShade="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ejLgIAAFo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29680F4" w14:textId="77777777" w:rsidR="00633EA5" w:rsidRDefault="00633EA5" w:rsidP="00633EA5">
                      <w:pPr>
                        <w:shd w:val="clear" w:color="auto" w:fill="F2F2F2" w:themeFill="background1" w:themeFillShade="F2"/>
                        <w:rPr>
                          <w:rFonts w:ascii="Verdana" w:hAnsi="Verdana"/>
                          <w:sz w:val="22"/>
                          <w:szCs w:val="22"/>
                        </w:rPr>
                      </w:pPr>
                    </w:p>
                    <w:p w14:paraId="4FB1EEF7" w14:textId="395D7D23" w:rsidR="00633EA5" w:rsidRPr="00633EA5" w:rsidRDefault="00633EA5" w:rsidP="00633EA5">
                      <w:pPr>
                        <w:shd w:val="clear" w:color="auto" w:fill="F2F2F2" w:themeFill="background1" w:themeFillShade="F2"/>
                        <w:rPr>
                          <w:rFonts w:ascii="Verdana" w:hAnsi="Verdana"/>
                          <w:sz w:val="22"/>
                          <w:szCs w:val="22"/>
                        </w:rPr>
                      </w:pPr>
                      <w:r w:rsidRPr="00633EA5">
                        <w:rPr>
                          <w:rFonts w:ascii="Verdana" w:hAnsi="Verdana"/>
                          <w:sz w:val="22"/>
                          <w:szCs w:val="22"/>
                        </w:rPr>
                        <w:t>The Police and Crime Commissioner’s office has hosted a number of successful student placements over the years. These opportunities provide individuals with vital work experience, supports resourcing within the OPCC and brings diverse views and experiences into the office. The placements contribute to the PCC’s Police and Crime Plan value of Engaging Widely by:</w:t>
                      </w:r>
                    </w:p>
                    <w:p w14:paraId="78294DB9" w14:textId="77777777" w:rsidR="00633EA5" w:rsidRPr="00633EA5" w:rsidRDefault="00633EA5" w:rsidP="00633EA5">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r w:rsidRPr="00633EA5">
                        <w:rPr>
                          <w:rFonts w:ascii="Verdana" w:hAnsi="Verdana"/>
                          <w:sz w:val="22"/>
                          <w:szCs w:val="22"/>
                        </w:rPr>
                        <w:t xml:space="preserve">Increase opportunities for people from diverse backgrounds to be heard, share their views and shape </w:t>
                      </w:r>
                      <w:proofErr w:type="gramStart"/>
                      <w:r w:rsidRPr="00633EA5">
                        <w:rPr>
                          <w:rFonts w:ascii="Verdana" w:hAnsi="Verdana"/>
                          <w:sz w:val="22"/>
                          <w:szCs w:val="22"/>
                        </w:rPr>
                        <w:t>policy;</w:t>
                      </w:r>
                      <w:proofErr w:type="gramEnd"/>
                    </w:p>
                    <w:p w14:paraId="6397A3CC" w14:textId="77777777" w:rsidR="00633EA5" w:rsidRPr="00633EA5" w:rsidRDefault="00633EA5" w:rsidP="00633EA5">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r w:rsidRPr="00633EA5">
                        <w:rPr>
                          <w:rFonts w:ascii="Verdana" w:hAnsi="Verdana"/>
                          <w:sz w:val="22"/>
                          <w:szCs w:val="22"/>
                        </w:rPr>
                        <w:t xml:space="preserve">Promoting and developing greater community involvement in </w:t>
                      </w:r>
                      <w:proofErr w:type="gramStart"/>
                      <w:r w:rsidRPr="00633EA5">
                        <w:rPr>
                          <w:rFonts w:ascii="Verdana" w:hAnsi="Verdana"/>
                          <w:sz w:val="22"/>
                          <w:szCs w:val="22"/>
                        </w:rPr>
                        <w:t>policing;</w:t>
                      </w:r>
                      <w:proofErr w:type="gramEnd"/>
                    </w:p>
                    <w:p w14:paraId="4B73B109" w14:textId="77777777" w:rsidR="00633EA5" w:rsidRPr="00633EA5" w:rsidRDefault="00633EA5" w:rsidP="00633EA5">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r w:rsidRPr="00633EA5">
                        <w:rPr>
                          <w:rFonts w:ascii="Verdana" w:hAnsi="Verdana"/>
                          <w:sz w:val="22"/>
                          <w:szCs w:val="22"/>
                        </w:rPr>
                        <w:t xml:space="preserve">Ensuring our Engagement Team is given the right resources and support to be </w:t>
                      </w:r>
                      <w:proofErr w:type="gramStart"/>
                      <w:r w:rsidRPr="00633EA5">
                        <w:rPr>
                          <w:rFonts w:ascii="Verdana" w:hAnsi="Verdana"/>
                          <w:sz w:val="22"/>
                          <w:szCs w:val="22"/>
                        </w:rPr>
                        <w:t>effective;</w:t>
                      </w:r>
                      <w:proofErr w:type="gramEnd"/>
                    </w:p>
                    <w:p w14:paraId="305B7DA3" w14:textId="77777777" w:rsidR="00633EA5" w:rsidRPr="00633EA5" w:rsidRDefault="00633EA5" w:rsidP="00633EA5">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r w:rsidRPr="00633EA5">
                        <w:rPr>
                          <w:rFonts w:ascii="Verdana" w:hAnsi="Verdana"/>
                          <w:sz w:val="22"/>
                          <w:szCs w:val="22"/>
                        </w:rPr>
                        <w:t>Promoting volunteering roles such as police staff support roles, engagement forums and scrutiny panels.</w:t>
                      </w:r>
                    </w:p>
                    <w:p w14:paraId="34384F9C" w14:textId="406BAAA8" w:rsidR="000A625D" w:rsidRPr="00633EA5" w:rsidRDefault="00633EA5" w:rsidP="00633EA5">
                      <w:pPr>
                        <w:shd w:val="clear" w:color="auto" w:fill="F2F2F2" w:themeFill="background1" w:themeFillShade="F2"/>
                        <w:rPr>
                          <w:rFonts w:ascii="Verdana" w:hAnsi="Verdana"/>
                          <w:sz w:val="22"/>
                          <w:szCs w:val="22"/>
                        </w:rPr>
                      </w:pPr>
                      <w:r w:rsidRPr="00633EA5">
                        <w:rPr>
                          <w:rFonts w:ascii="Verdana" w:hAnsi="Verdana"/>
                          <w:sz w:val="22"/>
                          <w:szCs w:val="22"/>
                        </w:rPr>
                        <w:t>This paper offers a number of potential models for recruiting student placements into the OPCC during the 2023/24 financial year.</w:t>
                      </w:r>
                    </w:p>
                    <w:p w14:paraId="56550772" w14:textId="77777777" w:rsidR="00305B91" w:rsidRPr="00DB150E" w:rsidRDefault="00305B91" w:rsidP="00633EA5">
                      <w:pPr>
                        <w:shd w:val="clear" w:color="auto" w:fill="F2F2F2" w:themeFill="background1" w:themeFillShade="F2"/>
                        <w:jc w:val="both"/>
                        <w:rPr>
                          <w:rFonts w:ascii="Verdana" w:hAnsi="Verdana"/>
                          <w:b/>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61E5C5C9" wp14:editId="5E46BB61">
                <wp:simplePos x="0" y="0"/>
                <wp:positionH relativeFrom="column">
                  <wp:posOffset>-392502</wp:posOffset>
                </wp:positionH>
                <wp:positionV relativeFrom="paragraph">
                  <wp:posOffset>102199</wp:posOffset>
                </wp:positionV>
                <wp:extent cx="6053455" cy="1000664"/>
                <wp:effectExtent l="0" t="0" r="2349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000664"/>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6A586F">
                            <w:pPr>
                              <w:shd w:val="clear" w:color="auto" w:fill="F2F2F2" w:themeFill="background1" w:themeFillShade="F2"/>
                              <w:jc w:val="both"/>
                              <w:rPr>
                                <w:rFonts w:ascii="Verdana" w:hAnsi="Verdana"/>
                                <w:b/>
                                <w:sz w:val="22"/>
                                <w:szCs w:val="22"/>
                              </w:rPr>
                            </w:pPr>
                            <w:r w:rsidRPr="00234CD3">
                              <w:rPr>
                                <w:rFonts w:ascii="Verdana" w:hAnsi="Verdana"/>
                                <w:b/>
                                <w:sz w:val="22"/>
                                <w:szCs w:val="22"/>
                              </w:rPr>
                              <w:t>Recommendation:</w:t>
                            </w:r>
                          </w:p>
                          <w:p w14:paraId="0C5C58F1" w14:textId="77777777" w:rsidR="006A586F" w:rsidRDefault="006A586F" w:rsidP="006A586F">
                            <w:pPr>
                              <w:shd w:val="clear" w:color="auto" w:fill="F2F2F2" w:themeFill="background1" w:themeFillShade="F2"/>
                              <w:spacing w:after="160" w:line="259" w:lineRule="auto"/>
                              <w:rPr>
                                <w:rFonts w:ascii="Verdana" w:eastAsia="Calibri" w:hAnsi="Verdana"/>
                                <w:sz w:val="22"/>
                                <w:szCs w:val="22"/>
                                <w:lang w:eastAsia="en-US"/>
                              </w:rPr>
                            </w:pPr>
                            <w:r w:rsidRPr="00633EA5">
                              <w:rPr>
                                <w:rFonts w:ascii="Verdana" w:eastAsia="Calibri" w:hAnsi="Verdana"/>
                                <w:sz w:val="22"/>
                                <w:szCs w:val="22"/>
                                <w:lang w:eastAsia="en-US"/>
                              </w:rPr>
                              <w:t>It is recommended that the PCC support</w:t>
                            </w:r>
                            <w:r>
                              <w:rPr>
                                <w:rFonts w:ascii="Verdana" w:eastAsia="Calibri" w:hAnsi="Verdana"/>
                                <w:sz w:val="22"/>
                                <w:szCs w:val="22"/>
                                <w:lang w:eastAsia="en-US"/>
                              </w:rPr>
                              <w:t xml:space="preserve">s a partnership with the Open University to </w:t>
                            </w:r>
                            <w:r w:rsidRPr="00633EA5">
                              <w:rPr>
                                <w:rFonts w:ascii="Verdana" w:eastAsia="Calibri" w:hAnsi="Verdana"/>
                                <w:sz w:val="22"/>
                                <w:szCs w:val="22"/>
                                <w:lang w:eastAsia="en-US"/>
                              </w:rPr>
                              <w:t>recruit two part time students to support the Policy and Engagement business areas for a six-month period (September to February 2024) at a cost of £11,670 plus IT equipment costs.</w:t>
                            </w:r>
                          </w:p>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0.9pt;margin-top:8.05pt;width:476.65pt;height:7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">
                <v:textbox>
                  <w:txbxContent>
                    <w:p w14:paraId="1523B689" w14:textId="77777777" w:rsidR="00305B91" w:rsidRPr="00234CD3" w:rsidRDefault="00305B91" w:rsidP="006A586F">
                      <w:pPr>
                        <w:shd w:val="clear" w:color="auto" w:fill="F2F2F2" w:themeFill="background1" w:themeFillShade="F2"/>
                        <w:jc w:val="both"/>
                        <w:rPr>
                          <w:rFonts w:ascii="Verdana" w:hAnsi="Verdana"/>
                          <w:b/>
                          <w:sz w:val="22"/>
                          <w:szCs w:val="22"/>
                        </w:rPr>
                      </w:pPr>
                      <w:r w:rsidRPr="00234CD3">
                        <w:rPr>
                          <w:rFonts w:ascii="Verdana" w:hAnsi="Verdana"/>
                          <w:b/>
                          <w:sz w:val="22"/>
                          <w:szCs w:val="22"/>
                        </w:rPr>
                        <w:t>Recommendation:</w:t>
                      </w:r>
                    </w:p>
                    <w:p w14:paraId="0C5C58F1" w14:textId="77777777" w:rsidR="006A586F" w:rsidRDefault="006A586F" w:rsidP="006A586F">
                      <w:pPr>
                        <w:shd w:val="clear" w:color="auto" w:fill="F2F2F2" w:themeFill="background1" w:themeFillShade="F2"/>
                        <w:spacing w:after="160" w:line="259" w:lineRule="auto"/>
                        <w:rPr>
                          <w:rFonts w:ascii="Verdana" w:eastAsia="Calibri" w:hAnsi="Verdana"/>
                          <w:sz w:val="22"/>
                          <w:szCs w:val="22"/>
                          <w:lang w:eastAsia="en-US"/>
                        </w:rPr>
                      </w:pPr>
                      <w:r w:rsidRPr="00633EA5">
                        <w:rPr>
                          <w:rFonts w:ascii="Verdana" w:eastAsia="Calibri" w:hAnsi="Verdana"/>
                          <w:sz w:val="22"/>
                          <w:szCs w:val="22"/>
                          <w:lang w:eastAsia="en-US"/>
                        </w:rPr>
                        <w:t>It is recommended that the PCC support</w:t>
                      </w:r>
                      <w:r>
                        <w:rPr>
                          <w:rFonts w:ascii="Verdana" w:eastAsia="Calibri" w:hAnsi="Verdana"/>
                          <w:sz w:val="22"/>
                          <w:szCs w:val="22"/>
                          <w:lang w:eastAsia="en-US"/>
                        </w:rPr>
                        <w:t xml:space="preserve">s a partnership with the Open University to </w:t>
                      </w:r>
                      <w:r w:rsidRPr="00633EA5">
                        <w:rPr>
                          <w:rFonts w:ascii="Verdana" w:eastAsia="Calibri" w:hAnsi="Verdana"/>
                          <w:sz w:val="22"/>
                          <w:szCs w:val="22"/>
                          <w:lang w:eastAsia="en-US"/>
                        </w:rPr>
                        <w:t>recruit two part time students to support the Policy and Engagement business areas for a six-month period (September to February 2024) at a cost of £11,670 plus IT equipment costs.</w:t>
                      </w:r>
                    </w:p>
                    <w:p w14:paraId="260A8F49" w14:textId="2D864099" w:rsidR="00305B91" w:rsidRPr="00D41CA1" w:rsidRDefault="00305B91" w:rsidP="00305B91">
                      <w:pPr>
                        <w:shd w:val="clear" w:color="auto" w:fill="F2F2F2"/>
                        <w:jc w:val="both"/>
                        <w:rPr>
                          <w:b/>
                          <w:sz w:val="22"/>
                          <w:szCs w:val="22"/>
                        </w:rPr>
                      </w:pP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3D0380F6" w:rsidR="00305B91" w:rsidRPr="00234CD3" w:rsidRDefault="00305B91" w:rsidP="00305B91">
      <w:pPr>
        <w:pStyle w:val="Header"/>
        <w:jc w:val="right"/>
        <w:rPr>
          <w:rFonts w:ascii="Verdana" w:hAnsi="Verdana" w:cs="Arial"/>
          <w:sz w:val="22"/>
          <w:szCs w:val="22"/>
        </w:rPr>
      </w:pPr>
    </w:p>
    <w:p w14:paraId="0BB096AB" w14:textId="4A7735B5" w:rsidR="00305B91" w:rsidRPr="00234CD3" w:rsidRDefault="006A586F"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2064" behindDoc="0" locked="0" layoutInCell="1" allowOverlap="1" wp14:anchorId="58A2E9DD" wp14:editId="71F14CBA">
                <wp:simplePos x="0" y="0"/>
                <wp:positionH relativeFrom="column">
                  <wp:posOffset>-392502</wp:posOffset>
                </wp:positionH>
                <wp:positionV relativeFrom="paragraph">
                  <wp:posOffset>153336</wp:posOffset>
                </wp:positionV>
                <wp:extent cx="6045835" cy="966158"/>
                <wp:effectExtent l="0" t="0" r="12065"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966158"/>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Default="00305B91" w:rsidP="00305B91">
                            <w:pPr>
                              <w:shd w:val="clear" w:color="auto" w:fill="F2F2F2"/>
                              <w:jc w:val="both"/>
                              <w:rPr>
                                <w:rFonts w:ascii="Verdana" w:hAnsi="Verdana"/>
                                <w:sz w:val="22"/>
                                <w:szCs w:val="20"/>
                              </w:rPr>
                            </w:pPr>
                            <w:r w:rsidRPr="006A586F">
                              <w:rPr>
                                <w:rFonts w:ascii="Verdana" w:hAnsi="Verdana"/>
                                <w:sz w:val="22"/>
                                <w:szCs w:val="20"/>
                                <w:shd w:val="clear" w:color="auto" w:fill="F2F2F2" w:themeFill="background1" w:themeFillShade="F2"/>
                              </w:rPr>
                              <w:t>I confirm I have considered whether or not I have any personal or prejudicial</w:t>
                            </w:r>
                            <w:r w:rsidRPr="00C71285">
                              <w:rPr>
                                <w:rFonts w:ascii="Verdana" w:hAnsi="Verdana"/>
                                <w:sz w:val="22"/>
                                <w:szCs w:val="20"/>
                              </w:rPr>
                              <w:t xml:space="preserve"> interest in this matter and take the proposed decision in compliance with the Nolan Principles for Conduct in Public Life.</w:t>
                            </w:r>
                          </w:p>
                          <w:p w14:paraId="42D56EDE" w14:textId="0CAB3705" w:rsidR="00305B91" w:rsidRPr="00D41CA1" w:rsidRDefault="00305B91" w:rsidP="00305B91">
                            <w:pPr>
                              <w:shd w:val="clear" w:color="auto" w:fill="F2F2F2"/>
                              <w:jc w:val="both"/>
                              <w:rPr>
                                <w:b/>
                                <w:sz w:val="22"/>
                                <w:szCs w:val="22"/>
                              </w:rPr>
                            </w:pPr>
                            <w:r w:rsidRPr="00C71285">
                              <w:rPr>
                                <w:rFonts w:ascii="Verdana" w:hAnsi="Verdana"/>
                                <w:sz w:val="22"/>
                                <w:szCs w:val="20"/>
                              </w:rPr>
                              <w:t>The above request has my approval</w:t>
                            </w:r>
                            <w:r w:rsidR="006A586F">
                              <w:rPr>
                                <w:rFonts w:ascii="Verdana" w:hAnsi="Verdana"/>
                                <w:sz w:val="22"/>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0.9pt;margin-top:12.05pt;width:476.05pt;height:76.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Default="00305B91" w:rsidP="00305B91">
                      <w:pPr>
                        <w:shd w:val="clear" w:color="auto" w:fill="F2F2F2"/>
                        <w:jc w:val="both"/>
                        <w:rPr>
                          <w:rFonts w:ascii="Verdana" w:hAnsi="Verdana"/>
                          <w:sz w:val="22"/>
                          <w:szCs w:val="20"/>
                        </w:rPr>
                      </w:pPr>
                      <w:r w:rsidRPr="006A586F">
                        <w:rPr>
                          <w:rFonts w:ascii="Verdana" w:hAnsi="Verdana"/>
                          <w:sz w:val="22"/>
                          <w:szCs w:val="20"/>
                          <w:shd w:val="clear" w:color="auto" w:fill="F2F2F2" w:themeFill="background1" w:themeFillShade="F2"/>
                        </w:rPr>
                        <w:t>I confirm I have considered whether or not I have any personal or prejudicial</w:t>
                      </w:r>
                      <w:r w:rsidRPr="00C71285">
                        <w:rPr>
                          <w:rFonts w:ascii="Verdana" w:hAnsi="Verdana"/>
                          <w:sz w:val="22"/>
                          <w:szCs w:val="20"/>
                        </w:rPr>
                        <w:t xml:space="preserve"> interest in this matter and take the proposed decision in compliance with the Nolan Principles for Conduct in Public Life.</w:t>
                      </w:r>
                    </w:p>
                    <w:p w14:paraId="42D56EDE" w14:textId="0CAB3705" w:rsidR="00305B91" w:rsidRPr="00D41CA1" w:rsidRDefault="00305B91" w:rsidP="00305B91">
                      <w:pPr>
                        <w:shd w:val="clear" w:color="auto" w:fill="F2F2F2"/>
                        <w:jc w:val="both"/>
                        <w:rPr>
                          <w:b/>
                          <w:sz w:val="22"/>
                          <w:szCs w:val="22"/>
                        </w:rPr>
                      </w:pPr>
                      <w:r w:rsidRPr="00C71285">
                        <w:rPr>
                          <w:rFonts w:ascii="Verdana" w:hAnsi="Verdana"/>
                          <w:sz w:val="22"/>
                          <w:szCs w:val="20"/>
                        </w:rPr>
                        <w:t>The above request has my approval</w:t>
                      </w:r>
                      <w:r w:rsidR="006A586F">
                        <w:rPr>
                          <w:rFonts w:ascii="Verdana" w:hAnsi="Verdana"/>
                          <w:sz w:val="22"/>
                          <w:szCs w:val="20"/>
                        </w:rPr>
                        <w:t>.</w:t>
                      </w:r>
                    </w:p>
                  </w:txbxContent>
                </v:textbox>
              </v:shape>
            </w:pict>
          </mc:Fallback>
        </mc:AlternateContent>
      </w: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4F41C526" w:rsidR="00305B91" w:rsidRPr="00234CD3" w:rsidRDefault="006A586F"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6160" behindDoc="0" locked="0" layoutInCell="1" allowOverlap="1" wp14:anchorId="0545C67D" wp14:editId="6F627D67">
                <wp:simplePos x="0" y="0"/>
                <wp:positionH relativeFrom="column">
                  <wp:posOffset>-409755</wp:posOffset>
                </wp:positionH>
                <wp:positionV relativeFrom="paragraph">
                  <wp:posOffset>195844</wp:posOffset>
                </wp:positionV>
                <wp:extent cx="6055360" cy="597175"/>
                <wp:effectExtent l="0" t="0" r="2159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97175"/>
                        </a:xfrm>
                        <a:prstGeom prst="rect">
                          <a:avLst/>
                        </a:prstGeom>
                        <a:solidFill>
                          <a:srgbClr val="FFFFFF"/>
                        </a:solidFill>
                        <a:ln w="9525">
                          <a:solidFill>
                            <a:srgbClr val="000000"/>
                          </a:solidFill>
                          <a:miter lim="800000"/>
                          <a:headEnd/>
                          <a:tailEnd/>
                        </a:ln>
                      </wps:spPr>
                      <wps:txbx>
                        <w:txbxContent>
                          <w:p w14:paraId="6F8E430E" w14:textId="517C209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A82B1A">
                              <w:rPr>
                                <w:noProof/>
                              </w:rPr>
                              <w:drawing>
                                <wp:inline distT="0" distB="0" distL="0" distR="0" wp14:anchorId="4BB2C322" wp14:editId="23F4C2E6">
                                  <wp:extent cx="1357208" cy="3105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20" cy="31351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0F1DDC" w:rsidRPr="000F1DDC">
                              <w:rPr>
                                <w:rFonts w:ascii="Verdana" w:hAnsi="Verdana"/>
                                <w:b/>
                                <w:sz w:val="22"/>
                                <w:szCs w:val="22"/>
                              </w:rPr>
                              <w:t xml:space="preserve"> </w:t>
                            </w:r>
                            <w:r w:rsidR="000F1DDC" w:rsidRPr="006D358A">
                              <w:rPr>
                                <w:rFonts w:ascii="Verdana" w:hAnsi="Verdana"/>
                                <w:bCs/>
                                <w:sz w:val="22"/>
                                <w:szCs w:val="22"/>
                              </w:rPr>
                              <w:t>20.12.2023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5pt;margin-top:15.4pt;width:476.8pt;height:4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">
                <v:textbox>
                  <w:txbxContent>
                    <w:p w14:paraId="6F8E430E" w14:textId="517C209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A82B1A">
                        <w:rPr>
                          <w:noProof/>
                        </w:rPr>
                        <w:drawing>
                          <wp:inline distT="0" distB="0" distL="0" distR="0" wp14:anchorId="4BB2C322" wp14:editId="23F4C2E6">
                            <wp:extent cx="1357208" cy="3105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20" cy="31351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0F1DDC" w:rsidRPr="000F1DDC">
                        <w:rPr>
                          <w:rFonts w:ascii="Verdana" w:hAnsi="Verdana"/>
                          <w:b/>
                          <w:sz w:val="22"/>
                          <w:szCs w:val="22"/>
                        </w:rPr>
                        <w:t xml:space="preserve"> </w:t>
                      </w:r>
                      <w:r w:rsidR="000F1DDC" w:rsidRPr="006D358A">
                        <w:rPr>
                          <w:rFonts w:ascii="Verdana" w:hAnsi="Verdana"/>
                          <w:bCs/>
                          <w:sz w:val="22"/>
                          <w:szCs w:val="22"/>
                        </w:rPr>
                        <w:t>20.12.2023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31F2D0CE" w14:textId="609856AB" w:rsidR="00305B91" w:rsidRPr="00234CD3" w:rsidRDefault="00305B91" w:rsidP="00305B91">
      <w:pPr>
        <w:pStyle w:val="Header"/>
        <w:jc w:val="right"/>
        <w:rPr>
          <w:rFonts w:ascii="Verdana" w:hAnsi="Verdana" w:cs="Arial"/>
          <w:sz w:val="22"/>
          <w:szCs w:val="22"/>
        </w:rPr>
      </w:pPr>
    </w:p>
    <w:p w14:paraId="4B41338B" w14:textId="77777777" w:rsidR="00305B91" w:rsidRPr="00234CD3" w:rsidRDefault="00305B91" w:rsidP="00305B91">
      <w:pPr>
        <w:pStyle w:val="Header"/>
        <w:jc w:val="right"/>
        <w:rPr>
          <w:rFonts w:ascii="Verdana" w:hAnsi="Verdana" w:cs="Arial"/>
          <w:sz w:val="22"/>
          <w:szCs w:val="22"/>
        </w:rPr>
      </w:pPr>
    </w:p>
    <w:p w14:paraId="40B06E2F" w14:textId="29FAE5BF" w:rsidR="00305B91" w:rsidRDefault="00305B91" w:rsidP="00305B91">
      <w:pPr>
        <w:pStyle w:val="Header"/>
        <w:rPr>
          <w:rFonts w:ascii="Verdana" w:hAnsi="Verdana" w:cs="Arial"/>
          <w:sz w:val="22"/>
          <w:szCs w:val="22"/>
          <w:lang w:val="cy-GB"/>
        </w:rPr>
      </w:pPr>
    </w:p>
    <w:sectPr w:rsidR="00305B91" w:rsidSect="00633EA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D051" w14:textId="77777777" w:rsidR="00777615" w:rsidRDefault="00777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F6FA" w14:textId="77777777" w:rsidR="00777615" w:rsidRDefault="00777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7CB3" w14:textId="77777777" w:rsidR="00777615" w:rsidRDefault="00777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BE97" w14:textId="5A5401A0" w:rsidR="00305B91" w:rsidRDefault="00777615" w:rsidP="00777615">
    <w:pPr>
      <w:pStyle w:val="Header"/>
      <w:jc w:val="right"/>
      <w:rPr>
        <w:rFonts w:ascii="Arial" w:hAnsi="Arial" w:cs="Arial"/>
        <w:sz w:val="22"/>
      </w:rPr>
    </w:pPr>
    <w:r>
      <w:rPr>
        <w:noProof/>
      </w:rPr>
      <w:drawing>
        <wp:inline distT="0" distB="0" distL="0" distR="0" wp14:anchorId="3CC9DA44" wp14:editId="26C740F7">
          <wp:extent cx="2322124" cy="1024630"/>
          <wp:effectExtent l="0" t="0" r="2540" b="4445"/>
          <wp:docPr id="20" name="Picture 20" descr="OPC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CC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37554" cy="1031438"/>
                  </a:xfrm>
                  <a:prstGeom prst="rect">
                    <a:avLst/>
                  </a:prstGeom>
                </pic:spPr>
              </pic:pic>
            </a:graphicData>
          </a:graphic>
        </wp:inline>
      </w:drawing>
    </w: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3F921D0" w:rsidR="002B3999" w:rsidRDefault="00777615" w:rsidP="002B3999">
    <w:pPr>
      <w:pStyle w:val="Header"/>
      <w:jc w:val="right"/>
    </w:pPr>
    <w:r>
      <w:rPr>
        <w:noProof/>
      </w:rPr>
      <w:drawing>
        <wp:inline distT="0" distB="0" distL="0" distR="0" wp14:anchorId="076FC199" wp14:editId="5443295D">
          <wp:extent cx="2322124" cy="1024630"/>
          <wp:effectExtent l="0" t="0" r="2540" b="4445"/>
          <wp:docPr id="1" name="Picture 1" descr="OPC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CC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37554" cy="1031438"/>
                  </a:xfrm>
                  <a:prstGeom prst="rect">
                    <a:avLst/>
                  </a:prstGeom>
                </pic:spPr>
              </pic:pic>
            </a:graphicData>
          </a:graphic>
        </wp:inline>
      </w:drawing>
    </w:r>
  </w:p>
  <w:p w14:paraId="3793113D" w14:textId="77777777" w:rsidR="00777615" w:rsidRDefault="00777615" w:rsidP="002B39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626"/>
    <w:multiLevelType w:val="multilevel"/>
    <w:tmpl w:val="F9222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17BBA"/>
    <w:multiLevelType w:val="hybridMultilevel"/>
    <w:tmpl w:val="AED490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7D61D0A"/>
    <w:multiLevelType w:val="hybridMultilevel"/>
    <w:tmpl w:val="872A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156BA"/>
    <w:multiLevelType w:val="hybridMultilevel"/>
    <w:tmpl w:val="C794F5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B3DC6"/>
    <w:multiLevelType w:val="hybridMultilevel"/>
    <w:tmpl w:val="06D4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C5E3F"/>
    <w:multiLevelType w:val="multilevel"/>
    <w:tmpl w:val="AB8A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660E70"/>
    <w:multiLevelType w:val="hybridMultilevel"/>
    <w:tmpl w:val="2F7E79EA"/>
    <w:lvl w:ilvl="0" w:tplc="73D64D9C">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122E9"/>
    <w:multiLevelType w:val="hybridMultilevel"/>
    <w:tmpl w:val="2436AE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D4E8D"/>
    <w:multiLevelType w:val="hybridMultilevel"/>
    <w:tmpl w:val="61349522"/>
    <w:lvl w:ilvl="0" w:tplc="73D64D9C">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035B2"/>
    <w:multiLevelType w:val="hybridMultilevel"/>
    <w:tmpl w:val="6B0E86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9A1765"/>
    <w:multiLevelType w:val="hybridMultilevel"/>
    <w:tmpl w:val="6A64E6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D53D4"/>
    <w:multiLevelType w:val="hybridMultilevel"/>
    <w:tmpl w:val="0582B528"/>
    <w:lvl w:ilvl="0" w:tplc="DDDCE64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E90628"/>
    <w:multiLevelType w:val="hybridMultilevel"/>
    <w:tmpl w:val="B994D0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68670E0F"/>
    <w:multiLevelType w:val="hybridMultilevel"/>
    <w:tmpl w:val="1646CCD4"/>
    <w:lvl w:ilvl="0" w:tplc="73D64D9C">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820CE"/>
    <w:multiLevelType w:val="hybridMultilevel"/>
    <w:tmpl w:val="BF1633B2"/>
    <w:lvl w:ilvl="0" w:tplc="73D64D9C">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DE4712"/>
    <w:multiLevelType w:val="hybridMultilevel"/>
    <w:tmpl w:val="85E29E46"/>
    <w:lvl w:ilvl="0" w:tplc="73D64D9C">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21"/>
  </w:num>
  <w:num w:numId="5">
    <w:abstractNumId w:val="14"/>
  </w:num>
  <w:num w:numId="6">
    <w:abstractNumId w:val="6"/>
  </w:num>
  <w:num w:numId="7">
    <w:abstractNumId w:val="20"/>
  </w:num>
  <w:num w:numId="8">
    <w:abstractNumId w:val="5"/>
  </w:num>
  <w:num w:numId="9">
    <w:abstractNumId w:val="15"/>
  </w:num>
  <w:num w:numId="10">
    <w:abstractNumId w:val="7"/>
    <w:lvlOverride w:ilvl="0">
      <w:startOverride w:val="1"/>
    </w:lvlOverride>
  </w:num>
  <w:num w:numId="11">
    <w:abstractNumId w:val="0"/>
    <w:lvlOverride w:ilvl="0">
      <w:startOverride w:val="1"/>
    </w:lvlOverride>
  </w:num>
  <w:num w:numId="12">
    <w:abstractNumId w:val="9"/>
  </w:num>
  <w:num w:numId="13">
    <w:abstractNumId w:val="10"/>
  </w:num>
  <w:num w:numId="14">
    <w:abstractNumId w:val="16"/>
  </w:num>
  <w:num w:numId="15">
    <w:abstractNumId w:val="18"/>
  </w:num>
  <w:num w:numId="16">
    <w:abstractNumId w:val="4"/>
  </w:num>
  <w:num w:numId="17">
    <w:abstractNumId w:val="19"/>
  </w:num>
  <w:num w:numId="18">
    <w:abstractNumId w:val="1"/>
  </w:num>
  <w:num w:numId="19">
    <w:abstractNumId w:val="22"/>
  </w:num>
  <w:num w:numId="20">
    <w:abstractNumId w:val="13"/>
  </w:num>
  <w:num w:numId="21">
    <w:abstractNumId w:val="3"/>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CE8B5CD-A979-41D2-BF03-E290490C4808}"/>
    <w:docVar w:name="dgnword-eventsink" w:val="2265773031888"/>
  </w:docVars>
  <w:rsids>
    <w:rsidRoot w:val="00DB150E"/>
    <w:rsid w:val="00034851"/>
    <w:rsid w:val="000627C3"/>
    <w:rsid w:val="000927EC"/>
    <w:rsid w:val="000A625D"/>
    <w:rsid w:val="000C2D83"/>
    <w:rsid w:val="000C4603"/>
    <w:rsid w:val="000E0963"/>
    <w:rsid w:val="000F1DDC"/>
    <w:rsid w:val="000F767B"/>
    <w:rsid w:val="00101AB8"/>
    <w:rsid w:val="00101EF1"/>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2F7"/>
    <w:rsid w:val="00234CD3"/>
    <w:rsid w:val="0024102D"/>
    <w:rsid w:val="002522A6"/>
    <w:rsid w:val="002540AD"/>
    <w:rsid w:val="00254C50"/>
    <w:rsid w:val="002555C2"/>
    <w:rsid w:val="002B3999"/>
    <w:rsid w:val="002D4BDB"/>
    <w:rsid w:val="0030378E"/>
    <w:rsid w:val="00305B91"/>
    <w:rsid w:val="00376A20"/>
    <w:rsid w:val="003A0843"/>
    <w:rsid w:val="003C6E64"/>
    <w:rsid w:val="003E1C06"/>
    <w:rsid w:val="00402E5E"/>
    <w:rsid w:val="00417873"/>
    <w:rsid w:val="00434BA5"/>
    <w:rsid w:val="004649B6"/>
    <w:rsid w:val="00470DA6"/>
    <w:rsid w:val="004732EF"/>
    <w:rsid w:val="00483C88"/>
    <w:rsid w:val="00490399"/>
    <w:rsid w:val="004A51E4"/>
    <w:rsid w:val="004A62B8"/>
    <w:rsid w:val="004A6FA0"/>
    <w:rsid w:val="004D2E49"/>
    <w:rsid w:val="004D4CDB"/>
    <w:rsid w:val="004E3B07"/>
    <w:rsid w:val="004E53F8"/>
    <w:rsid w:val="004F078C"/>
    <w:rsid w:val="004F7A0B"/>
    <w:rsid w:val="005023E0"/>
    <w:rsid w:val="00503932"/>
    <w:rsid w:val="00514E1E"/>
    <w:rsid w:val="0052673F"/>
    <w:rsid w:val="00560776"/>
    <w:rsid w:val="005711D0"/>
    <w:rsid w:val="00582705"/>
    <w:rsid w:val="00582F51"/>
    <w:rsid w:val="00585DDF"/>
    <w:rsid w:val="00591635"/>
    <w:rsid w:val="005C1DC3"/>
    <w:rsid w:val="005C6277"/>
    <w:rsid w:val="005E7D6B"/>
    <w:rsid w:val="006201A4"/>
    <w:rsid w:val="00633EA5"/>
    <w:rsid w:val="006613B7"/>
    <w:rsid w:val="006655B7"/>
    <w:rsid w:val="00680FF0"/>
    <w:rsid w:val="006921B9"/>
    <w:rsid w:val="00692B56"/>
    <w:rsid w:val="006936B2"/>
    <w:rsid w:val="006A0690"/>
    <w:rsid w:val="006A586F"/>
    <w:rsid w:val="006B0945"/>
    <w:rsid w:val="006C2140"/>
    <w:rsid w:val="006D33E0"/>
    <w:rsid w:val="006D358A"/>
    <w:rsid w:val="006E5A49"/>
    <w:rsid w:val="006F2E1D"/>
    <w:rsid w:val="006F5BE3"/>
    <w:rsid w:val="0073671A"/>
    <w:rsid w:val="00747FCF"/>
    <w:rsid w:val="007568B8"/>
    <w:rsid w:val="00777615"/>
    <w:rsid w:val="00780BEF"/>
    <w:rsid w:val="00797DE7"/>
    <w:rsid w:val="007A784A"/>
    <w:rsid w:val="007B7A45"/>
    <w:rsid w:val="007C44CE"/>
    <w:rsid w:val="007D1483"/>
    <w:rsid w:val="007D216E"/>
    <w:rsid w:val="007F3DFA"/>
    <w:rsid w:val="00815D60"/>
    <w:rsid w:val="0086385D"/>
    <w:rsid w:val="008A2F9D"/>
    <w:rsid w:val="008B3669"/>
    <w:rsid w:val="008E4395"/>
    <w:rsid w:val="00905065"/>
    <w:rsid w:val="0091122F"/>
    <w:rsid w:val="00911995"/>
    <w:rsid w:val="009167E8"/>
    <w:rsid w:val="00917904"/>
    <w:rsid w:val="00930C2F"/>
    <w:rsid w:val="00967551"/>
    <w:rsid w:val="00976A97"/>
    <w:rsid w:val="00997ACE"/>
    <w:rsid w:val="009A48E1"/>
    <w:rsid w:val="009B4550"/>
    <w:rsid w:val="009C7386"/>
    <w:rsid w:val="009C7896"/>
    <w:rsid w:val="009D149D"/>
    <w:rsid w:val="009E34DF"/>
    <w:rsid w:val="009F00B6"/>
    <w:rsid w:val="00A164E6"/>
    <w:rsid w:val="00A17F25"/>
    <w:rsid w:val="00A2798D"/>
    <w:rsid w:val="00A352CD"/>
    <w:rsid w:val="00A47520"/>
    <w:rsid w:val="00A5047D"/>
    <w:rsid w:val="00A80479"/>
    <w:rsid w:val="00A82B1A"/>
    <w:rsid w:val="00A87B70"/>
    <w:rsid w:val="00AB101A"/>
    <w:rsid w:val="00AC11D0"/>
    <w:rsid w:val="00AC59E7"/>
    <w:rsid w:val="00AF3824"/>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F3086B"/>
  <w15:docId w15:val="{DC958663-504E-49DA-B18D-F93922AC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Default">
    <w:name w:val="Default"/>
    <w:rsid w:val="000A625D"/>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rsid w:val="00633EA5"/>
    <w:pPr>
      <w:spacing w:before="100" w:beforeAutospacing="1" w:after="100" w:afterAutospacing="1"/>
    </w:pPr>
    <w:rPr>
      <w:rFonts w:ascii="Times New Roman" w:eastAsia="Calibri" w:hAnsi="Times New Roman"/>
    </w:rPr>
  </w:style>
  <w:style w:type="character" w:styleId="Strong">
    <w:name w:val="Strong"/>
    <w:uiPriority w:val="22"/>
    <w:qFormat/>
    <w:rsid w:val="00633EA5"/>
    <w:rPr>
      <w:b/>
    </w:rPr>
  </w:style>
  <w:style w:type="table" w:styleId="TableGrid">
    <w:name w:val="Table Grid"/>
    <w:basedOn w:val="TableNormal"/>
    <w:uiPriority w:val="39"/>
    <w:rsid w:val="009F00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991253300">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7F489-9AE2-4002-8F03-D3B9B6DCD78A}">
  <ds:schemaRefs>
    <ds:schemaRef ds:uri="http://schemas.microsoft.com/office/2006/documentManagement/types"/>
    <ds:schemaRef ds:uri="cf6dc0cf-1d45-4a2f-a37f-b5391cb0490c"/>
    <ds:schemaRef ds:uri="http://schemas.microsoft.com/office/2006/metadata/properties"/>
    <ds:schemaRef ds:uri="http://purl.org/dc/elements/1.1/"/>
    <ds:schemaRef ds:uri="http://purl.org/dc/dcmitype/"/>
    <ds:schemaRef ds:uri="242c32be-31bf-422c-ab0d-7abc8ae381ac"/>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209</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Bryant Claire (OPCC)</cp:lastModifiedBy>
  <cp:revision>3</cp:revision>
  <cp:lastPrinted>2012-11-13T13:35:00Z</cp:lastPrinted>
  <dcterms:created xsi:type="dcterms:W3CDTF">2023-01-17T10:04:00Z</dcterms:created>
  <dcterms:modified xsi:type="dcterms:W3CDTF">2023-01-17T10:05:00Z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2022-06-15T09:40:49Z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a4a5ba79-44d8-443d-9e9d-fdf2bb0ca001</vt:lpwstr>
  </property>
  <property fmtid="{D5CDD505-2E9C-101B-9397-08002B2CF9AE}" pid="12" name="MSIP_Label_7beefdff-6834-454f-be00-a68b5bc5f471_ContentBits">
    <vt:lpwstr>0</vt:lpwstr>
  </property>
</Properties>
</file>