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64BC" w14:textId="77777777" w:rsidR="00305B91" w:rsidRPr="00234CD3" w:rsidRDefault="00305B91" w:rsidP="00305B91">
      <w:pPr>
        <w:pStyle w:val="Header"/>
        <w:jc w:val="center"/>
        <w:rPr>
          <w:rFonts w:ascii="Verdana" w:hAnsi="Verdana" w:cs="Arial"/>
          <w:b/>
          <w:sz w:val="22"/>
          <w:szCs w:val="22"/>
        </w:rPr>
      </w:pPr>
      <w:bookmarkStart w:id="0" w:name="_GoBack"/>
      <w:bookmarkEnd w:id="0"/>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6464" behindDoc="0" locked="0" layoutInCell="1" allowOverlap="1" wp14:anchorId="2FC175CD" wp14:editId="077C682C">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757E46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 Ref.DLl2</w:t>
                            </w:r>
                            <w:r w:rsidR="007B132E">
                              <w:rPr>
                                <w:rFonts w:ascii="Verdana" w:hAnsi="Verdana"/>
                                <w:sz w:val="22"/>
                                <w:szCs w:val="22"/>
                              </w:rPr>
                              <w:t>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1757E46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 Ref.DLl2</w:t>
                      </w:r>
                      <w:r w:rsidR="007B132E">
                        <w:rPr>
                          <w:rFonts w:ascii="Verdana" w:hAnsi="Verdana"/>
                          <w:sz w:val="22"/>
                          <w:szCs w:val="22"/>
                        </w:rPr>
                        <w:t>31</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C1B958D" wp14:editId="4AB518A1">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40B62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sidRPr="00C11562">
                              <w:rPr>
                                <w:rFonts w:ascii="Verdana" w:hAnsi="Verdana"/>
                                <w:sz w:val="22"/>
                                <w:szCs w:val="22"/>
                              </w:rPr>
                              <w:t xml:space="preserve"> </w:t>
                            </w:r>
                            <w:r w:rsidR="00C11562" w:rsidRPr="00C11562">
                              <w:rPr>
                                <w:rFonts w:ascii="Verdana" w:hAnsi="Verdana"/>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740B62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sidRPr="00C11562">
                        <w:rPr>
                          <w:rFonts w:ascii="Verdana" w:hAnsi="Verdana"/>
                          <w:sz w:val="22"/>
                          <w:szCs w:val="22"/>
                        </w:rPr>
                        <w:t xml:space="preserve"> </w:t>
                      </w:r>
                      <w:r w:rsidR="00C11562" w:rsidRPr="00C11562">
                        <w:rPr>
                          <w:rFonts w:ascii="Verdana" w:hAnsi="Verdana"/>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632" behindDoc="0" locked="0" layoutInCell="1" allowOverlap="1" wp14:anchorId="07F40A49" wp14:editId="207EBE9E">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E873F5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11562" w:rsidRPr="00C11562">
                              <w:rPr>
                                <w:rFonts w:ascii="Verdana" w:hAnsi="Verdana"/>
                                <w:sz w:val="22"/>
                                <w:szCs w:val="22"/>
                              </w:rPr>
                              <w:t>D</w:t>
                            </w:r>
                            <w:r w:rsidR="0087284D" w:rsidRPr="00C11562">
                              <w:rPr>
                                <w:rFonts w:ascii="Verdana" w:hAnsi="Verdana"/>
                                <w:sz w:val="22"/>
                                <w:szCs w:val="22"/>
                              </w:rPr>
                              <w:t xml:space="preserve">onation to </w:t>
                            </w:r>
                            <w:r w:rsidR="007B132E" w:rsidRPr="00C11562">
                              <w:rPr>
                                <w:rFonts w:ascii="Verdana" w:hAnsi="Verdana"/>
                                <w:sz w:val="22"/>
                                <w:szCs w:val="22"/>
                              </w:rPr>
                              <w:t>Brecon Street Pastors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7E873F5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11562" w:rsidRPr="00C11562">
                        <w:rPr>
                          <w:rFonts w:ascii="Verdana" w:hAnsi="Verdana"/>
                          <w:sz w:val="22"/>
                          <w:szCs w:val="22"/>
                        </w:rPr>
                        <w:t>D</w:t>
                      </w:r>
                      <w:r w:rsidR="0087284D" w:rsidRPr="00C11562">
                        <w:rPr>
                          <w:rFonts w:ascii="Verdana" w:hAnsi="Verdana"/>
                          <w:sz w:val="22"/>
                          <w:szCs w:val="22"/>
                        </w:rPr>
                        <w:t xml:space="preserve">onation to </w:t>
                      </w:r>
                      <w:r w:rsidR="007B132E" w:rsidRPr="00C11562">
                        <w:rPr>
                          <w:rFonts w:ascii="Verdana" w:hAnsi="Verdana"/>
                          <w:sz w:val="22"/>
                          <w:szCs w:val="22"/>
                        </w:rPr>
                        <w:t>Brecon Street Pastors</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56354B15" wp14:editId="39637CFB">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CF99A8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sidRPr="00C11562">
                              <w:rPr>
                                <w:rFonts w:ascii="Verdana" w:hAnsi="Verdana"/>
                                <w:sz w:val="22"/>
                                <w:szCs w:val="22"/>
                              </w:rPr>
                              <w:t>Finance</w:t>
                            </w:r>
                            <w:r w:rsidR="00814E64" w:rsidRPr="00C11562">
                              <w:rPr>
                                <w:rFonts w:ascii="Verdana" w:hAnsi="Verdana"/>
                                <w:sz w:val="22"/>
                                <w:szCs w:val="22"/>
                              </w:rPr>
                              <w:t xml:space="preserve"> / grants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5CF99A8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sidRPr="00C11562">
                        <w:rPr>
                          <w:rFonts w:ascii="Verdana" w:hAnsi="Verdana"/>
                          <w:sz w:val="22"/>
                          <w:szCs w:val="22"/>
                        </w:rPr>
                        <w:t>Finance</w:t>
                      </w:r>
                      <w:r w:rsidR="00814E64" w:rsidRPr="00C11562">
                        <w:rPr>
                          <w:rFonts w:ascii="Verdana" w:hAnsi="Verdana"/>
                          <w:sz w:val="22"/>
                          <w:szCs w:val="22"/>
                        </w:rPr>
                        <w:t xml:space="preserve"> / grants</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4DFC47E2" wp14:editId="38BE6AE5">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BD1141A" w14:textId="77777777" w:rsidR="00656FBE" w:rsidRDefault="00656FBE" w:rsidP="00656FBE">
                            <w:pPr>
                              <w:shd w:val="clear" w:color="auto" w:fill="F2F2F2" w:themeFill="background1" w:themeFillShade="F2"/>
                              <w:rPr>
                                <w:rFonts w:ascii="Verdana" w:hAnsi="Verdana"/>
                                <w:sz w:val="22"/>
                                <w:szCs w:val="22"/>
                              </w:rPr>
                            </w:pPr>
                            <w:r>
                              <w:rPr>
                                <w:rFonts w:ascii="Verdana" w:hAnsi="Verdana"/>
                                <w:sz w:val="22"/>
                                <w:szCs w:val="22"/>
                              </w:rPr>
                              <w:t>Street P</w:t>
                            </w:r>
                            <w:r w:rsidRPr="007B132E">
                              <w:rPr>
                                <w:rFonts w:ascii="Verdana" w:hAnsi="Verdana"/>
                                <w:sz w:val="22"/>
                                <w:szCs w:val="22"/>
                              </w:rPr>
                              <w:t xml:space="preserve">astors have been operating in Brecon for 5 years.  </w:t>
                            </w:r>
                            <w:r w:rsidRPr="00656FBE">
                              <w:rPr>
                                <w:rFonts w:ascii="Verdana" w:hAnsi="Verdana"/>
                                <w:sz w:val="22"/>
                                <w:szCs w:val="22"/>
                              </w:rPr>
                              <w:t>The initiative provides effective guardians on the street</w:t>
                            </w:r>
                            <w:r>
                              <w:rPr>
                                <w:rFonts w:ascii="Verdana" w:hAnsi="Verdana"/>
                                <w:sz w:val="22"/>
                                <w:szCs w:val="22"/>
                              </w:rPr>
                              <w:t xml:space="preserve"> and</w:t>
                            </w:r>
                            <w:r w:rsidRPr="00656FBE">
                              <w:rPr>
                                <w:rFonts w:ascii="Verdana" w:hAnsi="Verdana"/>
                                <w:sz w:val="22"/>
                                <w:szCs w:val="22"/>
                              </w:rPr>
                              <w:t xml:space="preserve"> both prevents crime and ASB and tackles substance misuse.  Engagement between the public, police and Street Pastors ensures that vulnerable persons are protected, and that </w:t>
                            </w:r>
                            <w:proofErr w:type="gramStart"/>
                            <w:r w:rsidRPr="00656FBE">
                              <w:rPr>
                                <w:rFonts w:ascii="Verdana" w:hAnsi="Verdana"/>
                                <w:sz w:val="22"/>
                                <w:szCs w:val="22"/>
                              </w:rPr>
                              <w:t>fewer families are impacted by the wider effects of alcohol related harm</w:t>
                            </w:r>
                            <w:proofErr w:type="gramEnd"/>
                            <w:r w:rsidRPr="00656FBE">
                              <w:rPr>
                                <w:rFonts w:ascii="Verdana" w:hAnsi="Verdana"/>
                                <w:sz w:val="22"/>
                                <w:szCs w:val="22"/>
                              </w:rPr>
                              <w:t>.  The service provided by the Street Pastors is highly visible, non-partisan, and strengthens the opportunity for citizens to help deliver policing.</w:t>
                            </w:r>
                          </w:p>
                          <w:p w14:paraId="509FC8AE" w14:textId="77777777" w:rsidR="00C11562" w:rsidRDefault="007B132E" w:rsidP="00656FBE">
                            <w:pPr>
                              <w:shd w:val="clear" w:color="auto" w:fill="F2F2F2" w:themeFill="background1" w:themeFillShade="F2"/>
                              <w:rPr>
                                <w:rFonts w:ascii="Verdana" w:hAnsi="Verdana"/>
                                <w:sz w:val="22"/>
                                <w:szCs w:val="22"/>
                              </w:rPr>
                            </w:pPr>
                            <w:r w:rsidRPr="007B132E">
                              <w:rPr>
                                <w:rFonts w:ascii="Verdana" w:hAnsi="Verdana"/>
                                <w:sz w:val="22"/>
                                <w:szCs w:val="22"/>
                              </w:rPr>
                              <w:t>The current coordinator has embarked on a recruitment drive to ensure continued success</w:t>
                            </w:r>
                            <w:r w:rsidR="00C11562">
                              <w:rPr>
                                <w:rFonts w:ascii="Verdana" w:hAnsi="Verdana"/>
                                <w:sz w:val="22"/>
                                <w:szCs w:val="22"/>
                              </w:rPr>
                              <w:t xml:space="preserve"> having lost a number of members from the initiative following the pandemic</w:t>
                            </w:r>
                            <w:r w:rsidRPr="007B132E">
                              <w:rPr>
                                <w:rFonts w:ascii="Verdana" w:hAnsi="Verdana"/>
                                <w:sz w:val="22"/>
                                <w:szCs w:val="22"/>
                              </w:rPr>
                              <w:t xml:space="preserve">.  </w:t>
                            </w:r>
                          </w:p>
                          <w:p w14:paraId="7A4F5123" w14:textId="375BCE6D" w:rsidR="00656FBE" w:rsidRDefault="007B132E" w:rsidP="00656FBE">
                            <w:pPr>
                              <w:shd w:val="clear" w:color="auto" w:fill="F2F2F2" w:themeFill="background1" w:themeFillShade="F2"/>
                              <w:rPr>
                                <w:rFonts w:ascii="Verdana" w:hAnsi="Verdana"/>
                                <w:sz w:val="22"/>
                                <w:szCs w:val="22"/>
                              </w:rPr>
                            </w:pPr>
                            <w:r w:rsidRPr="007B132E">
                              <w:rPr>
                                <w:rFonts w:ascii="Verdana" w:hAnsi="Verdana"/>
                                <w:sz w:val="22"/>
                                <w:szCs w:val="22"/>
                              </w:rPr>
                              <w:t>Local police have, in the past, helped to deliver training</w:t>
                            </w:r>
                            <w:r w:rsidR="00656FBE">
                              <w:rPr>
                                <w:rFonts w:ascii="Verdana" w:hAnsi="Verdana"/>
                                <w:sz w:val="22"/>
                                <w:szCs w:val="22"/>
                              </w:rPr>
                              <w:t xml:space="preserve"> and have an excellent relationship with the Street Pastors</w:t>
                            </w:r>
                            <w:r w:rsidRPr="007B132E">
                              <w:rPr>
                                <w:rFonts w:ascii="Verdana" w:hAnsi="Verdana"/>
                                <w:sz w:val="22"/>
                                <w:szCs w:val="22"/>
                              </w:rPr>
                              <w:t xml:space="preserve">.  </w:t>
                            </w:r>
                            <w:r w:rsidR="00C11562">
                              <w:rPr>
                                <w:rFonts w:ascii="Verdana" w:hAnsi="Verdana"/>
                                <w:sz w:val="22"/>
                                <w:szCs w:val="22"/>
                              </w:rPr>
                              <w:t xml:space="preserve">In addition, </w:t>
                            </w:r>
                            <w:r w:rsidRPr="007B132E">
                              <w:rPr>
                                <w:rFonts w:ascii="Verdana" w:hAnsi="Verdana"/>
                                <w:sz w:val="22"/>
                                <w:szCs w:val="22"/>
                              </w:rPr>
                              <w:t>Ascension</w:t>
                            </w:r>
                            <w:r w:rsidR="00656FBE">
                              <w:rPr>
                                <w:rFonts w:ascii="Verdana" w:hAnsi="Verdana"/>
                                <w:sz w:val="22"/>
                                <w:szCs w:val="22"/>
                              </w:rPr>
                              <w:t xml:space="preserve"> T</w:t>
                            </w:r>
                            <w:r w:rsidRPr="007B132E">
                              <w:rPr>
                                <w:rFonts w:ascii="Verdana" w:hAnsi="Verdana"/>
                                <w:sz w:val="22"/>
                                <w:szCs w:val="22"/>
                              </w:rPr>
                              <w:t>rust training</w:t>
                            </w:r>
                            <w:r w:rsidR="00656FBE">
                              <w:rPr>
                                <w:rFonts w:ascii="Verdana" w:hAnsi="Verdana"/>
                                <w:sz w:val="22"/>
                                <w:szCs w:val="22"/>
                              </w:rPr>
                              <w:t xml:space="preserve"> </w:t>
                            </w:r>
                            <w:r w:rsidRPr="007B132E">
                              <w:rPr>
                                <w:rFonts w:ascii="Verdana" w:hAnsi="Verdana"/>
                                <w:sz w:val="22"/>
                                <w:szCs w:val="22"/>
                              </w:rPr>
                              <w:t>is essential to the programme in equipping candidates with the relevant knowledge, skills and accreditation to fulfil this trusted role.</w:t>
                            </w:r>
                            <w:r w:rsidR="00656FBE">
                              <w:rPr>
                                <w:rFonts w:ascii="Verdana" w:hAnsi="Verdana"/>
                                <w:sz w:val="22"/>
                                <w:szCs w:val="22"/>
                              </w:rPr>
                              <w:t xml:space="preserve"> The PCC has received a request to fund this training, and it </w:t>
                            </w:r>
                            <w:proofErr w:type="gramStart"/>
                            <w:r w:rsidR="00656FBE">
                              <w:rPr>
                                <w:rFonts w:ascii="Verdana" w:hAnsi="Verdana"/>
                                <w:sz w:val="22"/>
                                <w:szCs w:val="22"/>
                              </w:rPr>
                              <w:t>is recommended</w:t>
                            </w:r>
                            <w:proofErr w:type="gramEnd"/>
                            <w:r w:rsidR="00656FBE">
                              <w:rPr>
                                <w:rFonts w:ascii="Verdana" w:hAnsi="Verdana"/>
                                <w:sz w:val="22"/>
                                <w:szCs w:val="22"/>
                              </w:rPr>
                              <w:t xml:space="preserve"> that a donation of £300 be provided. </w:t>
                            </w:r>
                          </w:p>
                          <w:p w14:paraId="6BEED484" w14:textId="4C181A46" w:rsidR="007B132E" w:rsidRPr="007B132E" w:rsidRDefault="007B132E" w:rsidP="007B132E">
                            <w:pPr>
                              <w:shd w:val="clear" w:color="auto" w:fill="F2F2F2"/>
                              <w:jc w:val="both"/>
                              <w:rPr>
                                <w:rFonts w:ascii="Verdana" w:hAnsi="Verdana"/>
                                <w:sz w:val="22"/>
                                <w:szCs w:val="22"/>
                              </w:rPr>
                            </w:pPr>
                          </w:p>
                          <w:p w14:paraId="3229E69C" w14:textId="77777777" w:rsidR="007B132E" w:rsidRPr="00EE4CE0" w:rsidRDefault="007B132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BD1141A" w14:textId="77777777" w:rsidR="00656FBE" w:rsidRDefault="00656FBE" w:rsidP="00656FBE">
                      <w:pPr>
                        <w:shd w:val="clear" w:color="auto" w:fill="F2F2F2" w:themeFill="background1" w:themeFillShade="F2"/>
                        <w:rPr>
                          <w:rFonts w:ascii="Verdana" w:hAnsi="Verdana"/>
                          <w:sz w:val="22"/>
                          <w:szCs w:val="22"/>
                        </w:rPr>
                      </w:pPr>
                      <w:r>
                        <w:rPr>
                          <w:rFonts w:ascii="Verdana" w:hAnsi="Verdana"/>
                          <w:sz w:val="22"/>
                          <w:szCs w:val="22"/>
                        </w:rPr>
                        <w:t>Street P</w:t>
                      </w:r>
                      <w:r w:rsidRPr="007B132E">
                        <w:rPr>
                          <w:rFonts w:ascii="Verdana" w:hAnsi="Verdana"/>
                          <w:sz w:val="22"/>
                          <w:szCs w:val="22"/>
                        </w:rPr>
                        <w:t xml:space="preserve">astors have been operating in Brecon for 5 years.  </w:t>
                      </w:r>
                      <w:r w:rsidRPr="00656FBE">
                        <w:rPr>
                          <w:rFonts w:ascii="Verdana" w:hAnsi="Verdana"/>
                          <w:sz w:val="22"/>
                          <w:szCs w:val="22"/>
                        </w:rPr>
                        <w:t>The initiative provides effective guardians on the street</w:t>
                      </w:r>
                      <w:r>
                        <w:rPr>
                          <w:rFonts w:ascii="Verdana" w:hAnsi="Verdana"/>
                          <w:sz w:val="22"/>
                          <w:szCs w:val="22"/>
                        </w:rPr>
                        <w:t xml:space="preserve"> and</w:t>
                      </w:r>
                      <w:r w:rsidRPr="00656FBE">
                        <w:rPr>
                          <w:rFonts w:ascii="Verdana" w:hAnsi="Verdana"/>
                          <w:sz w:val="22"/>
                          <w:szCs w:val="22"/>
                        </w:rPr>
                        <w:t xml:space="preserve"> both prevents crime and ASB and tackles substance misuse.  Engagement between the public, police and Street Pastors ensures that vulnerable persons are protected, and that fewer families are impacted by the wider effects of alcohol related harm.  The service provided by the Street Pastors is highly visible, non-partisan, and strengthens the opportunity for citizens to help deliver policing.</w:t>
                      </w:r>
                    </w:p>
                    <w:p w14:paraId="509FC8AE" w14:textId="77777777" w:rsidR="00C11562" w:rsidRDefault="007B132E" w:rsidP="00656FBE">
                      <w:pPr>
                        <w:shd w:val="clear" w:color="auto" w:fill="F2F2F2" w:themeFill="background1" w:themeFillShade="F2"/>
                        <w:rPr>
                          <w:rFonts w:ascii="Verdana" w:hAnsi="Verdana"/>
                          <w:sz w:val="22"/>
                          <w:szCs w:val="22"/>
                        </w:rPr>
                      </w:pPr>
                      <w:r w:rsidRPr="007B132E">
                        <w:rPr>
                          <w:rFonts w:ascii="Verdana" w:hAnsi="Verdana"/>
                          <w:sz w:val="22"/>
                          <w:szCs w:val="22"/>
                        </w:rPr>
                        <w:t>The current coordinator has embarked on a recruitment drive to ensure continued success</w:t>
                      </w:r>
                      <w:r w:rsidR="00C11562">
                        <w:rPr>
                          <w:rFonts w:ascii="Verdana" w:hAnsi="Verdana"/>
                          <w:sz w:val="22"/>
                          <w:szCs w:val="22"/>
                        </w:rPr>
                        <w:t xml:space="preserve"> having lost a number of members from the initiative following the pandemic</w:t>
                      </w:r>
                      <w:r w:rsidRPr="007B132E">
                        <w:rPr>
                          <w:rFonts w:ascii="Verdana" w:hAnsi="Verdana"/>
                          <w:sz w:val="22"/>
                          <w:szCs w:val="22"/>
                        </w:rPr>
                        <w:t xml:space="preserve">.  </w:t>
                      </w:r>
                    </w:p>
                    <w:p w14:paraId="7A4F5123" w14:textId="375BCE6D" w:rsidR="00656FBE" w:rsidRDefault="007B132E" w:rsidP="00656FBE">
                      <w:pPr>
                        <w:shd w:val="clear" w:color="auto" w:fill="F2F2F2" w:themeFill="background1" w:themeFillShade="F2"/>
                        <w:rPr>
                          <w:rFonts w:ascii="Verdana" w:hAnsi="Verdana"/>
                          <w:sz w:val="22"/>
                          <w:szCs w:val="22"/>
                        </w:rPr>
                      </w:pPr>
                      <w:r w:rsidRPr="007B132E">
                        <w:rPr>
                          <w:rFonts w:ascii="Verdana" w:hAnsi="Verdana"/>
                          <w:sz w:val="22"/>
                          <w:szCs w:val="22"/>
                        </w:rPr>
                        <w:t>Local police have, in the past, helped to deliver training</w:t>
                      </w:r>
                      <w:r w:rsidR="00656FBE">
                        <w:rPr>
                          <w:rFonts w:ascii="Verdana" w:hAnsi="Verdana"/>
                          <w:sz w:val="22"/>
                          <w:szCs w:val="22"/>
                        </w:rPr>
                        <w:t xml:space="preserve"> and have an excellent relationship with the Street Pastors</w:t>
                      </w:r>
                      <w:r w:rsidRPr="007B132E">
                        <w:rPr>
                          <w:rFonts w:ascii="Verdana" w:hAnsi="Verdana"/>
                          <w:sz w:val="22"/>
                          <w:szCs w:val="22"/>
                        </w:rPr>
                        <w:t xml:space="preserve">.  </w:t>
                      </w:r>
                      <w:r w:rsidR="00C11562">
                        <w:rPr>
                          <w:rFonts w:ascii="Verdana" w:hAnsi="Verdana"/>
                          <w:sz w:val="22"/>
                          <w:szCs w:val="22"/>
                        </w:rPr>
                        <w:t xml:space="preserve">In addition, </w:t>
                      </w:r>
                      <w:r w:rsidRPr="007B132E">
                        <w:rPr>
                          <w:rFonts w:ascii="Verdana" w:hAnsi="Verdana"/>
                          <w:sz w:val="22"/>
                          <w:szCs w:val="22"/>
                        </w:rPr>
                        <w:t>Ascension</w:t>
                      </w:r>
                      <w:r w:rsidR="00656FBE">
                        <w:rPr>
                          <w:rFonts w:ascii="Verdana" w:hAnsi="Verdana"/>
                          <w:sz w:val="22"/>
                          <w:szCs w:val="22"/>
                        </w:rPr>
                        <w:t xml:space="preserve"> T</w:t>
                      </w:r>
                      <w:r w:rsidRPr="007B132E">
                        <w:rPr>
                          <w:rFonts w:ascii="Verdana" w:hAnsi="Verdana"/>
                          <w:sz w:val="22"/>
                          <w:szCs w:val="22"/>
                        </w:rPr>
                        <w:t>rust training</w:t>
                      </w:r>
                      <w:r w:rsidR="00656FBE">
                        <w:rPr>
                          <w:rFonts w:ascii="Verdana" w:hAnsi="Verdana"/>
                          <w:sz w:val="22"/>
                          <w:szCs w:val="22"/>
                        </w:rPr>
                        <w:t xml:space="preserve"> </w:t>
                      </w:r>
                      <w:r w:rsidRPr="007B132E">
                        <w:rPr>
                          <w:rFonts w:ascii="Verdana" w:hAnsi="Verdana"/>
                          <w:sz w:val="22"/>
                          <w:szCs w:val="22"/>
                        </w:rPr>
                        <w:t>is essential to the programme in equipping candidates with the relevant knowledge, skills and accreditation to fulfil this trusted role.</w:t>
                      </w:r>
                      <w:r w:rsidR="00656FBE">
                        <w:rPr>
                          <w:rFonts w:ascii="Verdana" w:hAnsi="Verdana"/>
                          <w:sz w:val="22"/>
                          <w:szCs w:val="22"/>
                        </w:rPr>
                        <w:t xml:space="preserve"> The PCC has received a request to fund this training, and it is recommended that a donation of £300 be provided. </w:t>
                      </w:r>
                    </w:p>
                    <w:p w14:paraId="6BEED484" w14:textId="4C181A46" w:rsidR="007B132E" w:rsidRPr="007B132E" w:rsidRDefault="007B132E" w:rsidP="007B132E">
                      <w:pPr>
                        <w:shd w:val="clear" w:color="auto" w:fill="F2F2F2"/>
                        <w:jc w:val="both"/>
                        <w:rPr>
                          <w:rFonts w:ascii="Verdana" w:hAnsi="Verdana"/>
                          <w:sz w:val="22"/>
                          <w:szCs w:val="22"/>
                        </w:rPr>
                      </w:pPr>
                    </w:p>
                    <w:p w14:paraId="3229E69C" w14:textId="77777777" w:rsidR="007B132E" w:rsidRPr="00EE4CE0" w:rsidRDefault="007B132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61E5C5C9" wp14:editId="7C17B87E">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67459ABB"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provides a donation of </w:t>
                            </w:r>
                            <w:r w:rsidR="0087284D" w:rsidRPr="00814E64">
                              <w:rPr>
                                <w:rFonts w:ascii="Verdana" w:hAnsi="Verdana"/>
                                <w:sz w:val="22"/>
                                <w:szCs w:val="22"/>
                              </w:rPr>
                              <w:t>£</w:t>
                            </w:r>
                            <w:r w:rsidR="00656FBE">
                              <w:rPr>
                                <w:rFonts w:ascii="Verdana" w:hAnsi="Verdana"/>
                                <w:sz w:val="22"/>
                                <w:szCs w:val="22"/>
                              </w:rPr>
                              <w:t>300</w:t>
                            </w:r>
                            <w:r w:rsidR="00AB4DF7" w:rsidRPr="00814E64">
                              <w:rPr>
                                <w:rFonts w:ascii="Verdana" w:hAnsi="Verdana"/>
                                <w:sz w:val="22"/>
                                <w:szCs w:val="22"/>
                              </w:rPr>
                              <w:t xml:space="preserve"> to </w:t>
                            </w:r>
                            <w:r w:rsidR="00920694" w:rsidRPr="00814E64">
                              <w:rPr>
                                <w:rFonts w:ascii="Verdana" w:hAnsi="Verdana"/>
                                <w:sz w:val="22"/>
                                <w:szCs w:val="22"/>
                              </w:rPr>
                              <w:t xml:space="preserve">the </w:t>
                            </w:r>
                            <w:r w:rsidR="00656FBE">
                              <w:rPr>
                                <w:rFonts w:ascii="Verdana" w:hAnsi="Verdana"/>
                                <w:sz w:val="22"/>
                                <w:szCs w:val="22"/>
                              </w:rPr>
                              <w:t>Brecon Street Pastors</w:t>
                            </w:r>
                            <w:r w:rsidR="00C11562">
                              <w:rPr>
                                <w:rFonts w:ascii="Verdana" w:hAnsi="Verdana"/>
                                <w:sz w:val="22"/>
                                <w:szCs w:val="22"/>
                              </w:rPr>
                              <w:t xml:space="preserve"> to fund Ascension Trust training</w:t>
                            </w:r>
                            <w:r w:rsidRPr="00814E64">
                              <w:rPr>
                                <w:rFonts w:ascii="Verdana" w:hAnsi="Verdana"/>
                                <w:sz w:val="22"/>
                                <w:szCs w:val="22"/>
                              </w:rPr>
                              <w:t>.</w:t>
                            </w:r>
                            <w:r w:rsidR="00920694" w:rsidRPr="00814E64">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67459ABB"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provides a donation of </w:t>
                      </w:r>
                      <w:r w:rsidR="0087284D" w:rsidRPr="00814E64">
                        <w:rPr>
                          <w:rFonts w:ascii="Verdana" w:hAnsi="Verdana"/>
                          <w:sz w:val="22"/>
                          <w:szCs w:val="22"/>
                        </w:rPr>
                        <w:t>£</w:t>
                      </w:r>
                      <w:r w:rsidR="00656FBE">
                        <w:rPr>
                          <w:rFonts w:ascii="Verdana" w:hAnsi="Verdana"/>
                          <w:sz w:val="22"/>
                          <w:szCs w:val="22"/>
                        </w:rPr>
                        <w:t>300</w:t>
                      </w:r>
                      <w:r w:rsidR="00AB4DF7" w:rsidRPr="00814E64">
                        <w:rPr>
                          <w:rFonts w:ascii="Verdana" w:hAnsi="Verdana"/>
                          <w:sz w:val="22"/>
                          <w:szCs w:val="22"/>
                        </w:rPr>
                        <w:t xml:space="preserve"> to </w:t>
                      </w:r>
                      <w:r w:rsidR="00920694" w:rsidRPr="00814E64">
                        <w:rPr>
                          <w:rFonts w:ascii="Verdana" w:hAnsi="Verdana"/>
                          <w:sz w:val="22"/>
                          <w:szCs w:val="22"/>
                        </w:rPr>
                        <w:t xml:space="preserve">the </w:t>
                      </w:r>
                      <w:r w:rsidR="00656FBE">
                        <w:rPr>
                          <w:rFonts w:ascii="Verdana" w:hAnsi="Verdana"/>
                          <w:sz w:val="22"/>
                          <w:szCs w:val="22"/>
                        </w:rPr>
                        <w:t>Brecon Street Pastors</w:t>
                      </w:r>
                      <w:r w:rsidR="00C11562">
                        <w:rPr>
                          <w:rFonts w:ascii="Verdana" w:hAnsi="Verdana"/>
                          <w:sz w:val="22"/>
                          <w:szCs w:val="22"/>
                        </w:rPr>
                        <w:t xml:space="preserve"> to fund Ascension Trust training</w:t>
                      </w:r>
                      <w:r w:rsidRPr="00814E64">
                        <w:rPr>
                          <w:rFonts w:ascii="Verdana" w:hAnsi="Verdana"/>
                          <w:sz w:val="22"/>
                          <w:szCs w:val="22"/>
                        </w:rPr>
                        <w:t>.</w:t>
                      </w:r>
                      <w:r w:rsidR="00920694" w:rsidRPr="00814E64">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350DA9CB">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0545C67D" wp14:editId="5B74A044">
                <wp:simplePos x="0" y="0"/>
                <wp:positionH relativeFrom="column">
                  <wp:posOffset>-408309</wp:posOffset>
                </wp:positionH>
                <wp:positionV relativeFrom="paragraph">
                  <wp:posOffset>122089</wp:posOffset>
                </wp:positionV>
                <wp:extent cx="6055360" cy="72412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24120"/>
                        </a:xfrm>
                        <a:prstGeom prst="rect">
                          <a:avLst/>
                        </a:prstGeom>
                        <a:solidFill>
                          <a:srgbClr val="FFFFFF"/>
                        </a:solidFill>
                        <a:ln w="9525">
                          <a:solidFill>
                            <a:srgbClr val="000000"/>
                          </a:solidFill>
                          <a:miter lim="800000"/>
                          <a:headEnd/>
                          <a:tailEnd/>
                        </a:ln>
                      </wps:spPr>
                      <wps:txbx>
                        <w:txbxContent>
                          <w:p w14:paraId="6F8E430E" w14:textId="48999654" w:rsidR="00305B91" w:rsidRDefault="00305B91" w:rsidP="002965AB">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C11562">
                              <w:rPr>
                                <w:rFonts w:ascii="Verdana" w:hAnsi="Verdana"/>
                                <w:b/>
                                <w:sz w:val="22"/>
                                <w:szCs w:val="22"/>
                              </w:rPr>
                              <w:t>21.09</w:t>
                            </w:r>
                            <w:r w:rsidR="00902B0F">
                              <w:rPr>
                                <w:rFonts w:ascii="Verdana" w:hAnsi="Verdana"/>
                                <w:b/>
                                <w:sz w:val="22"/>
                                <w:szCs w:val="22"/>
                              </w:rPr>
                              <w:t>.21</w:t>
                            </w:r>
                          </w:p>
                          <w:p w14:paraId="34A183C3" w14:textId="27453E4D" w:rsidR="00902B0F" w:rsidRPr="00234CD3" w:rsidRDefault="002965AB" w:rsidP="002965AB">
                            <w:pPr>
                              <w:jc w:val="both"/>
                              <w:rPr>
                                <w:rFonts w:ascii="Verdana" w:hAnsi="Verdana"/>
                                <w:b/>
                                <w:sz w:val="22"/>
                                <w:szCs w:val="22"/>
                              </w:rPr>
                            </w:pPr>
                            <w:r>
                              <w:rPr>
                                <w:noProof/>
                              </w:rPr>
                              <w:drawing>
                                <wp:inline distT="0" distB="0" distL="0" distR="0" wp14:anchorId="2673D6EE" wp14:editId="450942D3">
                                  <wp:extent cx="1929226" cy="4422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420" cy="451442"/>
                                          </a:xfrm>
                                          <a:prstGeom prst="rect">
                                            <a:avLst/>
                                          </a:prstGeom>
                                          <a:noFill/>
                                          <a:ln>
                                            <a:noFill/>
                                          </a:ln>
                                        </pic:spPr>
                                      </pic:pic>
                                    </a:graphicData>
                                  </a:graphic>
                                </wp:inline>
                              </w:drawing>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15pt;margin-top:9.6pt;width:476.8pt;height: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i1LgIAAFo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">
                <v:textbox>
                  <w:txbxContent>
                    <w:p w14:paraId="6F8E430E" w14:textId="48999654" w:rsidR="00305B91" w:rsidRDefault="00305B91" w:rsidP="002965AB">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C11562">
                        <w:rPr>
                          <w:rFonts w:ascii="Verdana" w:hAnsi="Verdana"/>
                          <w:b/>
                          <w:sz w:val="22"/>
                          <w:szCs w:val="22"/>
                        </w:rPr>
                        <w:t>21.09</w:t>
                      </w:r>
                      <w:r w:rsidR="00902B0F">
                        <w:rPr>
                          <w:rFonts w:ascii="Verdana" w:hAnsi="Verdana"/>
                          <w:b/>
                          <w:sz w:val="22"/>
                          <w:szCs w:val="22"/>
                        </w:rPr>
                        <w:t>.21</w:t>
                      </w:r>
                    </w:p>
                    <w:p w14:paraId="34A183C3" w14:textId="27453E4D" w:rsidR="00902B0F" w:rsidRPr="00234CD3" w:rsidRDefault="002965AB" w:rsidP="002965AB">
                      <w:pPr>
                        <w:jc w:val="both"/>
                        <w:rPr>
                          <w:rFonts w:ascii="Verdana" w:hAnsi="Verdana"/>
                          <w:b/>
                          <w:sz w:val="22"/>
                          <w:szCs w:val="22"/>
                        </w:rPr>
                      </w:pPr>
                      <w:r>
                        <w:rPr>
                          <w:noProof/>
                        </w:rPr>
                        <w:drawing>
                          <wp:inline distT="0" distB="0" distL="0" distR="0" wp14:anchorId="2673D6EE" wp14:editId="450942D3">
                            <wp:extent cx="1929226" cy="4422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420" cy="451442"/>
                                    </a:xfrm>
                                    <a:prstGeom prst="rect">
                                      <a:avLst/>
                                    </a:prstGeom>
                                    <a:noFill/>
                                    <a:ln>
                                      <a:noFill/>
                                    </a:ln>
                                  </pic:spPr>
                                </pic:pic>
                              </a:graphicData>
                            </a:graphic>
                          </wp:inline>
                        </w:drawing>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24064" w14:textId="77777777" w:rsidR="003C60BD" w:rsidRDefault="003C60BD">
      <w:r>
        <w:separator/>
      </w:r>
    </w:p>
  </w:endnote>
  <w:endnote w:type="continuationSeparator" w:id="0">
    <w:p w14:paraId="1DF8E31C" w14:textId="77777777" w:rsidR="003C60BD" w:rsidRDefault="003C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FC6C" w14:textId="77777777" w:rsidR="003C60BD" w:rsidRDefault="003C60BD">
      <w:r>
        <w:separator/>
      </w:r>
    </w:p>
  </w:footnote>
  <w:footnote w:type="continuationSeparator" w:id="0">
    <w:p w14:paraId="64257E0D" w14:textId="77777777" w:rsidR="003C60BD" w:rsidRDefault="003C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27A23"/>
    <w:rsid w:val="00034851"/>
    <w:rsid w:val="000627C3"/>
    <w:rsid w:val="000927EC"/>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965AB"/>
    <w:rsid w:val="002B3999"/>
    <w:rsid w:val="002D4BDB"/>
    <w:rsid w:val="0030378E"/>
    <w:rsid w:val="003055BF"/>
    <w:rsid w:val="00305B91"/>
    <w:rsid w:val="00376A20"/>
    <w:rsid w:val="003A0843"/>
    <w:rsid w:val="003C60BD"/>
    <w:rsid w:val="003C6E64"/>
    <w:rsid w:val="003E1C06"/>
    <w:rsid w:val="003E3B53"/>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06B9"/>
    <w:rsid w:val="00591635"/>
    <w:rsid w:val="005C1DC3"/>
    <w:rsid w:val="005C6277"/>
    <w:rsid w:val="005E7D6B"/>
    <w:rsid w:val="006201A4"/>
    <w:rsid w:val="00656FBE"/>
    <w:rsid w:val="006613B7"/>
    <w:rsid w:val="006655B7"/>
    <w:rsid w:val="00680FF0"/>
    <w:rsid w:val="006921B9"/>
    <w:rsid w:val="00692B56"/>
    <w:rsid w:val="006936B2"/>
    <w:rsid w:val="006A0690"/>
    <w:rsid w:val="006B0945"/>
    <w:rsid w:val="006C2140"/>
    <w:rsid w:val="006D33E0"/>
    <w:rsid w:val="006E5A49"/>
    <w:rsid w:val="006F2E1D"/>
    <w:rsid w:val="006F5BE3"/>
    <w:rsid w:val="00747FCF"/>
    <w:rsid w:val="007568B8"/>
    <w:rsid w:val="00780BEF"/>
    <w:rsid w:val="0078361D"/>
    <w:rsid w:val="00797DE7"/>
    <w:rsid w:val="007A784A"/>
    <w:rsid w:val="007B132E"/>
    <w:rsid w:val="007B7A45"/>
    <w:rsid w:val="007C44CE"/>
    <w:rsid w:val="007D1483"/>
    <w:rsid w:val="007D216E"/>
    <w:rsid w:val="007E71D3"/>
    <w:rsid w:val="007F3DFA"/>
    <w:rsid w:val="00814E64"/>
    <w:rsid w:val="0086385D"/>
    <w:rsid w:val="0087284D"/>
    <w:rsid w:val="008A2F9D"/>
    <w:rsid w:val="008B3669"/>
    <w:rsid w:val="008E4395"/>
    <w:rsid w:val="00902B0F"/>
    <w:rsid w:val="00905065"/>
    <w:rsid w:val="0091122F"/>
    <w:rsid w:val="00911995"/>
    <w:rsid w:val="009167E8"/>
    <w:rsid w:val="00917904"/>
    <w:rsid w:val="00920694"/>
    <w:rsid w:val="00930C2F"/>
    <w:rsid w:val="0095081F"/>
    <w:rsid w:val="00967551"/>
    <w:rsid w:val="00976A97"/>
    <w:rsid w:val="009946B4"/>
    <w:rsid w:val="009A48E1"/>
    <w:rsid w:val="009B4550"/>
    <w:rsid w:val="009C7386"/>
    <w:rsid w:val="009C7896"/>
    <w:rsid w:val="009D149D"/>
    <w:rsid w:val="009E34DF"/>
    <w:rsid w:val="00A164E6"/>
    <w:rsid w:val="00A17F25"/>
    <w:rsid w:val="00A20864"/>
    <w:rsid w:val="00A2798D"/>
    <w:rsid w:val="00A30B0F"/>
    <w:rsid w:val="00A352CD"/>
    <w:rsid w:val="00A47520"/>
    <w:rsid w:val="00A5047D"/>
    <w:rsid w:val="00A80479"/>
    <w:rsid w:val="00A87B70"/>
    <w:rsid w:val="00AB101A"/>
    <w:rsid w:val="00AB4DF7"/>
    <w:rsid w:val="00AC11D0"/>
    <w:rsid w:val="00AC59E7"/>
    <w:rsid w:val="00AF3824"/>
    <w:rsid w:val="00B12650"/>
    <w:rsid w:val="00B13CAE"/>
    <w:rsid w:val="00B7233B"/>
    <w:rsid w:val="00B95876"/>
    <w:rsid w:val="00BA5B29"/>
    <w:rsid w:val="00BC5416"/>
    <w:rsid w:val="00BF17B0"/>
    <w:rsid w:val="00C05BC1"/>
    <w:rsid w:val="00C11562"/>
    <w:rsid w:val="00C26AA2"/>
    <w:rsid w:val="00C303B3"/>
    <w:rsid w:val="00C35642"/>
    <w:rsid w:val="00C71285"/>
    <w:rsid w:val="00C73CFE"/>
    <w:rsid w:val="00C74225"/>
    <w:rsid w:val="00C829FC"/>
    <w:rsid w:val="00C83FC9"/>
    <w:rsid w:val="00C96B14"/>
    <w:rsid w:val="00CA3D03"/>
    <w:rsid w:val="00CB07DF"/>
    <w:rsid w:val="00CB1051"/>
    <w:rsid w:val="00CC36F3"/>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A465D"/>
    <w:rsid w:val="00DB150E"/>
    <w:rsid w:val="00DC158F"/>
    <w:rsid w:val="00DD4A17"/>
    <w:rsid w:val="00DF23DF"/>
    <w:rsid w:val="00E039BC"/>
    <w:rsid w:val="00E22B96"/>
    <w:rsid w:val="00E4235B"/>
    <w:rsid w:val="00E42BC4"/>
    <w:rsid w:val="00E73653"/>
    <w:rsid w:val="00EA5603"/>
    <w:rsid w:val="00EB1184"/>
    <w:rsid w:val="00EE4CE0"/>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C16C6CF9-9A73-4C7F-A512-E1E2EC1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5D"/>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306CA-146D-40F0-B228-48396C37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Hyde Hannah OPCC</cp:lastModifiedBy>
  <cp:revision>4</cp:revision>
  <cp:lastPrinted>2012-11-13T13:35:00Z</cp:lastPrinted>
  <dcterms:created xsi:type="dcterms:W3CDTF">2021-09-23T10:13:00Z</dcterms:created>
  <dcterms:modified xsi:type="dcterms:W3CDTF">2021-09-27T08:26:00Z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