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D8AC" w14:textId="4B9C2FDF" w:rsidR="00E16952" w:rsidRPr="00AF6B5F" w:rsidRDefault="008A0647" w:rsidP="0093232C">
      <w:pPr>
        <w:tabs>
          <w:tab w:val="left" w:pos="3790"/>
        </w:tabs>
        <w:spacing w:line="276" w:lineRule="auto"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FED99" wp14:editId="189A080F">
                <wp:simplePos x="0" y="0"/>
                <wp:positionH relativeFrom="page">
                  <wp:posOffset>2125980</wp:posOffset>
                </wp:positionH>
                <wp:positionV relativeFrom="paragraph">
                  <wp:posOffset>-175260</wp:posOffset>
                </wp:positionV>
                <wp:extent cx="3094355" cy="11938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1D843" w14:textId="20C08924" w:rsidR="00FE5569" w:rsidRPr="00E561A3" w:rsidRDefault="00FE5569" w:rsidP="006E4B0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Cyfarfod</w:t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Y Cyd-bwyllgor Archwilio</w:t>
                            </w:r>
                          </w:p>
                          <w:p w14:paraId="01825B49" w14:textId="4DAC1FAF" w:rsidR="00FE5569" w:rsidRPr="00E561A3" w:rsidRDefault="00FE5569" w:rsidP="004B195D">
                            <w:pPr>
                              <w:ind w:left="1440" w:hanging="1440"/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Lleoliad</w:t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Pencadlys yr Heddlu</w:t>
                            </w:r>
                          </w:p>
                          <w:p w14:paraId="00F4A3F0" w14:textId="6FAF8F02" w:rsidR="00FE5569" w:rsidRPr="00E561A3" w:rsidRDefault="00FE5569" w:rsidP="00A20CF4">
                            <w:pPr>
                              <w:rPr>
                                <w:rFonts w:ascii="Verdana" w:hAnsi="Verdana" w:cs="Arial"/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Dyddiad: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ab/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29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 xml:space="preserve"> Gorffennaf </w:t>
                            </w:r>
                            <w:r w:rsidRPr="00E561A3"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  <w:t>2020</w:t>
                            </w:r>
                          </w:p>
                          <w:p w14:paraId="4441EC4E" w14:textId="4E4E3089" w:rsidR="00FE5569" w:rsidRPr="00E561A3" w:rsidRDefault="00FE5569" w:rsidP="002B2CD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FE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4pt;margin-top:-13.8pt;width:243.65pt;height:9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0uA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" filled="f" stroked="f">
                <v:textbox>
                  <w:txbxContent>
                    <w:p w14:paraId="4371D843" w14:textId="20C08924" w:rsidR="00FE5569" w:rsidRPr="00E561A3" w:rsidRDefault="00FE5569" w:rsidP="006E4B0D">
                      <w:pPr>
                        <w:ind w:left="1440" w:hanging="1440"/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Cyfarfod</w:t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Y Cyd-bwyllgor Archwilio</w:t>
                      </w:r>
                    </w:p>
                    <w:p w14:paraId="01825B49" w14:textId="4DAC1FAF" w:rsidR="00FE5569" w:rsidRPr="00E561A3" w:rsidRDefault="00FE5569" w:rsidP="004B195D">
                      <w:pPr>
                        <w:ind w:left="1440" w:hanging="1440"/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Lleoliad</w:t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:</w:t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Pencadlys yr Heddlu</w:t>
                      </w:r>
                    </w:p>
                    <w:p w14:paraId="00F4A3F0" w14:textId="6FAF8F02" w:rsidR="00FE5569" w:rsidRPr="00E561A3" w:rsidRDefault="00FE5569" w:rsidP="00A20CF4">
                      <w:pPr>
                        <w:rPr>
                          <w:rFonts w:ascii="Verdana" w:hAnsi="Verdana" w:cs="Arial"/>
                          <w:b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Dyddiad: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ab/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29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 xml:space="preserve"> Gorffennaf </w:t>
                      </w:r>
                      <w:r w:rsidRPr="00E561A3"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  <w:t>2020</w:t>
                      </w:r>
                    </w:p>
                    <w:p w14:paraId="4441EC4E" w14:textId="4E4E3089" w:rsidR="00FE5569" w:rsidRPr="00E561A3" w:rsidRDefault="00FE5569" w:rsidP="002B2CD4">
                      <w:pPr>
                        <w:rPr>
                          <w:rFonts w:ascii="Verdana" w:hAnsi="Verdana" w:cs="Arial"/>
                          <w:b/>
                          <w:bCs/>
                          <w:lang w:val="cy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2FBF" w:rsidRPr="00AF6B5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0" wp14:anchorId="17CEC592" wp14:editId="5A4657B7">
            <wp:simplePos x="0" y="0"/>
            <wp:positionH relativeFrom="column">
              <wp:posOffset>-367665</wp:posOffset>
            </wp:positionH>
            <wp:positionV relativeFrom="paragraph">
              <wp:posOffset>-142875</wp:posOffset>
            </wp:positionV>
            <wp:extent cx="1800225" cy="904875"/>
            <wp:effectExtent l="0" t="0" r="0" b="0"/>
            <wp:wrapTight wrapText="bothSides">
              <wp:wrapPolygon edited="0">
                <wp:start x="3429" y="3183"/>
                <wp:lineTo x="1600" y="7276"/>
                <wp:lineTo x="1143" y="12733"/>
                <wp:lineTo x="2514" y="17735"/>
                <wp:lineTo x="3429" y="18189"/>
                <wp:lineTo x="7314" y="18189"/>
                <wp:lineTo x="7543" y="17735"/>
                <wp:lineTo x="17829" y="17735"/>
                <wp:lineTo x="19200" y="12278"/>
                <wp:lineTo x="16914" y="10459"/>
                <wp:lineTo x="20800" y="9095"/>
                <wp:lineTo x="19886" y="4093"/>
                <wp:lineTo x="7086" y="3183"/>
                <wp:lineTo x="3429" y="3183"/>
              </wp:wrapPolygon>
            </wp:wrapTight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D0" w:rsidRPr="00AF6B5F">
        <w:rPr>
          <w:rFonts w:ascii="Verdana" w:hAnsi="Verdana" w:cs="Arial"/>
          <w:noProof/>
          <w:lang w:eastAsia="en-GB"/>
        </w:rPr>
        <w:drawing>
          <wp:anchor distT="0" distB="0" distL="114300" distR="114300" simplePos="0" relativeHeight="251654656" behindDoc="1" locked="0" layoutInCell="1" allowOverlap="0" wp14:anchorId="6FE6C275" wp14:editId="02BEFBBE">
            <wp:simplePos x="0" y="0"/>
            <wp:positionH relativeFrom="column">
              <wp:posOffset>4503420</wp:posOffset>
            </wp:positionH>
            <wp:positionV relativeFrom="paragraph">
              <wp:posOffset>50165</wp:posOffset>
            </wp:positionV>
            <wp:extent cx="193802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44" y="21034"/>
                <wp:lineTo x="21444" y="0"/>
                <wp:lineTo x="0" y="0"/>
              </wp:wrapPolygon>
            </wp:wrapTight>
            <wp:docPr id="14" name="Picture 16" descr="New Badge small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Badge smaller bad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E88" w:rsidRPr="00AF6B5F">
        <w:rPr>
          <w:rFonts w:ascii="Verdana" w:hAnsi="Verdana" w:cs="Arial"/>
          <w:b/>
          <w:lang w:val="cy-GB"/>
        </w:rPr>
        <w:t xml:space="preserve">     </w:t>
      </w:r>
    </w:p>
    <w:p w14:paraId="316F352C" w14:textId="77777777" w:rsidR="00403661" w:rsidRPr="00AF6B5F" w:rsidRDefault="00403661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1257A809" w14:textId="77777777" w:rsidR="00FD0E80" w:rsidRPr="00AF6B5F" w:rsidRDefault="00FD0E80" w:rsidP="007F1BF0">
      <w:pPr>
        <w:spacing w:line="276" w:lineRule="auto"/>
        <w:jc w:val="both"/>
        <w:rPr>
          <w:rFonts w:ascii="Verdana" w:hAnsi="Verdana" w:cs="Arial"/>
          <w:b/>
          <w:lang w:val="cy-GB"/>
        </w:rPr>
      </w:pPr>
    </w:p>
    <w:p w14:paraId="7E872B48" w14:textId="029D3FF4" w:rsidR="008861FB" w:rsidRPr="00AF6B5F" w:rsidRDefault="00E561A3" w:rsidP="007F1BF0">
      <w:pPr>
        <w:spacing w:line="276" w:lineRule="auto"/>
        <w:jc w:val="both"/>
        <w:rPr>
          <w:rFonts w:ascii="Verdana" w:hAnsi="Verdana" w:cs="Arial"/>
          <w:b/>
          <w:u w:val="single"/>
          <w:lang w:val="cy-GB"/>
        </w:rPr>
      </w:pPr>
      <w:r w:rsidRPr="00AF6B5F">
        <w:rPr>
          <w:rFonts w:ascii="Verdana" w:hAnsi="Verdana" w:cs="Arial"/>
          <w:b/>
          <w:u w:val="single"/>
          <w:lang w:val="cy-GB"/>
        </w:rPr>
        <w:t xml:space="preserve">Oherwydd y pandemig coronafeirws, cynhaliwyd cyfarfod 29 Gorffennaf 2020 </w:t>
      </w:r>
      <w:bookmarkStart w:id="0" w:name="_GoBack"/>
      <w:r w:rsidRPr="00AF6B5F">
        <w:rPr>
          <w:rFonts w:ascii="Verdana" w:hAnsi="Verdana" w:cs="Arial"/>
          <w:b/>
          <w:u w:val="single"/>
          <w:lang w:val="cy-GB"/>
        </w:rPr>
        <w:t>drwy’r rhaglen</w:t>
      </w:r>
      <w:r w:rsidR="008A0647" w:rsidRPr="00AF6B5F">
        <w:rPr>
          <w:rFonts w:ascii="Verdana" w:hAnsi="Verdana" w:cs="Arial"/>
          <w:b/>
          <w:u w:val="single"/>
          <w:lang w:val="cy-GB"/>
        </w:rPr>
        <w:t xml:space="preserve"> </w:t>
      </w:r>
      <w:r w:rsidR="001175BC" w:rsidRPr="00AF6B5F">
        <w:rPr>
          <w:rFonts w:ascii="Verdana" w:hAnsi="Verdana" w:cs="Arial"/>
          <w:b/>
          <w:i/>
          <w:u w:val="single"/>
          <w:lang w:val="cy-GB"/>
        </w:rPr>
        <w:t>Skype for Business</w:t>
      </w:r>
      <w:r w:rsidR="001175BC" w:rsidRPr="00AF6B5F">
        <w:rPr>
          <w:rFonts w:ascii="Verdana" w:hAnsi="Verdana" w:cs="Arial"/>
          <w:b/>
          <w:u w:val="single"/>
          <w:lang w:val="cy-GB"/>
        </w:rPr>
        <w:t>.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83"/>
      </w:tblGrid>
      <w:tr w:rsidR="00EE3009" w:rsidRPr="00AF6B5F" w14:paraId="7A2E003C" w14:textId="77777777" w:rsidTr="00E561A3"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bookmarkEnd w:id="0"/>
          <w:p w14:paraId="22947486" w14:textId="07CF5048" w:rsidR="00EE3009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AF6B5F">
              <w:rPr>
                <w:rFonts w:ascii="Verdana" w:hAnsi="Verdana" w:cs="Arial"/>
                <w:b/>
                <w:bCs/>
                <w:u w:val="single"/>
                <w:lang w:val="cy-GB"/>
              </w:rPr>
              <w:t>Aelodau</w:t>
            </w:r>
            <w:r w:rsidR="00EE3009" w:rsidRPr="00AF6B5F">
              <w:rPr>
                <w:rFonts w:ascii="Verdana" w:hAnsi="Verdana" w:cs="Arial"/>
                <w:b/>
                <w:bCs/>
                <w:lang w:val="cy-GB"/>
              </w:rPr>
              <w:t>: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470CD3" w14:textId="12F7907D" w:rsidR="00297140" w:rsidRPr="00AF6B5F" w:rsidRDefault="00297140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 Malcolm Mac</w:t>
            </w:r>
            <w:r w:rsidR="006530DF" w:rsidRPr="00AF6B5F">
              <w:rPr>
                <w:rFonts w:ascii="Verdana" w:hAnsi="Verdana" w:cs="Arial"/>
                <w:lang w:val="cy-GB"/>
              </w:rPr>
              <w:t>D</w:t>
            </w:r>
            <w:r w:rsidRPr="00AF6B5F">
              <w:rPr>
                <w:rFonts w:ascii="Verdana" w:hAnsi="Verdana" w:cs="Arial"/>
                <w:lang w:val="cy-GB"/>
              </w:rPr>
              <w:t>onald (MM)</w:t>
            </w:r>
          </w:p>
          <w:p w14:paraId="24C3D3D2" w14:textId="4B454DBF" w:rsidR="004315EA" w:rsidRPr="00AF6B5F" w:rsidRDefault="004315EA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 Martin Evans (ME)</w:t>
            </w:r>
          </w:p>
          <w:p w14:paraId="3FDD76BD" w14:textId="77777777" w:rsidR="00E72D0B" w:rsidRPr="00AF6B5F" w:rsidRDefault="00E72D0B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 Andre Morgan (AM)</w:t>
            </w:r>
          </w:p>
          <w:p w14:paraId="66FFB0C9" w14:textId="784EB722" w:rsidR="00E72D0B" w:rsidRPr="00AF6B5F" w:rsidRDefault="00C827D5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 Alasdair Kenwright (AMSK)</w:t>
            </w:r>
          </w:p>
        </w:tc>
      </w:tr>
      <w:tr w:rsidR="00AB7774" w:rsidRPr="00AF6B5F" w14:paraId="5AB51AFC" w14:textId="77777777" w:rsidTr="00E561A3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3E" w14:textId="6206AFCE" w:rsidR="00AB7774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lang w:val="cy-GB"/>
              </w:rPr>
            </w:pPr>
            <w:r w:rsidRPr="00AF6B5F">
              <w:rPr>
                <w:rFonts w:ascii="Verdana" w:hAnsi="Verdana" w:cs="Arial"/>
                <w:b/>
                <w:bCs/>
                <w:u w:val="single"/>
                <w:lang w:val="cy-GB"/>
              </w:rPr>
              <w:t>Yn bresennol: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87D" w14:textId="5B2131CE" w:rsidR="00AC75F2" w:rsidRPr="00AF6B5F" w:rsidRDefault="00AC75F2" w:rsidP="00F644E2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 Mark Collins, </w:t>
            </w:r>
            <w:r w:rsidR="00E561A3" w:rsidRPr="00AF6B5F">
              <w:rPr>
                <w:rFonts w:ascii="Verdana" w:hAnsi="Verdana" w:cs="Arial"/>
                <w:lang w:val="cy-GB"/>
              </w:rPr>
              <w:t>Prif Gwnstabl (PG</w:t>
            </w:r>
            <w:r w:rsidRPr="00AF6B5F">
              <w:rPr>
                <w:rFonts w:ascii="Verdana" w:hAnsi="Verdana" w:cs="Arial"/>
                <w:lang w:val="cy-GB"/>
              </w:rPr>
              <w:t>)</w:t>
            </w:r>
            <w:r w:rsidR="005C2126" w:rsidRPr="00AF6B5F">
              <w:rPr>
                <w:rFonts w:ascii="Verdana" w:hAnsi="Verdana" w:cs="Arial"/>
                <w:lang w:val="cy-GB"/>
              </w:rPr>
              <w:t xml:space="preserve"> </w:t>
            </w:r>
          </w:p>
          <w:p w14:paraId="4F676BCE" w14:textId="4D2BB940" w:rsidR="005E6569" w:rsidRPr="00AF6B5F" w:rsidRDefault="005E6569" w:rsidP="005E6569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 Dafydd Llywelyn, </w:t>
            </w:r>
            <w:r w:rsidR="00E561A3" w:rsidRPr="00AF6B5F">
              <w:rPr>
                <w:rFonts w:ascii="Verdana" w:hAnsi="Verdana" w:cs="Arial"/>
                <w:lang w:val="cy-GB"/>
              </w:rPr>
              <w:t>Comisiynydd yr Heddlu a Throseddu (</w:t>
            </w:r>
            <w:r w:rsidRPr="00AF6B5F">
              <w:rPr>
                <w:rFonts w:ascii="Verdana" w:hAnsi="Verdana" w:cs="Arial"/>
                <w:lang w:val="cy-GB"/>
              </w:rPr>
              <w:t>C</w:t>
            </w:r>
            <w:r w:rsidR="00E561A3" w:rsidRPr="00AF6B5F">
              <w:rPr>
                <w:rFonts w:ascii="Verdana" w:hAnsi="Verdana" w:cs="Arial"/>
                <w:lang w:val="cy-GB"/>
              </w:rPr>
              <w:t>HTh</w:t>
            </w:r>
            <w:r w:rsidRPr="00AF6B5F">
              <w:rPr>
                <w:rFonts w:ascii="Verdana" w:hAnsi="Verdana" w:cs="Arial"/>
                <w:lang w:val="cy-GB"/>
              </w:rPr>
              <w:t>)</w:t>
            </w:r>
          </w:p>
          <w:p w14:paraId="4D9F9F9E" w14:textId="30CB54D0" w:rsidR="005E6569" w:rsidRPr="00AF6B5F" w:rsidRDefault="005E6569" w:rsidP="005E6569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Mrs Beverley Pea</w:t>
            </w:r>
            <w:r w:rsidR="006E423B" w:rsidRPr="00AF6B5F">
              <w:rPr>
                <w:rFonts w:ascii="Verdana" w:hAnsi="Verdana" w:cs="Arial"/>
                <w:lang w:val="cy-GB"/>
              </w:rPr>
              <w:t xml:space="preserve">tling, </w:t>
            </w:r>
            <w:r w:rsidR="00E561A3" w:rsidRPr="00AF6B5F">
              <w:rPr>
                <w:rFonts w:ascii="Verdana" w:hAnsi="Verdana" w:cs="Arial"/>
                <w:lang w:val="cy-GB"/>
              </w:rPr>
              <w:t>Prif Swyddog Ariannol (PSA</w:t>
            </w:r>
            <w:r w:rsidRPr="00AF6B5F">
              <w:rPr>
                <w:rFonts w:ascii="Verdana" w:hAnsi="Verdana" w:cs="Arial"/>
                <w:lang w:val="cy-GB"/>
              </w:rPr>
              <w:t>)</w:t>
            </w:r>
          </w:p>
          <w:p w14:paraId="0F07A37D" w14:textId="5BDE5F5C" w:rsidR="00414616" w:rsidRPr="00AF6B5F" w:rsidRDefault="001D22CF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Mrs Carys Morgans, </w:t>
            </w:r>
            <w:r w:rsidR="00E561A3" w:rsidRPr="00AF6B5F">
              <w:rPr>
                <w:rFonts w:ascii="Verdana" w:hAnsi="Verdana" w:cs="Arial"/>
                <w:lang w:val="cy-GB"/>
              </w:rPr>
              <w:t>Pennaeth Staff (P</w:t>
            </w:r>
            <w:r w:rsidRPr="00AF6B5F">
              <w:rPr>
                <w:rFonts w:ascii="Verdana" w:hAnsi="Verdana" w:cs="Arial"/>
                <w:lang w:val="cy-GB"/>
              </w:rPr>
              <w:t>S)</w:t>
            </w:r>
          </w:p>
          <w:p w14:paraId="3317B5EC" w14:textId="621E7132" w:rsidR="00703446" w:rsidRPr="00AF6B5F" w:rsidRDefault="001D22CF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 </w:t>
            </w:r>
            <w:r w:rsidR="00703446" w:rsidRPr="00AF6B5F">
              <w:rPr>
                <w:rFonts w:ascii="Verdana" w:hAnsi="Verdana" w:cs="Arial"/>
                <w:lang w:val="cy-GB"/>
              </w:rPr>
              <w:t>Edwin Harries</w:t>
            </w:r>
            <w:r w:rsidRPr="00AF6B5F">
              <w:rPr>
                <w:rFonts w:ascii="Verdana" w:hAnsi="Verdana" w:cs="Arial"/>
                <w:lang w:val="cy-GB"/>
              </w:rPr>
              <w:t>,</w:t>
            </w:r>
            <w:r w:rsidR="004B5787" w:rsidRPr="00AF6B5F">
              <w:rPr>
                <w:rFonts w:ascii="Verdana" w:hAnsi="Verdana" w:cs="Arial"/>
                <w:lang w:val="cy-GB"/>
              </w:rPr>
              <w:t xml:space="preserve"> </w:t>
            </w:r>
            <w:r w:rsidR="00E561A3" w:rsidRPr="00AF6B5F">
              <w:rPr>
                <w:rFonts w:ascii="Verdana" w:hAnsi="Verdana" w:cs="Arial"/>
                <w:lang w:val="cy-GB"/>
              </w:rPr>
              <w:t>Cyfarwyddwr Cyllid (CC</w:t>
            </w:r>
            <w:r w:rsidR="00297140" w:rsidRPr="00AF6B5F">
              <w:rPr>
                <w:rFonts w:ascii="Verdana" w:hAnsi="Verdana" w:cs="Arial"/>
                <w:lang w:val="cy-GB"/>
              </w:rPr>
              <w:t>)</w:t>
            </w:r>
          </w:p>
          <w:p w14:paraId="5455981E" w14:textId="2F2ACE9A" w:rsidR="006E32C4" w:rsidRPr="00AF6B5F" w:rsidRDefault="00B55538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 Ian Williams, </w:t>
            </w:r>
            <w:r w:rsidR="00E561A3" w:rsidRPr="00AF6B5F">
              <w:rPr>
                <w:rFonts w:ascii="Verdana" w:hAnsi="Verdana" w:cs="Arial"/>
                <w:lang w:val="cy-GB"/>
              </w:rPr>
              <w:t>Cyfarwyddwr Cyllid Cynorthwyol</w:t>
            </w:r>
            <w:r w:rsidR="001331B7" w:rsidRPr="00AF6B5F">
              <w:rPr>
                <w:rFonts w:ascii="Verdana" w:hAnsi="Verdana" w:cs="Arial"/>
                <w:lang w:val="cy-GB"/>
              </w:rPr>
              <w:t xml:space="preserve"> (IW)</w:t>
            </w:r>
          </w:p>
          <w:p w14:paraId="280B3433" w14:textId="6EAD49BE" w:rsidR="001175BC" w:rsidRPr="00AF6B5F" w:rsidRDefault="001175B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Mrs Kerrie Phillips, </w:t>
            </w:r>
            <w:r w:rsidR="00E561A3" w:rsidRPr="00AF6B5F">
              <w:rPr>
                <w:rFonts w:ascii="Verdana" w:hAnsi="Verdana" w:cs="Arial"/>
                <w:lang w:val="cy-GB"/>
              </w:rPr>
              <w:t xml:space="preserve">Rheolwr Llywodraethu, Galw a Pherfformiad </w:t>
            </w:r>
            <w:r w:rsidRPr="00AF6B5F">
              <w:rPr>
                <w:rFonts w:ascii="Verdana" w:hAnsi="Verdana" w:cs="Arial"/>
                <w:lang w:val="cy-GB"/>
              </w:rPr>
              <w:t>(KP)</w:t>
            </w:r>
          </w:p>
          <w:p w14:paraId="4B17E7B5" w14:textId="1A344A3E" w:rsidR="00F644E2" w:rsidRPr="00AF6B5F" w:rsidRDefault="001175B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Mr Jonathan Maddock</w:t>
            </w:r>
            <w:r w:rsidR="00AC75F2" w:rsidRPr="00AF6B5F">
              <w:rPr>
                <w:rFonts w:ascii="Verdana" w:hAnsi="Verdana" w:cs="Arial"/>
                <w:lang w:val="cy-GB"/>
              </w:rPr>
              <w:t xml:space="preserve"> </w:t>
            </w:r>
            <w:r w:rsidR="00F644E2" w:rsidRPr="00AF6B5F">
              <w:rPr>
                <w:rFonts w:ascii="Verdana" w:hAnsi="Verdana" w:cs="Arial"/>
                <w:lang w:val="cy-GB"/>
              </w:rPr>
              <w:t>(TIAA)</w:t>
            </w:r>
            <w:r w:rsidRPr="00AF6B5F">
              <w:rPr>
                <w:rFonts w:ascii="Verdana" w:hAnsi="Verdana" w:cs="Arial"/>
                <w:lang w:val="cy-GB"/>
              </w:rPr>
              <w:t>, (JM</w:t>
            </w:r>
            <w:r w:rsidR="00C827D5" w:rsidRPr="00AF6B5F">
              <w:rPr>
                <w:rFonts w:ascii="Verdana" w:hAnsi="Verdana" w:cs="Arial"/>
                <w:lang w:val="cy-GB"/>
              </w:rPr>
              <w:t>)</w:t>
            </w:r>
          </w:p>
          <w:p w14:paraId="729BFC57" w14:textId="580A6AB2" w:rsidR="00B55538" w:rsidRPr="00AF6B5F" w:rsidRDefault="001175BC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Jason Blewitt, </w:t>
            </w:r>
            <w:r w:rsidR="00E561A3" w:rsidRPr="00AF6B5F">
              <w:rPr>
                <w:rFonts w:ascii="Verdana" w:hAnsi="Verdana" w:cs="Arial"/>
                <w:lang w:val="cy-GB"/>
              </w:rPr>
              <w:t>Swyddfa Archwilio Cymru</w:t>
            </w:r>
            <w:r w:rsidRPr="00AF6B5F">
              <w:rPr>
                <w:rFonts w:ascii="Verdana" w:hAnsi="Verdana" w:cs="Arial"/>
                <w:lang w:val="cy-GB"/>
              </w:rPr>
              <w:t xml:space="preserve"> (JB</w:t>
            </w:r>
            <w:r w:rsidR="009E05B2" w:rsidRPr="00AF6B5F">
              <w:rPr>
                <w:rFonts w:ascii="Verdana" w:hAnsi="Verdana" w:cs="Arial"/>
                <w:lang w:val="cy-GB"/>
              </w:rPr>
              <w:t>)</w:t>
            </w:r>
          </w:p>
          <w:p w14:paraId="272EB8E5" w14:textId="37EA79EC" w:rsidR="006E32C4" w:rsidRPr="00AF6B5F" w:rsidRDefault="006E32C4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 Huw Morgans, </w:t>
            </w:r>
            <w:r w:rsidR="00E561A3" w:rsidRPr="00AF6B5F">
              <w:rPr>
                <w:rFonts w:ascii="Verdana" w:hAnsi="Verdana" w:cs="Arial"/>
                <w:lang w:val="cy-GB"/>
              </w:rPr>
              <w:t xml:space="preserve">Ymgynghorydd Rheoli Risg a Pharhad Busnes </w:t>
            </w:r>
            <w:r w:rsidRPr="00AF6B5F">
              <w:rPr>
                <w:rFonts w:ascii="Verdana" w:hAnsi="Verdana" w:cs="Arial"/>
                <w:lang w:val="cy-GB"/>
              </w:rPr>
              <w:t>(HM)</w:t>
            </w:r>
          </w:p>
          <w:p w14:paraId="4B4A89B8" w14:textId="2BD6E6B7" w:rsidR="001175BC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Y Prif Arolygydd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Elaine Bendle, </w:t>
            </w:r>
            <w:r w:rsidRPr="00AF6B5F">
              <w:rPr>
                <w:rFonts w:ascii="Verdana" w:hAnsi="Verdana" w:cs="Arial"/>
                <w:lang w:val="cy-GB"/>
              </w:rPr>
              <w:t>Galw a Pherfformiad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, </w:t>
            </w:r>
            <w:r w:rsidRPr="00AF6B5F">
              <w:rPr>
                <w:rFonts w:ascii="Verdana" w:hAnsi="Verdana" w:cs="Arial"/>
                <w:lang w:val="cy-GB"/>
              </w:rPr>
              <w:t>Llywodraethu a Newid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(</w:t>
            </w:r>
            <w:r w:rsidRPr="00AF6B5F">
              <w:rPr>
                <w:rFonts w:ascii="Verdana" w:hAnsi="Verdana" w:cs="Arial"/>
                <w:lang w:val="cy-GB"/>
              </w:rPr>
              <w:t>y Prif Arolygydd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EB)</w:t>
            </w:r>
          </w:p>
          <w:p w14:paraId="0D102C19" w14:textId="4DB89E23" w:rsidR="001175BC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Y Prif Arolygydd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Alan Millichip, </w:t>
            </w:r>
            <w:r w:rsidRPr="00AF6B5F">
              <w:rPr>
                <w:rFonts w:ascii="Verdana" w:hAnsi="Verdana" w:cs="Arial"/>
                <w:lang w:val="cy-GB"/>
              </w:rPr>
              <w:t>Prosiectau Digidol ac Arloesedd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, </w:t>
            </w:r>
            <w:r w:rsidRPr="00AF6B5F">
              <w:rPr>
                <w:rFonts w:ascii="Verdana" w:hAnsi="Verdana" w:cs="Arial"/>
                <w:lang w:val="cy-GB"/>
              </w:rPr>
              <w:t>Llywodraethu a Newid (y Prif Arolygydd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AM)</w:t>
            </w:r>
          </w:p>
          <w:p w14:paraId="20954F21" w14:textId="0B39FABE" w:rsidR="001175BC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Yr Arolygydd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 Richard Janas, </w:t>
            </w:r>
            <w:r w:rsidRPr="00AF6B5F">
              <w:rPr>
                <w:rFonts w:ascii="Verdana" w:hAnsi="Verdana" w:cs="Arial"/>
                <w:lang w:val="cy-GB"/>
              </w:rPr>
              <w:t>Archwilio ac Adolygu</w:t>
            </w:r>
            <w:r w:rsidR="001175BC" w:rsidRPr="00AF6B5F">
              <w:rPr>
                <w:rFonts w:ascii="Verdana" w:hAnsi="Verdana" w:cs="Arial"/>
                <w:lang w:val="cy-GB"/>
              </w:rPr>
              <w:t xml:space="preserve">, </w:t>
            </w:r>
            <w:r w:rsidRPr="00AF6B5F">
              <w:rPr>
                <w:rFonts w:ascii="Verdana" w:hAnsi="Verdana" w:cs="Arial"/>
                <w:lang w:val="cy-GB"/>
              </w:rPr>
              <w:t xml:space="preserve">Cydweithio ac Effeithlonrwydd (Yr Arolygydd </w:t>
            </w:r>
            <w:r w:rsidR="001175BC" w:rsidRPr="00AF6B5F">
              <w:rPr>
                <w:rFonts w:ascii="Verdana" w:hAnsi="Verdana" w:cs="Arial"/>
                <w:lang w:val="cy-GB"/>
              </w:rPr>
              <w:t>RJ)</w:t>
            </w:r>
          </w:p>
          <w:p w14:paraId="325FAC8D" w14:textId="0B82ABB5" w:rsidR="001175BC" w:rsidRPr="00AF6B5F" w:rsidRDefault="00681475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Mrs Debby Jones, </w:t>
            </w:r>
            <w:r w:rsidR="00E561A3" w:rsidRPr="00AF6B5F">
              <w:rPr>
                <w:rFonts w:ascii="Verdana" w:hAnsi="Verdana" w:cs="Arial"/>
                <w:lang w:val="cy-GB"/>
              </w:rPr>
              <w:t>Rheolwr Gwybodaeth</w:t>
            </w:r>
            <w:r w:rsidRPr="00AF6B5F">
              <w:rPr>
                <w:rFonts w:ascii="Verdana" w:hAnsi="Verdana" w:cs="Arial"/>
                <w:lang w:val="cy-GB"/>
              </w:rPr>
              <w:t xml:space="preserve"> (DJ)</w:t>
            </w:r>
          </w:p>
          <w:p w14:paraId="7B1C4635" w14:textId="7DA25B21" w:rsidR="00681475" w:rsidRPr="00AF6B5F" w:rsidRDefault="00681475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Ms Karen Davies, </w:t>
            </w:r>
            <w:r w:rsidR="00E561A3" w:rsidRPr="00AF6B5F">
              <w:rPr>
                <w:rFonts w:ascii="Verdana" w:hAnsi="Verdana" w:cs="Arial"/>
                <w:lang w:val="cy-GB"/>
              </w:rPr>
              <w:t>Cyfrifydd yr Heddlu</w:t>
            </w:r>
            <w:r w:rsidRPr="00AF6B5F">
              <w:rPr>
                <w:rFonts w:ascii="Verdana" w:hAnsi="Verdana" w:cs="Arial"/>
                <w:lang w:val="cy-GB"/>
              </w:rPr>
              <w:t xml:space="preserve"> (KD)</w:t>
            </w:r>
          </w:p>
          <w:p w14:paraId="6F20DC6C" w14:textId="085FFA03" w:rsidR="006E32C4" w:rsidRPr="00AF6B5F" w:rsidRDefault="005E6569" w:rsidP="00E561A3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 xml:space="preserve">Miss Caryl Bond, </w:t>
            </w:r>
            <w:r w:rsidR="00E561A3" w:rsidRPr="00AF6B5F">
              <w:rPr>
                <w:rFonts w:ascii="Verdana" w:hAnsi="Verdana" w:cs="Arial"/>
                <w:lang w:val="cy-GB"/>
              </w:rPr>
              <w:t>Swyddog Cymorth Sicrwydd</w:t>
            </w:r>
            <w:r w:rsidRPr="00AF6B5F">
              <w:rPr>
                <w:rFonts w:ascii="Verdana" w:hAnsi="Verdana" w:cs="Arial"/>
                <w:lang w:val="cy-GB"/>
              </w:rPr>
              <w:t xml:space="preserve"> (CB)</w:t>
            </w:r>
          </w:p>
        </w:tc>
      </w:tr>
      <w:tr w:rsidR="001175BC" w:rsidRPr="00AF6B5F" w14:paraId="3D6FCFAF" w14:textId="77777777" w:rsidTr="00E561A3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5F2" w14:textId="283C9767" w:rsidR="001175BC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AF6B5F">
              <w:rPr>
                <w:rFonts w:ascii="Verdana" w:hAnsi="Verdana" w:cs="Arial"/>
                <w:b/>
                <w:bCs/>
                <w:u w:val="single"/>
                <w:lang w:val="cy-GB"/>
              </w:rPr>
              <w:t>Ymddiheuriadau: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7DC" w14:textId="1ED3EE5F" w:rsidR="001175BC" w:rsidRPr="00AF6B5F" w:rsidRDefault="001175BC" w:rsidP="00F644E2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Ms Kate Curran (KC)</w:t>
            </w:r>
          </w:p>
        </w:tc>
      </w:tr>
      <w:tr w:rsidR="00A52622" w:rsidRPr="00AF6B5F" w14:paraId="0EF9B036" w14:textId="77777777" w:rsidTr="00E561A3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19F" w14:textId="65C5A5EE" w:rsidR="00A52622" w:rsidRPr="00AF6B5F" w:rsidRDefault="00E561A3" w:rsidP="00182B18">
            <w:pPr>
              <w:spacing w:line="276" w:lineRule="auto"/>
              <w:rPr>
                <w:rFonts w:ascii="Verdana" w:hAnsi="Verdana" w:cs="Arial"/>
                <w:b/>
                <w:bCs/>
                <w:u w:val="single"/>
                <w:lang w:val="cy-GB"/>
              </w:rPr>
            </w:pPr>
            <w:r w:rsidRPr="00AF6B5F">
              <w:rPr>
                <w:rFonts w:ascii="Verdana" w:hAnsi="Verdana" w:cs="Arial"/>
                <w:b/>
                <w:bCs/>
                <w:u w:val="single"/>
                <w:lang w:val="cy-GB"/>
              </w:rPr>
              <w:lastRenderedPageBreak/>
              <w:t>Datganiadau o Ddiddordeb: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782A" w14:textId="4DBD98B2" w:rsidR="00A52622" w:rsidRPr="00AF6B5F" w:rsidRDefault="00E561A3" w:rsidP="007F1BF0">
            <w:pPr>
              <w:spacing w:line="276" w:lineRule="auto"/>
              <w:jc w:val="both"/>
              <w:rPr>
                <w:rFonts w:ascii="Verdana" w:hAnsi="Verdana" w:cs="Arial"/>
                <w:lang w:val="cy-GB"/>
              </w:rPr>
            </w:pPr>
            <w:r w:rsidRPr="00AF6B5F">
              <w:rPr>
                <w:rFonts w:ascii="Verdana" w:hAnsi="Verdana" w:cs="Arial"/>
                <w:lang w:val="cy-GB"/>
              </w:rPr>
              <w:t>Dim</w:t>
            </w:r>
            <w:r w:rsidR="00A52622" w:rsidRPr="00AF6B5F">
              <w:rPr>
                <w:rFonts w:ascii="Verdana" w:hAnsi="Verdana" w:cs="Arial"/>
                <w:lang w:val="cy-GB"/>
              </w:rPr>
              <w:t>.</w:t>
            </w:r>
          </w:p>
        </w:tc>
      </w:tr>
    </w:tbl>
    <w:p w14:paraId="1BE9D000" w14:textId="77777777" w:rsidR="00C03031" w:rsidRPr="00AF6B5F" w:rsidRDefault="00C03031" w:rsidP="007F1BF0">
      <w:pPr>
        <w:pStyle w:val="ListParagraph"/>
        <w:tabs>
          <w:tab w:val="left" w:pos="3324"/>
        </w:tabs>
        <w:ind w:left="0"/>
        <w:jc w:val="both"/>
        <w:rPr>
          <w:rFonts w:ascii="Verdana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5316"/>
        <w:gridCol w:w="1586"/>
        <w:gridCol w:w="1636"/>
      </w:tblGrid>
      <w:tr w:rsidR="00C823F6" w:rsidRPr="00AF6B5F" w14:paraId="34DB455F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BA825CF" w14:textId="77777777" w:rsidR="00C823F6" w:rsidRPr="00AF6B5F" w:rsidRDefault="00C823F6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5CBF6039" w14:textId="0E8B20F1" w:rsidR="00C823F6" w:rsidRPr="00AF6B5F" w:rsidRDefault="00B011F3" w:rsidP="00A31FAB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 w:rsidRPr="00AF6B5F">
              <w:rPr>
                <w:rFonts w:ascii="Verdana" w:hAnsi="Verdana" w:cs="Arial"/>
                <w:color w:val="FFFFFF"/>
                <w:lang w:val="cy-GB"/>
              </w:rPr>
              <w:t>CRYNODEB O’R CAMAU GWEITHR</w:t>
            </w:r>
            <w:r w:rsidR="004B2D73">
              <w:rPr>
                <w:rFonts w:ascii="Verdana" w:hAnsi="Verdana" w:cs="Arial"/>
                <w:color w:val="FFFFFF"/>
                <w:lang w:val="cy-GB"/>
              </w:rPr>
              <w:t>EDU SY’N DEILLIO O GYFARFOD 18 MAWRTH</w:t>
            </w:r>
            <w:r w:rsidRPr="00AF6B5F">
              <w:rPr>
                <w:rFonts w:ascii="Verdana" w:hAnsi="Verdana" w:cs="Arial"/>
                <w:color w:val="FFFFFF"/>
                <w:lang w:val="cy-GB"/>
              </w:rPr>
              <w:t xml:space="preserve"> </w:t>
            </w:r>
            <w:r w:rsidR="00C823F6" w:rsidRPr="00AF6B5F">
              <w:rPr>
                <w:rFonts w:ascii="Verdana" w:hAnsi="Verdana" w:cs="Arial"/>
                <w:color w:val="FFFFFF"/>
                <w:lang w:val="cy-GB"/>
              </w:rPr>
              <w:t>2020</w:t>
            </w:r>
          </w:p>
        </w:tc>
      </w:tr>
      <w:tr w:rsidR="00B011F3" w:rsidRPr="00AF6B5F" w14:paraId="123E1A97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011F1B" w14:textId="54BA734E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Rhif y Cam Gweithredu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134798" w14:textId="10D947A1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E6490" w14:textId="0ABD48DB" w:rsidR="00B011F3" w:rsidRPr="00AF6B5F" w:rsidRDefault="00B011F3" w:rsidP="00B011F3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4DA0E" w14:textId="220C7915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Cynnydd</w:t>
            </w:r>
          </w:p>
        </w:tc>
      </w:tr>
      <w:tr w:rsidR="00B011F3" w:rsidRPr="00AF6B5F" w14:paraId="113E8939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BB9D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A149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6F0B" w14:textId="37960E4D" w:rsidR="00B011F3" w:rsidRPr="00AF6B5F" w:rsidRDefault="00B011F3" w:rsidP="00B011F3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Bod Aelodau’n derbyn diweddariad ar y cynnydd ar y materion cytundebol a oedd dan sylw mewn perthynas â'r Isadeiledd TGCh.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054" w14:textId="77777777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Mark Hall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9623" w14:textId="3B867617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B011F3" w:rsidRPr="00AF6B5F" w14:paraId="49295F67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0548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A149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7021" w14:textId="6F4BA477" w:rsidR="00B011F3" w:rsidRPr="00AF6B5F" w:rsidRDefault="00B011F3" w:rsidP="00B011F3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CB i ddiwygio adran A138 yn y cofnodion i adlewyrchu mai  HC oedd yn bresennol nid JB.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4B7" w14:textId="77777777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C933" w14:textId="79DA4192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B011F3" w:rsidRPr="00AF6B5F" w14:paraId="6FFD6A95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CE5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A150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6E9A" w14:textId="77777777" w:rsidR="00B011F3" w:rsidRPr="00AF6B5F" w:rsidRDefault="00B011F3" w:rsidP="00B011F3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>SAC i newid y gwall teipio ar dudalen 4 yng Nghynllun Archwilio 2020 drafft SAC.</w:t>
            </w:r>
          </w:p>
          <w:p w14:paraId="3201DB1C" w14:textId="77777777" w:rsidR="00B011F3" w:rsidRPr="00AF6B5F" w:rsidRDefault="00B011F3" w:rsidP="00B011F3">
            <w:pPr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F54" w14:textId="036E7065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Swyddfa Archwilio Cymru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3EF0" w14:textId="60A06511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Cwblhawyd</w:t>
            </w:r>
          </w:p>
        </w:tc>
      </w:tr>
      <w:tr w:rsidR="00B011F3" w:rsidRPr="00AF6B5F" w14:paraId="3FB1F79D" w14:textId="77777777" w:rsidTr="004B2D73">
        <w:trPr>
          <w:trHeight w:val="63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775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A155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F013" w14:textId="77777777" w:rsidR="00B011F3" w:rsidRPr="00AF6B5F" w:rsidRDefault="00B011F3" w:rsidP="00B011F3">
            <w:pPr>
              <w:spacing w:line="259" w:lineRule="auto"/>
              <w:contextualSpacing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>TIAA i newid y rhifo yn yr archwiliad Cyflenwi Rheoli Ystadau.</w:t>
            </w:r>
          </w:p>
          <w:p w14:paraId="5DB30B87" w14:textId="77777777" w:rsidR="00B011F3" w:rsidRPr="00AF6B5F" w:rsidRDefault="00B011F3" w:rsidP="00B011F3">
            <w:pPr>
              <w:spacing w:line="360" w:lineRule="auto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299D" w14:textId="77777777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TIAA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145" w14:textId="3B5AE152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B011F3" w:rsidRPr="00AF6B5F" w14:paraId="45BC70A5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09D1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A155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7138" w14:textId="4251A0C2" w:rsidR="00B011F3" w:rsidRPr="00AF6B5F" w:rsidRDefault="00B011F3" w:rsidP="00B011F3">
            <w:pPr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>I'r Pwyllgor dderbyn diweddariad mewn perthynas ag Arg 2 â dyddiad gweithredu 31/01/20 ond nad yw'r unigolyn sy'n gyfrifol am yr adroddiad ar gael tan 13/03/20.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201A" w14:textId="5FE3276B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AD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461D" w14:textId="2FFFAA41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B011F3" w:rsidRPr="00AF6B5F" w14:paraId="22186078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6ED" w14:textId="77777777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A156: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F2E5" w14:textId="0F500746" w:rsidR="00B011F3" w:rsidRPr="00AF6B5F" w:rsidRDefault="00B011F3" w:rsidP="004B2D73">
            <w:pPr>
              <w:contextualSpacing/>
              <w:rPr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 xml:space="preserve">Y tabl cynnwys yn y Fframwaith Cyd-lywodraethu Corfforaethol Drafft yn cael ei </w:t>
            </w:r>
            <w:r w:rsidR="004B2D73">
              <w:rPr>
                <w:rFonts w:ascii="Verdana" w:eastAsia="Verdana" w:hAnsi="Verdana" w:cs="Arial"/>
                <w:b/>
                <w:bCs/>
                <w:lang w:val="cy-GB" w:eastAsia="en-GB"/>
              </w:rPr>
              <w:t>ddiwygio</w:t>
            </w: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 xml:space="preserve"> i adlewyrchu’r newid i 2020/21.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449D" w14:textId="77777777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Claire Bryant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F39A" w14:textId="5161E830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Cwblhawyd</w:t>
            </w:r>
          </w:p>
        </w:tc>
      </w:tr>
      <w:tr w:rsidR="00B011F3" w:rsidRPr="00AF6B5F" w14:paraId="0C4D5C27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A972" w14:textId="77777777" w:rsidR="00B011F3" w:rsidRPr="00AF6B5F" w:rsidRDefault="00B011F3" w:rsidP="00B011F3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A157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49B0" w14:textId="294D0069" w:rsidR="00B011F3" w:rsidRPr="00AF6B5F" w:rsidRDefault="00B011F3" w:rsidP="00B011F3">
            <w:pPr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 w:eastAsia="en-GB"/>
              </w:rPr>
              <w:t>Nododd MM fod gwall talgrynnu yn y rhaglen gyfalaf a nodwyd ar gyfer 2020/21. Mae'r ffigurau cyllid grant a'r grant cyfalaf gyferbyn â'r hyn a ddangosir yn y tabl yn y Strategaeth Rheoli Trysorlys.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585" w14:textId="09BB2AAE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Cyllid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5E67" w14:textId="1B3C7D42" w:rsidR="00B011F3" w:rsidRPr="00AF6B5F" w:rsidRDefault="00B011F3" w:rsidP="00B011F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C823F6" w:rsidRPr="00AF6B5F" w14:paraId="61BFC7F6" w14:textId="77777777" w:rsidTr="004B2D7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09A1" w14:textId="77777777" w:rsidR="00C823F6" w:rsidRPr="00AF6B5F" w:rsidRDefault="00C823F6" w:rsidP="00A31FAB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A167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2794" w14:textId="5CBE66EA" w:rsidR="00C823F6" w:rsidRPr="00AF6B5F" w:rsidRDefault="00B011F3" w:rsidP="00A31FAB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bCs/>
                <w:lang w:val="cy-GB"/>
              </w:rPr>
              <w:t xml:space="preserve">SCHTh i archwilio'r opsiynau o gynnal cyfarfodydd yn y dyfodol trwy Skype ac </w:t>
            </w:r>
            <w:r w:rsidRPr="00AF6B5F">
              <w:rPr>
                <w:rFonts w:ascii="Verdana" w:hAnsi="Verdana" w:cs="Arial"/>
                <w:b/>
                <w:bCs/>
                <w:lang w:val="cy-GB"/>
              </w:rPr>
              <w:lastRenderedPageBreak/>
              <w:t>ati pe na bai aelodau'n gallu cyfarfod yn bersonol.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1430" w14:textId="7EDF3D4A" w:rsidR="00C823F6" w:rsidRPr="00AF6B5F" w:rsidRDefault="00B011F3" w:rsidP="00A31FAB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lastRenderedPageBreak/>
              <w:t>SCHTh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2A7C" w14:textId="1742D513" w:rsidR="00C823F6" w:rsidRPr="00AF6B5F" w:rsidRDefault="00B011F3" w:rsidP="00A31FAB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</w:tbl>
    <w:p w14:paraId="1CA44407" w14:textId="397195CD" w:rsidR="00C823F6" w:rsidRPr="00AF6B5F" w:rsidRDefault="00C823F6" w:rsidP="005004A0">
      <w:pPr>
        <w:spacing w:line="360" w:lineRule="auto"/>
        <w:rPr>
          <w:rFonts w:ascii="Verdana" w:eastAsia="Calibri" w:hAnsi="Verdana" w:cs="Arial"/>
          <w:lang w:val="cy-GB" w:eastAsia="en-GB"/>
        </w:rPr>
      </w:pPr>
    </w:p>
    <w:p w14:paraId="3BE1C5A1" w14:textId="658E9B4E" w:rsidR="00556A32" w:rsidRPr="00AF6B5F" w:rsidRDefault="006E423B" w:rsidP="004B51A0">
      <w:pPr>
        <w:spacing w:after="240" w:line="240" w:lineRule="auto"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A170 2019/20</w:t>
      </w:r>
      <w:r w:rsidR="00C27762" w:rsidRPr="00AF6B5F">
        <w:rPr>
          <w:rFonts w:ascii="Verdana" w:hAnsi="Verdana" w:cs="Arial"/>
          <w:b/>
          <w:lang w:val="cy-GB"/>
        </w:rPr>
        <w:t>:</w:t>
      </w:r>
      <w:r w:rsidR="00C27762" w:rsidRPr="00AF6B5F">
        <w:rPr>
          <w:rFonts w:ascii="Verdana" w:hAnsi="Verdana" w:cs="Arial"/>
          <w:lang w:val="cy-GB"/>
        </w:rPr>
        <w:t xml:space="preserve"> </w:t>
      </w:r>
      <w:r w:rsidR="00B011F3" w:rsidRPr="00AF6B5F">
        <w:rPr>
          <w:rFonts w:ascii="Verdana" w:hAnsi="Verdana" w:cs="Arial"/>
          <w:b/>
          <w:bCs/>
          <w:lang w:val="cy-GB"/>
        </w:rPr>
        <w:t>Cofnodion y cyfarfod a gynhaliwyd ar 18 Mawrth 2020 a Materion yn Codi</w:t>
      </w:r>
    </w:p>
    <w:p w14:paraId="5F67948B" w14:textId="3C4DB1A0" w:rsidR="00556A32" w:rsidRPr="00AF6B5F" w:rsidRDefault="00B011F3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6E423B" w:rsidRPr="00AF6B5F">
        <w:rPr>
          <w:rFonts w:ascii="Verdana" w:hAnsi="Verdana" w:cs="Arial"/>
          <w:b/>
          <w:lang w:val="cy-GB"/>
        </w:rPr>
        <w:t xml:space="preserve"> A170</w:t>
      </w:r>
      <w:r w:rsidR="00556A32" w:rsidRPr="00AF6B5F">
        <w:rPr>
          <w:rFonts w:ascii="Verdana" w:hAnsi="Verdana" w:cs="Arial"/>
          <w:b/>
          <w:lang w:val="cy-GB"/>
        </w:rPr>
        <w:t xml:space="preserve">: CB </w:t>
      </w:r>
      <w:r w:rsidR="000E206C" w:rsidRPr="00AF6B5F">
        <w:rPr>
          <w:rFonts w:ascii="Verdana" w:hAnsi="Verdana" w:cs="Arial"/>
          <w:b/>
          <w:lang w:val="cy-GB"/>
        </w:rPr>
        <w:t>i ddiwygio’r rhestr o fynychwyr i’w dangos i’r PSA er mwyn cyfateb â chynnwys y cofnodion a sicrhau y defnyddir y sillafiad cywir yn</w:t>
      </w:r>
      <w:r w:rsidR="00556A32" w:rsidRPr="00AF6B5F">
        <w:rPr>
          <w:rFonts w:ascii="Verdana" w:hAnsi="Verdana" w:cs="Arial"/>
          <w:b/>
          <w:lang w:val="cy-GB"/>
        </w:rPr>
        <w:t xml:space="preserve"> </w:t>
      </w:r>
      <w:r w:rsidR="00772E8C" w:rsidRPr="00AF6B5F">
        <w:rPr>
          <w:rFonts w:ascii="Verdana" w:hAnsi="Verdana" w:cs="Arial"/>
          <w:b/>
          <w:lang w:val="cy-GB"/>
        </w:rPr>
        <w:t>A136 201</w:t>
      </w:r>
      <w:r w:rsidR="008D6830" w:rsidRPr="00AF6B5F">
        <w:rPr>
          <w:rFonts w:ascii="Verdana" w:hAnsi="Verdana" w:cs="Arial"/>
          <w:b/>
          <w:lang w:val="cy-GB"/>
        </w:rPr>
        <w:t>9</w:t>
      </w:r>
      <w:r w:rsidR="00772E8C" w:rsidRPr="00AF6B5F">
        <w:rPr>
          <w:rFonts w:ascii="Verdana" w:hAnsi="Verdana" w:cs="Arial"/>
          <w:b/>
          <w:lang w:val="cy-GB"/>
        </w:rPr>
        <w:t>/</w:t>
      </w:r>
      <w:r w:rsidR="008D6830" w:rsidRPr="00AF6B5F">
        <w:rPr>
          <w:rFonts w:ascii="Verdana" w:hAnsi="Verdana" w:cs="Arial"/>
          <w:b/>
          <w:lang w:val="cy-GB"/>
        </w:rPr>
        <w:t>20.</w:t>
      </w:r>
    </w:p>
    <w:p w14:paraId="1FBADEA7" w14:textId="29ED55B6" w:rsidR="00126A10" w:rsidRPr="00AF6B5F" w:rsidRDefault="000E206C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Penderfyniad</w:t>
      </w:r>
      <w:r w:rsidR="00126A10" w:rsidRPr="00AF6B5F">
        <w:rPr>
          <w:rFonts w:ascii="Verdana" w:hAnsi="Verdana" w:cs="Arial"/>
          <w:b/>
          <w:lang w:val="cy-GB"/>
        </w:rPr>
        <w:t xml:space="preserve"> A170</w:t>
      </w:r>
      <w:r w:rsidR="00556A32" w:rsidRPr="00AF6B5F">
        <w:rPr>
          <w:rFonts w:ascii="Verdana" w:hAnsi="Verdana" w:cs="Arial"/>
          <w:b/>
          <w:lang w:val="cy-GB"/>
        </w:rPr>
        <w:t xml:space="preserve">: </w:t>
      </w:r>
      <w:r w:rsidR="006D4607" w:rsidRPr="00AF6B5F">
        <w:rPr>
          <w:rFonts w:ascii="Verdana" w:hAnsi="Verdana" w:cs="Arial"/>
          <w:b/>
          <w:lang w:val="cy-GB"/>
        </w:rPr>
        <w:t xml:space="preserve">Yn amodol ar unrhyw ddiwygiadau sydd eu hangen, derbyniwyd cofnodion y cyfarfod a gynhaliwyd ar 18 Mawrth 2020 fel cofnod cywir. </w:t>
      </w:r>
      <w:r w:rsidR="00556A32" w:rsidRPr="00AF6B5F">
        <w:rPr>
          <w:rFonts w:ascii="Verdana" w:hAnsi="Verdana" w:cs="Arial"/>
          <w:b/>
          <w:lang w:val="cy-GB"/>
        </w:rPr>
        <w:t xml:space="preserve"> </w:t>
      </w:r>
    </w:p>
    <w:p w14:paraId="2BFEC672" w14:textId="67B4BD09" w:rsidR="005E6569" w:rsidRPr="00AF6B5F" w:rsidRDefault="006D4607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lang w:val="cy-GB"/>
        </w:rPr>
        <w:t xml:space="preserve">O ran yr adroddiad gwerth am arian cydweithredol, nodwyd y byddai hyn yn cael ei gyflwyno yn y cyfarfod nesaf. Yn ogystal â’r adroddiad gwerth am arian, gofynnodd MM am i aelodau dderbyn rhai sylwadau mewn cysylltiad â’r adroddiad y mae AHEM wedi cyhoeddi o ran trefniadau cydweithio. </w:t>
      </w:r>
      <w:r w:rsidR="00126A10" w:rsidRPr="00AF6B5F">
        <w:rPr>
          <w:rFonts w:ascii="Verdana" w:hAnsi="Verdana" w:cs="Arial"/>
          <w:lang w:val="cy-GB"/>
        </w:rPr>
        <w:t xml:space="preserve"> </w:t>
      </w:r>
    </w:p>
    <w:p w14:paraId="09049E8C" w14:textId="1082BAA6" w:rsidR="00126A10" w:rsidRPr="00AF6B5F" w:rsidRDefault="006D4607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126A10" w:rsidRPr="00AF6B5F">
        <w:rPr>
          <w:rFonts w:ascii="Verdana" w:hAnsi="Verdana" w:cs="Arial"/>
          <w:b/>
          <w:lang w:val="cy-GB"/>
        </w:rPr>
        <w:t xml:space="preserve"> A170</w:t>
      </w:r>
      <w:r w:rsidR="005E6569" w:rsidRPr="00AF6B5F">
        <w:rPr>
          <w:rFonts w:ascii="Verdana" w:hAnsi="Verdana" w:cs="Arial"/>
          <w:b/>
          <w:lang w:val="cy-GB"/>
        </w:rPr>
        <w:t xml:space="preserve">: </w:t>
      </w:r>
      <w:r w:rsidRPr="00AF6B5F">
        <w:rPr>
          <w:rFonts w:ascii="Verdana" w:hAnsi="Verdana" w:cs="Arial"/>
          <w:b/>
          <w:lang w:val="cy-GB"/>
        </w:rPr>
        <w:t xml:space="preserve">Cyflwyno adroddiad cydweithredol Gwerth am Arian Swyddfa Archwilio Cymru ac adroddiad AHEM ar drefniadau cydweithio yn y cyfarfod nesaf fel eitem agenda </w:t>
      </w:r>
      <w:r w:rsidR="004B2D73">
        <w:rPr>
          <w:rFonts w:ascii="Verdana" w:hAnsi="Verdana" w:cs="Arial"/>
          <w:b/>
          <w:lang w:val="cy-GB"/>
        </w:rPr>
        <w:t>d</w:t>
      </w:r>
      <w:r w:rsidRPr="00AF6B5F">
        <w:rPr>
          <w:rFonts w:ascii="Verdana" w:hAnsi="Verdana" w:cs="Arial"/>
          <w:b/>
          <w:lang w:val="cy-GB"/>
        </w:rPr>
        <w:t xml:space="preserve">deublyg. </w:t>
      </w:r>
      <w:r w:rsidR="005E6569" w:rsidRPr="00AF6B5F">
        <w:rPr>
          <w:rFonts w:ascii="Verdana" w:hAnsi="Verdana" w:cs="Arial"/>
          <w:b/>
          <w:lang w:val="cy-GB"/>
        </w:rPr>
        <w:t xml:space="preserve"> </w:t>
      </w:r>
    </w:p>
    <w:p w14:paraId="093C04F1" w14:textId="368C4C25" w:rsidR="00126A10" w:rsidRPr="00AF6B5F" w:rsidRDefault="006D4607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Rhoddwyd diweddariad ynghylch</w:t>
      </w:r>
      <w:r w:rsidR="00126A10" w:rsidRPr="00AF6B5F">
        <w:rPr>
          <w:rFonts w:ascii="Verdana" w:hAnsi="Verdana" w:cs="Arial"/>
          <w:lang w:val="cy-GB"/>
        </w:rPr>
        <w:t xml:space="preserve"> A972017/18 </w:t>
      </w:r>
      <w:r w:rsidRPr="00AF6B5F">
        <w:rPr>
          <w:rFonts w:ascii="Verdana" w:hAnsi="Verdana" w:cs="Arial"/>
          <w:lang w:val="cy-GB"/>
        </w:rPr>
        <w:t xml:space="preserve">mewn perthynas ag Ymddiriedolaeth y Comisiynydd. Esboniodd y CC y bu cyfres o gyfarfodydd mewn perthynas â’r elusen Dyfed-Powys Mwy Diogel a’u bod yn edrych ar Adran Diogelwch Cymunedol yr Heddlu i arwain ar weithgarwch dydd i ddydd. Mae gwaith dal yn mynd rhagddo mewn perthynas â hyn. </w:t>
      </w:r>
      <w:r w:rsidR="00126A10" w:rsidRPr="00AF6B5F">
        <w:rPr>
          <w:rFonts w:ascii="Verdana" w:hAnsi="Verdana" w:cs="Arial"/>
          <w:lang w:val="cy-GB"/>
        </w:rPr>
        <w:t xml:space="preserve"> </w:t>
      </w:r>
    </w:p>
    <w:p w14:paraId="0072A6F5" w14:textId="07F1928E" w:rsidR="001F248B" w:rsidRPr="00AF6B5F" w:rsidRDefault="006D4607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yr aelodau hyn, a byddant yn cadw’r mater ar y rhestr camau gweithredu </w:t>
      </w:r>
      <w:r w:rsidR="009D0FF2">
        <w:rPr>
          <w:rFonts w:ascii="Verdana" w:hAnsi="Verdana" w:cs="Arial"/>
          <w:lang w:val="cy-GB"/>
        </w:rPr>
        <w:t>ar gyfer</w:t>
      </w:r>
      <w:r w:rsidRPr="00AF6B5F">
        <w:rPr>
          <w:rFonts w:ascii="Verdana" w:hAnsi="Verdana" w:cs="Arial"/>
          <w:lang w:val="cy-GB"/>
        </w:rPr>
        <w:t xml:space="preserve"> ddiweddariad pellach yn y cyfarfod nesaf. </w:t>
      </w:r>
      <w:r w:rsidR="001F248B" w:rsidRPr="00AF6B5F">
        <w:rPr>
          <w:rFonts w:ascii="Verdana" w:hAnsi="Verdana" w:cs="Arial"/>
          <w:lang w:val="cy-GB"/>
        </w:rPr>
        <w:t xml:space="preserve"> </w:t>
      </w:r>
    </w:p>
    <w:p w14:paraId="4C5B7281" w14:textId="77777777" w:rsidR="001F248B" w:rsidRPr="00AF6B5F" w:rsidRDefault="001F248B" w:rsidP="004B51A0">
      <w:pPr>
        <w:spacing w:line="240" w:lineRule="auto"/>
        <w:rPr>
          <w:rFonts w:ascii="Verdana" w:hAnsi="Verdana" w:cs="Arial"/>
          <w:b/>
          <w:lang w:val="cy-GB"/>
        </w:rPr>
      </w:pPr>
    </w:p>
    <w:p w14:paraId="793C2822" w14:textId="5B07B0DF" w:rsidR="001F248B" w:rsidRPr="00AF6B5F" w:rsidRDefault="001F248B" w:rsidP="004B51A0">
      <w:pPr>
        <w:spacing w:line="240" w:lineRule="auto"/>
        <w:contextualSpacing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 xml:space="preserve">A171 2019/2020: </w:t>
      </w:r>
      <w:r w:rsidR="006D4607" w:rsidRPr="00AF6B5F">
        <w:rPr>
          <w:rFonts w:ascii="Verdana" w:eastAsia="Calibri" w:hAnsi="Verdana" w:cs="Arial"/>
          <w:b/>
          <w:lang w:val="cy-GB" w:eastAsia="en-GB"/>
        </w:rPr>
        <w:t>Adroddiadau Archwilio Mewnol ar gyfer</w:t>
      </w:r>
      <w:r w:rsidRPr="00AF6B5F">
        <w:rPr>
          <w:rFonts w:ascii="Verdana" w:eastAsia="Calibri" w:hAnsi="Verdana" w:cs="Arial"/>
          <w:b/>
          <w:lang w:val="cy-GB" w:eastAsia="en-GB"/>
        </w:rPr>
        <w:t xml:space="preserve"> 2019/20</w:t>
      </w:r>
    </w:p>
    <w:p w14:paraId="13DC8B21" w14:textId="5AEBCA3F" w:rsidR="001F248B" w:rsidRPr="00AF6B5F" w:rsidRDefault="001F248B" w:rsidP="004B51A0">
      <w:pPr>
        <w:spacing w:line="240" w:lineRule="auto"/>
        <w:rPr>
          <w:rFonts w:ascii="Verdana" w:hAnsi="Verdana" w:cs="Arial"/>
          <w:b/>
          <w:lang w:val="cy-GB"/>
        </w:rPr>
      </w:pPr>
    </w:p>
    <w:p w14:paraId="22BAC6BA" w14:textId="3CC5C0E5" w:rsidR="001F248B" w:rsidRPr="00AF6B5F" w:rsidRDefault="00F3017B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Croesawyd JM i’r cyfarfod. Gofynnwyd i JM roi trosolwg o’r adroddiadau Archwilio Mewnol ar gyfer </w:t>
      </w:r>
      <w:r w:rsidR="001F248B" w:rsidRPr="00AF6B5F">
        <w:rPr>
          <w:rFonts w:ascii="Verdana" w:hAnsi="Verdana" w:cs="Arial"/>
          <w:lang w:val="cy-GB"/>
        </w:rPr>
        <w:t>2019/20.</w:t>
      </w:r>
    </w:p>
    <w:p w14:paraId="1A7E137C" w14:textId="584886BD" w:rsidR="001F248B" w:rsidRPr="00AF6B5F" w:rsidRDefault="00F3017B" w:rsidP="004B51A0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 w:cs="Verdana"/>
          <w:b/>
          <w:color w:val="000000"/>
          <w:lang w:val="cy-GB"/>
        </w:rPr>
        <w:t xml:space="preserve">Adolygiad Sicrwydd o Sicrwydd Data – Rhyngwyneb Data Symudol </w:t>
      </w:r>
    </w:p>
    <w:p w14:paraId="0FB42637" w14:textId="7C298A3C" w:rsidR="00764D75" w:rsidRPr="00AF6B5F" w:rsidRDefault="00764D75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</w:p>
    <w:p w14:paraId="24F983D1" w14:textId="55546CA2" w:rsidR="00231A94" w:rsidRPr="00AF6B5F" w:rsidRDefault="00F3017B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1F248B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 xml:space="preserve">Sicrwydd Rhesymol gyda phedwar argymhelliad blaenoriaeth 2. Canfu’r adolygiad bod angen adolygu’r polisi Dyfais Data Symudol er mwyn sicrhau ei fod yn adlewyrchu’r holl arferion presennol. Ar hyn o bryd, mae angen atgoffa swyddogion i gysoni dyfeisiau symudol mewn modd amserol a rheolaidd pan mae nodiadau achos wedi’u cwblhau, mae angen atgoffa swyddogion am gyflwyno ffurflenni T763 o fewn 5 diwrnod o’r digwyddiad wrth fynd i leoliad gwrthdrawiad traffig y ffyrdd er mwyn glynu wrth ddeddfwriaeth, ac mae angen gwirio adroddiadau ad hoc ar gyfer cywirdeb.  </w:t>
      </w:r>
      <w:r w:rsidR="00231A94" w:rsidRPr="00AF6B5F">
        <w:rPr>
          <w:rFonts w:ascii="Verdana" w:hAnsi="Verdana" w:cs="Arial"/>
          <w:lang w:val="cy-GB"/>
        </w:rPr>
        <w:t xml:space="preserve"> </w:t>
      </w:r>
    </w:p>
    <w:p w14:paraId="739308E9" w14:textId="77777777" w:rsidR="00231A94" w:rsidRPr="00AF6B5F" w:rsidRDefault="00231A94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</w:p>
    <w:p w14:paraId="429FF4F4" w14:textId="3B22ABFD" w:rsidR="00231A94" w:rsidRPr="00AF6B5F" w:rsidRDefault="00182B18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lastRenderedPageBreak/>
        <w:t xml:space="preserve">Nododd </w:t>
      </w:r>
      <w:r w:rsidR="0081472A" w:rsidRPr="00AF6B5F">
        <w:rPr>
          <w:rFonts w:ascii="Verdana" w:hAnsi="Verdana" w:cs="Arial"/>
          <w:lang w:val="cy-GB"/>
        </w:rPr>
        <w:t>y CC</w:t>
      </w:r>
      <w:r w:rsidR="00F962B1" w:rsidRPr="00AF6B5F">
        <w:rPr>
          <w:rFonts w:ascii="Verdana" w:hAnsi="Verdana" w:cs="Arial"/>
          <w:lang w:val="cy-GB"/>
        </w:rPr>
        <w:t xml:space="preserve"> f</w:t>
      </w:r>
      <w:r w:rsidR="0081472A" w:rsidRPr="00AF6B5F">
        <w:rPr>
          <w:rFonts w:ascii="Verdana" w:hAnsi="Verdana" w:cs="Arial"/>
          <w:lang w:val="cy-GB"/>
        </w:rPr>
        <w:t xml:space="preserve">od pob argymhelliad wedi’i </w:t>
      </w:r>
      <w:r w:rsidR="009D0FF2">
        <w:rPr>
          <w:rFonts w:ascii="Verdana" w:hAnsi="Verdana" w:cs="Arial"/>
          <w:lang w:val="cy-GB"/>
        </w:rPr>
        <w:t xml:space="preserve">dderbyn a bod yr </w:t>
      </w:r>
      <w:r w:rsidR="00F962B1" w:rsidRPr="00AF6B5F">
        <w:rPr>
          <w:rFonts w:ascii="Verdana" w:hAnsi="Verdana" w:cs="Arial"/>
          <w:lang w:val="cy-GB"/>
        </w:rPr>
        <w:t xml:space="preserve">Heddlu wrthi’n </w:t>
      </w:r>
      <w:r w:rsidR="009D0FF2">
        <w:rPr>
          <w:rFonts w:ascii="Verdana" w:hAnsi="Verdana" w:cs="Arial"/>
          <w:lang w:val="cy-GB"/>
        </w:rPr>
        <w:t>rhoi</w:t>
      </w:r>
      <w:r w:rsidR="00F962B1" w:rsidRPr="00AF6B5F">
        <w:rPr>
          <w:rFonts w:ascii="Verdana" w:hAnsi="Verdana" w:cs="Arial"/>
          <w:lang w:val="cy-GB"/>
        </w:rPr>
        <w:t xml:space="preserve"> pob cam gweithredu</w:t>
      </w:r>
      <w:r w:rsidR="009D0FF2">
        <w:rPr>
          <w:rFonts w:ascii="Verdana" w:hAnsi="Verdana" w:cs="Arial"/>
          <w:lang w:val="cy-GB"/>
        </w:rPr>
        <w:t xml:space="preserve"> ar waith</w:t>
      </w:r>
      <w:r w:rsidR="00F962B1" w:rsidRPr="00AF6B5F">
        <w:rPr>
          <w:rFonts w:ascii="Verdana" w:hAnsi="Verdana" w:cs="Arial"/>
          <w:lang w:val="cy-GB"/>
        </w:rPr>
        <w:t>. Mae rhai camau gweithredu eisoes wedi’u cwblhau.</w:t>
      </w:r>
    </w:p>
    <w:p w14:paraId="751B66A6" w14:textId="77777777" w:rsidR="00231A94" w:rsidRPr="00AF6B5F" w:rsidRDefault="00231A94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</w:p>
    <w:p w14:paraId="1462599F" w14:textId="1F0B9350" w:rsidR="00231A94" w:rsidRPr="00AF6B5F" w:rsidRDefault="00F962B1" w:rsidP="004B51A0">
      <w:pPr>
        <w:pStyle w:val="ListParagraph"/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Adolygiad TGCh o Wrthdwyll </w:t>
      </w:r>
      <w:r w:rsidR="00231A94" w:rsidRPr="00AF6B5F">
        <w:rPr>
          <w:rFonts w:ascii="Verdana" w:hAnsi="Verdana"/>
          <w:b/>
          <w:lang w:val="cy-GB"/>
        </w:rPr>
        <w:t xml:space="preserve">– </w:t>
      </w:r>
      <w:r w:rsidRPr="00AF6B5F">
        <w:rPr>
          <w:rFonts w:ascii="Verdana" w:hAnsi="Verdana"/>
          <w:b/>
          <w:lang w:val="cy-GB"/>
        </w:rPr>
        <w:t xml:space="preserve">Bygythiad Allanol </w:t>
      </w:r>
    </w:p>
    <w:p w14:paraId="31972E5E" w14:textId="3DDD11E6" w:rsidR="00231A94" w:rsidRPr="00AF6B5F" w:rsidRDefault="00F962B1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231A94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 xml:space="preserve">Sicrwydd Rhesymol gydag un argymhelliad blaenoriaeth 2. Yr argymhelliad oedd bod yr Heddlu’n defnyddio’r rhaglen </w:t>
      </w:r>
      <w:r w:rsidR="00231A94" w:rsidRPr="00AF6B5F">
        <w:rPr>
          <w:rFonts w:ascii="Verdana" w:hAnsi="Verdana" w:cs="Arial"/>
          <w:i/>
          <w:lang w:val="cy-GB"/>
        </w:rPr>
        <w:t xml:space="preserve">Microsoft Enterprise Mobility </w:t>
      </w:r>
      <w:r w:rsidRPr="00AF6B5F">
        <w:rPr>
          <w:rFonts w:ascii="Verdana" w:hAnsi="Verdana" w:cs="Arial"/>
          <w:i/>
          <w:lang w:val="cy-GB"/>
        </w:rPr>
        <w:t>+</w:t>
      </w:r>
      <w:r w:rsidR="00231A94" w:rsidRPr="00AF6B5F">
        <w:rPr>
          <w:rFonts w:ascii="Verdana" w:hAnsi="Verdana" w:cs="Arial"/>
          <w:i/>
          <w:lang w:val="cy-GB"/>
        </w:rPr>
        <w:t xml:space="preserve"> Security</w:t>
      </w:r>
      <w:r w:rsidR="00231A94" w:rsidRPr="00AF6B5F">
        <w:rPr>
          <w:rFonts w:ascii="Verdana" w:hAnsi="Verdana" w:cs="Arial"/>
          <w:lang w:val="cy-GB"/>
        </w:rPr>
        <w:t xml:space="preserve"> </w:t>
      </w:r>
      <w:r w:rsidRPr="00AF6B5F">
        <w:rPr>
          <w:rFonts w:ascii="Verdana" w:hAnsi="Verdana" w:cs="Arial"/>
          <w:lang w:val="cy-GB"/>
        </w:rPr>
        <w:t xml:space="preserve">er mwyn gwella seiberddiogelwch. Mae’r Heddlu wedi cytuno i’r argymhelliad hwn a’i dderbyn. </w:t>
      </w:r>
      <w:r w:rsidR="00A51873" w:rsidRPr="00AF6B5F">
        <w:rPr>
          <w:rFonts w:ascii="Verdana" w:hAnsi="Verdana" w:cs="Arial"/>
          <w:lang w:val="cy-GB"/>
        </w:rPr>
        <w:t xml:space="preserve"> </w:t>
      </w:r>
    </w:p>
    <w:p w14:paraId="4A645306" w14:textId="77777777" w:rsidR="00F962B1" w:rsidRPr="00AF6B5F" w:rsidRDefault="00F962B1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</w:p>
    <w:p w14:paraId="4C291012" w14:textId="5C66285A" w:rsidR="00A51873" w:rsidRPr="00AF6B5F" w:rsidRDefault="00F962B1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Nododd y Panel fod yr adroddiad hwn yn gadarnhaol iawn mewn maes sy’n faes technegol hynod bwysig</w:t>
      </w:r>
      <w:r w:rsidR="00A51873" w:rsidRPr="00AF6B5F">
        <w:rPr>
          <w:rFonts w:ascii="Verdana" w:hAnsi="Verdana" w:cs="Arial"/>
          <w:lang w:val="cy-GB"/>
        </w:rPr>
        <w:t>.</w:t>
      </w:r>
    </w:p>
    <w:p w14:paraId="7E6112C5" w14:textId="77777777" w:rsidR="004B51A0" w:rsidRPr="00AF6B5F" w:rsidRDefault="004B51A0" w:rsidP="004B51A0">
      <w:pPr>
        <w:spacing w:before="60" w:after="60" w:line="240" w:lineRule="auto"/>
        <w:jc w:val="both"/>
        <w:rPr>
          <w:rFonts w:ascii="Verdana" w:hAnsi="Verdana" w:cs="Arial"/>
          <w:lang w:val="cy-GB"/>
        </w:rPr>
      </w:pPr>
    </w:p>
    <w:p w14:paraId="4ADAD7B9" w14:textId="22069586" w:rsidR="00A51873" w:rsidRPr="00AF6B5F" w:rsidRDefault="00A51873" w:rsidP="004B51A0">
      <w:pPr>
        <w:pStyle w:val="ListParagraph"/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 </w:t>
      </w:r>
      <w:r w:rsidR="00867E62" w:rsidRPr="00AF6B5F">
        <w:rPr>
          <w:rFonts w:ascii="Verdana" w:hAnsi="Verdana"/>
          <w:b/>
          <w:lang w:val="cy-GB"/>
        </w:rPr>
        <w:t xml:space="preserve">Adolygiad Gwerthuso o Wrthdwyll – Amlygiad Mewnol </w:t>
      </w:r>
    </w:p>
    <w:p w14:paraId="6411B6DF" w14:textId="7C7027BF" w:rsidR="00A51873" w:rsidRPr="00AF6B5F" w:rsidRDefault="00867E62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A51873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>Sicrwydd Rhesymol gydag un argymhelliad blaenoriaeth 2 a phum argymhelliad blaenoriaeth 3.</w:t>
      </w:r>
      <w:r w:rsidR="00A51873" w:rsidRPr="00AF6B5F">
        <w:rPr>
          <w:rFonts w:ascii="Verdana" w:hAnsi="Verdana" w:cs="Arial"/>
          <w:lang w:val="cy-GB"/>
        </w:rPr>
        <w:t xml:space="preserve"> </w:t>
      </w:r>
      <w:r w:rsidRPr="00AF6B5F">
        <w:rPr>
          <w:rFonts w:ascii="Verdana" w:hAnsi="Verdana" w:cs="Arial"/>
          <w:lang w:val="cy-GB"/>
        </w:rPr>
        <w:t xml:space="preserve">Nododd yr argymhelliad hwn nad oes adroddiad ffurfiol i’r Cyd-bwyllgor Archwilio ar hyn o bryd ar weithgarwch twyllodrus mewnol i roi’r sicrwydd gofynnol bod rheoliadau a phrosesau mewnol yn lleihau’r perygl o dwyll neu, lle mae twyll wedi digwydd, bod mesurau priodol mewn grym ar gyfer atal unrhyw ddigwyddiadau pellach o’r fath. </w:t>
      </w:r>
    </w:p>
    <w:p w14:paraId="076CBF66" w14:textId="77777777" w:rsidR="004B51A0" w:rsidRPr="00AF6B5F" w:rsidRDefault="004B51A0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512F4824" w14:textId="328562AC" w:rsidR="00A51873" w:rsidRPr="00AF6B5F" w:rsidRDefault="00867E62" w:rsidP="004B51A0">
      <w:pPr>
        <w:spacing w:before="120" w:after="0" w:line="240" w:lineRule="auto"/>
        <w:contextualSpacing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A51873" w:rsidRPr="00AF6B5F">
        <w:rPr>
          <w:rFonts w:ascii="Verdana" w:hAnsi="Verdana" w:cs="Arial"/>
          <w:b/>
          <w:lang w:val="cy-GB"/>
        </w:rPr>
        <w:t xml:space="preserve"> A171: </w:t>
      </w:r>
      <w:r w:rsidRPr="00AF6B5F">
        <w:rPr>
          <w:rFonts w:ascii="Verdana" w:hAnsi="Verdana" w:cs="Arial"/>
          <w:b/>
          <w:lang w:val="cy-GB"/>
        </w:rPr>
        <w:t xml:space="preserve">Adrodd am weithgarwch twyll yn rheolaidd i bob cyfarfod Cyd-bwyllgor Archwilio. </w:t>
      </w:r>
    </w:p>
    <w:p w14:paraId="3B5A00E2" w14:textId="17121E5B" w:rsidR="00A51873" w:rsidRPr="00AF6B5F" w:rsidRDefault="00867E62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Holodd </w:t>
      </w:r>
      <w:r w:rsidR="00A51873" w:rsidRPr="00AF6B5F">
        <w:rPr>
          <w:rFonts w:ascii="Verdana" w:eastAsia="Calibri" w:hAnsi="Verdana" w:cs="Arial"/>
          <w:lang w:val="cy-GB" w:eastAsia="en-GB"/>
        </w:rPr>
        <w:t xml:space="preserve">ME </w:t>
      </w:r>
      <w:r w:rsidRPr="00AF6B5F">
        <w:rPr>
          <w:rFonts w:ascii="Verdana" w:eastAsia="Calibri" w:hAnsi="Verdana" w:cs="Arial"/>
          <w:lang w:val="cy-GB" w:eastAsia="en-GB"/>
        </w:rPr>
        <w:t xml:space="preserve">am bwynt 11.6 mewn perthynas â nifer yr achosion a gaewyd (daeth i ben) yn yr Uned Wrthlygredd o fewn yr Adran Safonau Proffesiynol. Nodwyd mai “arall” oedd y categori â’r nifer mwyaf o achosion. Holwyd pa un ai a oedd angen dadansoddiad pellach er mwyn </w:t>
      </w:r>
      <w:r w:rsidR="00024C3E" w:rsidRPr="00AF6B5F">
        <w:rPr>
          <w:rFonts w:ascii="Verdana" w:eastAsia="Calibri" w:hAnsi="Verdana" w:cs="Arial"/>
          <w:lang w:val="cy-GB" w:eastAsia="en-GB"/>
        </w:rPr>
        <w:t xml:space="preserve">crynhoi tueddiadau o fewn y categori hwn, neu nodyn i ddweud nad oedd dau achos yr un peth ac ati. </w:t>
      </w:r>
    </w:p>
    <w:p w14:paraId="5CCBBED5" w14:textId="120E1B2C" w:rsidR="00941A83" w:rsidRPr="00AF6B5F" w:rsidRDefault="00941A83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</w:p>
    <w:p w14:paraId="4235264D" w14:textId="1816373C" w:rsidR="00941A83" w:rsidRPr="00AF6B5F" w:rsidRDefault="00024C3E" w:rsidP="004B51A0">
      <w:pPr>
        <w:spacing w:before="120" w:after="120" w:line="240" w:lineRule="auto"/>
        <w:jc w:val="both"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>Cam Gweithredu</w:t>
      </w:r>
      <w:r w:rsidR="00941A83" w:rsidRPr="00AF6B5F">
        <w:rPr>
          <w:rFonts w:ascii="Verdana" w:eastAsia="Calibri" w:hAnsi="Verdana" w:cs="Arial"/>
          <w:b/>
          <w:lang w:val="cy-GB" w:eastAsia="en-GB"/>
        </w:rPr>
        <w:t xml:space="preserve"> A171: JM </w:t>
      </w:r>
      <w:r w:rsidRPr="00AF6B5F">
        <w:rPr>
          <w:rFonts w:ascii="Verdana" w:eastAsia="Calibri" w:hAnsi="Verdana" w:cs="Arial"/>
          <w:b/>
          <w:lang w:val="cy-GB" w:eastAsia="en-GB"/>
        </w:rPr>
        <w:t>i edrych i mewn i’r achosion sydd wedi’u categoreiddio fel “eraill” ac adrodd yn ôl i’r Pwyllgor.</w:t>
      </w:r>
      <w:r w:rsidR="003968B4" w:rsidRPr="00AF6B5F">
        <w:rPr>
          <w:rFonts w:ascii="Verdana" w:eastAsia="Calibri" w:hAnsi="Verdana" w:cs="Arial"/>
          <w:b/>
          <w:lang w:val="cy-GB" w:eastAsia="en-GB"/>
        </w:rPr>
        <w:t xml:space="preserve"> </w:t>
      </w:r>
    </w:p>
    <w:p w14:paraId="35F43341" w14:textId="35F9429B" w:rsidR="00941A83" w:rsidRPr="00AF6B5F" w:rsidRDefault="00941A83" w:rsidP="004B51A0">
      <w:pPr>
        <w:spacing w:before="120" w:after="120" w:line="240" w:lineRule="auto"/>
        <w:jc w:val="both"/>
        <w:rPr>
          <w:rFonts w:ascii="Verdana" w:eastAsia="Calibri" w:hAnsi="Verdana" w:cs="Arial"/>
          <w:b/>
          <w:lang w:val="cy-GB" w:eastAsia="en-GB"/>
        </w:rPr>
      </w:pPr>
    </w:p>
    <w:p w14:paraId="367D0FA6" w14:textId="444B8AB5" w:rsidR="00941A83" w:rsidRPr="00AF6B5F" w:rsidRDefault="00024C3E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Nododd y Pwyllgor fod gwe</w:t>
      </w:r>
      <w:r w:rsidR="003040B9">
        <w:rPr>
          <w:rFonts w:ascii="Verdana" w:eastAsia="Calibri" w:hAnsi="Verdana" w:cs="Arial"/>
          <w:lang w:val="cy-GB" w:eastAsia="en-GB"/>
        </w:rPr>
        <w:t>ithgarwch Twyll nawr yn eitem r</w:t>
      </w:r>
      <w:r w:rsidRPr="00AF6B5F">
        <w:rPr>
          <w:rFonts w:ascii="Verdana" w:eastAsia="Calibri" w:hAnsi="Verdana" w:cs="Arial"/>
          <w:lang w:val="cy-GB" w:eastAsia="en-GB"/>
        </w:rPr>
        <w:t xml:space="preserve">eolaidd ar yr agenda, ac y bydd diweddariadau’n cael eu rhoi ar hyn wrth symud ymlaen. </w:t>
      </w:r>
    </w:p>
    <w:p w14:paraId="6C1AAAD0" w14:textId="2D28DABD" w:rsidR="00941A83" w:rsidRPr="00AF6B5F" w:rsidRDefault="00941A83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</w:p>
    <w:p w14:paraId="27C845C5" w14:textId="01E6F671" w:rsidR="00941A83" w:rsidRPr="00AF6B5F" w:rsidRDefault="00024C3E" w:rsidP="00024C3E">
      <w:pPr>
        <w:spacing w:before="120" w:after="0" w:line="240" w:lineRule="auto"/>
        <w:ind w:left="1211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ch) Adolygiad Cydymffurfiaeth o Grant y Comisiynydd </w:t>
      </w:r>
    </w:p>
    <w:p w14:paraId="1E0FBEB9" w14:textId="77777777" w:rsidR="00024C3E" w:rsidRPr="00AF6B5F" w:rsidRDefault="00024C3E" w:rsidP="00024C3E">
      <w:pPr>
        <w:spacing w:before="120" w:after="0" w:line="240" w:lineRule="auto"/>
        <w:ind w:left="1211"/>
        <w:contextualSpacing/>
        <w:jc w:val="both"/>
        <w:rPr>
          <w:rFonts w:ascii="Verdana" w:hAnsi="Verdana"/>
          <w:b/>
          <w:lang w:val="cy-GB"/>
        </w:rPr>
      </w:pPr>
    </w:p>
    <w:p w14:paraId="2AFC0258" w14:textId="68461098" w:rsidR="00941A83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941A83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 xml:space="preserve">Sicrwydd Rhesymol gyda thri argymhelliad blaenoriaeth 2 a thri argymhelliad blaenoriaeth 3. Nododd yr adroddiad hwn bod angen cadw dogfennau sy’n ymwneud â’r gwasanaethau arian grant ar yriant a rennir; </w:t>
      </w:r>
      <w:r w:rsidR="00E06731">
        <w:rPr>
          <w:rFonts w:ascii="Verdana" w:hAnsi="Verdana" w:cs="Arial"/>
          <w:lang w:val="cy-GB"/>
        </w:rPr>
        <w:t>bod</w:t>
      </w:r>
      <w:r w:rsidRPr="00AF6B5F">
        <w:rPr>
          <w:rFonts w:ascii="Verdana" w:hAnsi="Verdana" w:cs="Arial"/>
          <w:lang w:val="cy-GB"/>
        </w:rPr>
        <w:t xml:space="preserve"> angen diweddaru cofnod penderfyniad y Comisiynydd</w:t>
      </w:r>
      <w:r w:rsidR="00E06731">
        <w:rPr>
          <w:rFonts w:ascii="Verdana" w:hAnsi="Verdana" w:cs="Arial"/>
          <w:lang w:val="cy-GB"/>
        </w:rPr>
        <w:t xml:space="preserve"> ar y wefan, a bod </w:t>
      </w:r>
      <w:r w:rsidRPr="00AF6B5F">
        <w:rPr>
          <w:rFonts w:ascii="Verdana" w:hAnsi="Verdana" w:cs="Arial"/>
          <w:lang w:val="cy-GB"/>
        </w:rPr>
        <w:t xml:space="preserve">angen gorffen a chymeradwyo’r Weithdrefn Proses Grant. </w:t>
      </w:r>
    </w:p>
    <w:p w14:paraId="77E4284B" w14:textId="77777777" w:rsidR="00024C3E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1F7B86A4" w14:textId="6F36FED7" w:rsidR="00C903E0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y PS fod pob argymhelliad wedi’i dderbyn a bod yr holl gamau gweithredu yn awr wedi’u cwblhau. Nodwyd bod gyriant a rennir yn cael ei ddefnyddio yn awr, </w:t>
      </w:r>
      <w:r w:rsidR="00E06731">
        <w:rPr>
          <w:rFonts w:ascii="Verdana" w:hAnsi="Verdana" w:cs="Arial"/>
          <w:lang w:val="cy-GB"/>
        </w:rPr>
        <w:t>bod Gw</w:t>
      </w:r>
      <w:r w:rsidRPr="00AF6B5F">
        <w:rPr>
          <w:rFonts w:ascii="Verdana" w:hAnsi="Verdana" w:cs="Arial"/>
          <w:lang w:val="cy-GB"/>
        </w:rPr>
        <w:t>eithdrefn Pr</w:t>
      </w:r>
      <w:r w:rsidR="00E06731">
        <w:rPr>
          <w:rFonts w:ascii="Verdana" w:hAnsi="Verdana" w:cs="Arial"/>
          <w:lang w:val="cy-GB"/>
        </w:rPr>
        <w:t xml:space="preserve">oses Grant mewn grym, a bod </w:t>
      </w:r>
      <w:r w:rsidRPr="00AF6B5F">
        <w:rPr>
          <w:rFonts w:ascii="Verdana" w:hAnsi="Verdana" w:cs="Arial"/>
          <w:lang w:val="cy-GB"/>
        </w:rPr>
        <w:t xml:space="preserve">unigolyn yn y swyddfa’n gwirio pob dolen cofnod penderfyniad yn rheolaidd fel rhan o’i waith sicrwydd. </w:t>
      </w:r>
    </w:p>
    <w:p w14:paraId="22973C63" w14:textId="5206235C" w:rsidR="00C903E0" w:rsidRPr="00AF6B5F" w:rsidRDefault="00C903E0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2D3853E7" w14:textId="4C75D894" w:rsidR="00C903E0" w:rsidRPr="00AF6B5F" w:rsidRDefault="00024C3E" w:rsidP="004B51A0">
      <w:pPr>
        <w:pStyle w:val="ListParagraph"/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lastRenderedPageBreak/>
        <w:t xml:space="preserve">Adolygiad Sicrwydd o Ddata DRhH a Chynllunio Strategol </w:t>
      </w:r>
    </w:p>
    <w:p w14:paraId="50876BB8" w14:textId="35529849" w:rsidR="00C903E0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C903E0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>Sicrwydd Rhesymol gydag un argymhelliad</w:t>
      </w:r>
      <w:r w:rsidR="00FE7DD1" w:rsidRPr="00AF6B5F">
        <w:rPr>
          <w:rFonts w:ascii="Verdana" w:hAnsi="Verdana" w:cs="Arial"/>
          <w:lang w:val="cy-GB"/>
        </w:rPr>
        <w:t xml:space="preserve"> blaenoriaeth</w:t>
      </w:r>
      <w:r w:rsidRPr="00AF6B5F">
        <w:rPr>
          <w:rFonts w:ascii="Verdana" w:hAnsi="Verdana" w:cs="Arial"/>
          <w:lang w:val="cy-GB"/>
        </w:rPr>
        <w:t xml:space="preserve"> 2 a </w:t>
      </w:r>
      <w:r w:rsidR="00FE7DD1" w:rsidRPr="00AF6B5F">
        <w:rPr>
          <w:rFonts w:ascii="Verdana" w:hAnsi="Verdana" w:cs="Arial"/>
          <w:lang w:val="cy-GB"/>
        </w:rPr>
        <w:t xml:space="preserve">thri argymhelliad blaenoriaeth 3. Canfu’r adroddiad bod ansawdd y data wedi’i amlygu fel problem o ran adnabod galw presennol a galw yn y dyfodol. Mae buddsoddiad yn cael ei wneud mewn System Rheoli Adnoddau newydd ar gyfer mynd i’r afael â’r problemau hyn sy’n hysbys, ond ni fydd ar gael tan Hydref 2021 o leiaf. Yn y cyfamser, gwneir mwy o ddefnydd o’r Tîm Galw i gynorthwyo â pharatoi data perthnasol. Canfu hefyd bod angen </w:t>
      </w:r>
      <w:r w:rsidR="003040B9">
        <w:rPr>
          <w:rFonts w:ascii="Verdana" w:hAnsi="Verdana" w:cs="Arial"/>
          <w:lang w:val="cy-GB"/>
        </w:rPr>
        <w:t>m</w:t>
      </w:r>
      <w:r w:rsidR="00FE7DD1" w:rsidRPr="00AF6B5F">
        <w:rPr>
          <w:rFonts w:ascii="Verdana" w:hAnsi="Verdana" w:cs="Arial"/>
          <w:lang w:val="cy-GB"/>
        </w:rPr>
        <w:t xml:space="preserve">onitro camau gweithredu a nodwyd o Ddatganiad Rheoli’r Heddlu (DRhH) yn weithredol ar lefel Bwrdd Cyflenwi. </w:t>
      </w:r>
      <w:r w:rsidR="00C903E0" w:rsidRPr="00AF6B5F">
        <w:rPr>
          <w:rFonts w:ascii="Verdana" w:hAnsi="Verdana" w:cs="Arial"/>
          <w:lang w:val="cy-GB"/>
        </w:rPr>
        <w:t xml:space="preserve">  </w:t>
      </w:r>
    </w:p>
    <w:p w14:paraId="1C790761" w14:textId="77777777" w:rsidR="00024C3E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77D83214" w14:textId="230448F4" w:rsidR="00C903E0" w:rsidRPr="00AF6B5F" w:rsidRDefault="00E539B6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</w:t>
      </w:r>
      <w:r w:rsidR="00C903E0" w:rsidRPr="00AF6B5F">
        <w:rPr>
          <w:rFonts w:ascii="Verdana" w:hAnsi="Verdana" w:cs="Arial"/>
          <w:lang w:val="cy-GB"/>
        </w:rPr>
        <w:t xml:space="preserve">MM </w:t>
      </w:r>
      <w:r w:rsidRPr="00AF6B5F">
        <w:rPr>
          <w:rFonts w:ascii="Verdana" w:hAnsi="Verdana" w:cs="Arial"/>
          <w:lang w:val="cy-GB"/>
        </w:rPr>
        <w:t>nodi nad yr Heddlu sy’n pennu’r amserlen o ran DRhH, ond AHEM. Nododd MM nad oes sôn y dylai’r adroddiad fwydo i mewn i’r Cynllun Ariannol Tymor Canolig a bod amseru mis Awst wedi bod yn ddefnyddiol o ran helpu i yrru’r gwaith hwn ymlaen</w:t>
      </w:r>
      <w:r w:rsidR="00BD572E" w:rsidRPr="00AF6B5F">
        <w:rPr>
          <w:rFonts w:ascii="Verdana" w:hAnsi="Verdana" w:cs="Arial"/>
          <w:lang w:val="cy-GB"/>
        </w:rPr>
        <w:t xml:space="preserve">. </w:t>
      </w:r>
    </w:p>
    <w:p w14:paraId="65BDC4B5" w14:textId="77777777" w:rsidR="00024C3E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5320C220" w14:textId="4269929A" w:rsidR="00BD572E" w:rsidRPr="00AF6B5F" w:rsidRDefault="00475A5B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Cytunodd y CC bod yr amseru’n bwysig oherwydd materion a nodwyd fel risg o fewn DRhH yn cael eu cynnwys o fewn cyllideb y flwyddyn nesaf, yn bwydo i mewn i’r Cynllun Ariannol Tymor Canolig. </w:t>
      </w:r>
    </w:p>
    <w:p w14:paraId="672A026C" w14:textId="77777777" w:rsidR="00475A5B" w:rsidRPr="00AF6B5F" w:rsidRDefault="00475A5B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0CD7AA16" w14:textId="1C02394E" w:rsidR="00BD572E" w:rsidRPr="00AF6B5F" w:rsidRDefault="00475A5B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Nododd y CC bod dadl ynghylch derbyn yr argymhelliad o asesu risg yn erbyn</w:t>
      </w:r>
      <w:r w:rsidR="003040B9">
        <w:rPr>
          <w:rFonts w:ascii="Verdana" w:hAnsi="Verdana" w:cs="Arial"/>
          <w:lang w:val="cy-GB"/>
        </w:rPr>
        <w:t xml:space="preserve"> pob pennod o fewn DRhH, a gan f</w:t>
      </w:r>
      <w:r w:rsidRPr="00AF6B5F">
        <w:rPr>
          <w:rFonts w:ascii="Verdana" w:hAnsi="Verdana" w:cs="Arial"/>
          <w:lang w:val="cy-GB"/>
        </w:rPr>
        <w:t xml:space="preserve">od y penodau mor eang, teimlwyd bod rhoi un radd risg ar gyfer y datganiad cyfan yn eithaf anodd. Mae trafodaethau’n mynd rhagddynt mewn perthynas â hyn. </w:t>
      </w:r>
    </w:p>
    <w:p w14:paraId="5D1383F5" w14:textId="77777777" w:rsidR="00A76862" w:rsidRPr="00AF6B5F" w:rsidRDefault="00A76862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73A02D89" w14:textId="2125C5FB" w:rsidR="002D3340" w:rsidRPr="00AF6B5F" w:rsidRDefault="00475A5B" w:rsidP="00024C3E">
      <w:pPr>
        <w:pStyle w:val="ListParagraph"/>
        <w:numPr>
          <w:ilvl w:val="0"/>
          <w:numId w:val="24"/>
        </w:numPr>
        <w:spacing w:before="120" w:after="0" w:line="240" w:lineRule="auto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Adolygiad Sicrwydd o Reoli Seiberdroseddu  </w:t>
      </w:r>
    </w:p>
    <w:p w14:paraId="3E40E48B" w14:textId="5FEC6577" w:rsidR="002D3340" w:rsidRPr="00AF6B5F" w:rsidRDefault="00475A5B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2D3340" w:rsidRPr="00AF6B5F">
        <w:rPr>
          <w:rFonts w:ascii="Verdana" w:hAnsi="Verdana" w:cs="Arial"/>
          <w:lang w:val="cy-GB"/>
        </w:rPr>
        <w:t xml:space="preserve">: </w:t>
      </w:r>
      <w:r w:rsidR="002173FA" w:rsidRPr="00AF6B5F">
        <w:rPr>
          <w:rFonts w:ascii="Verdana" w:hAnsi="Verdana" w:cs="Arial"/>
          <w:lang w:val="cy-GB"/>
        </w:rPr>
        <w:t>Sicrwydd Rhesymol gyda phedwar argymhelliad blaenoriaeth 2 ac un argymhelliad blaenoriaeth 3. Tynnodd yr adroddiad sylw at y ffaith y bydd angen monitro cynlluniau’r Uned Cyfathrebu Digidol a Seiberdroseddu i gyflwyno archwilio ffonau symudol gan Ymchwilwyr Lleoliadau Trosedd, yn arbennig o ystyried eu llwyth gwaith, bod dal angen adolygu a thrin amser troi prosesu dyfeisiau yn barhaus, a bod angen trefniadau ffurfiol wrth gefn ar</w:t>
      </w:r>
      <w:r w:rsidR="00B34EBE">
        <w:rPr>
          <w:rFonts w:ascii="Verdana" w:hAnsi="Verdana" w:cs="Arial"/>
          <w:lang w:val="cy-GB"/>
        </w:rPr>
        <w:t xml:space="preserve"> gyfer y gweinydd a ddefnyddir</w:t>
      </w:r>
      <w:r w:rsidR="002173FA" w:rsidRPr="00AF6B5F">
        <w:rPr>
          <w:rFonts w:ascii="Verdana" w:hAnsi="Verdana" w:cs="Arial"/>
          <w:lang w:val="cy-GB"/>
        </w:rPr>
        <w:t xml:space="preserve"> i gadw delweddau o ffonau symudol.</w:t>
      </w:r>
    </w:p>
    <w:p w14:paraId="7B3BC92C" w14:textId="77777777" w:rsidR="00024C3E" w:rsidRPr="00AF6B5F" w:rsidRDefault="00024C3E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56BCFB83" w14:textId="10DA7FD5" w:rsidR="002D3340" w:rsidRPr="00AF6B5F" w:rsidRDefault="002173FA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Mae’r holl argymhellion wedi’u derbyn</w:t>
      </w:r>
      <w:r w:rsidR="002D3340" w:rsidRPr="00AF6B5F">
        <w:rPr>
          <w:rFonts w:ascii="Verdana" w:hAnsi="Verdana" w:cs="Arial"/>
          <w:lang w:val="cy-GB"/>
        </w:rPr>
        <w:t xml:space="preserve">. </w:t>
      </w:r>
    </w:p>
    <w:p w14:paraId="7BC9FACE" w14:textId="77777777" w:rsidR="008E6163" w:rsidRPr="00AF6B5F" w:rsidRDefault="008E616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1AFAD9D8" w14:textId="020CDDA1" w:rsidR="002D3340" w:rsidRPr="00AF6B5F" w:rsidRDefault="00676025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Holodd </w:t>
      </w:r>
      <w:r w:rsidR="002D3340" w:rsidRPr="00AF6B5F">
        <w:rPr>
          <w:rFonts w:ascii="Verdana" w:hAnsi="Verdana" w:cs="Arial"/>
          <w:lang w:val="cy-GB"/>
        </w:rPr>
        <w:t xml:space="preserve">ME </w:t>
      </w:r>
      <w:r w:rsidRPr="00AF6B5F">
        <w:rPr>
          <w:rFonts w:ascii="Verdana" w:hAnsi="Verdana" w:cs="Arial"/>
          <w:lang w:val="cy-GB"/>
        </w:rPr>
        <w:t xml:space="preserve">pa un ai a oedd y nod i leihau’r </w:t>
      </w:r>
      <w:r w:rsidR="002F2335" w:rsidRPr="00AF6B5F">
        <w:rPr>
          <w:rFonts w:ascii="Verdana" w:hAnsi="Verdana" w:cs="Arial"/>
          <w:lang w:val="cy-GB"/>
        </w:rPr>
        <w:t>ôl-groniad</w:t>
      </w:r>
      <w:r w:rsidRPr="00AF6B5F">
        <w:rPr>
          <w:rFonts w:ascii="Verdana" w:hAnsi="Verdana" w:cs="Arial"/>
          <w:lang w:val="cy-GB"/>
        </w:rPr>
        <w:t xml:space="preserve"> yn ystod y pandemig wedi’i gyflawni, a pha un ai a fu unrhyw ddysgu er mwyn osgoi </w:t>
      </w:r>
      <w:r w:rsidR="002F2335" w:rsidRPr="00AF6B5F">
        <w:rPr>
          <w:rFonts w:ascii="Verdana" w:hAnsi="Verdana" w:cs="Arial"/>
          <w:lang w:val="cy-GB"/>
        </w:rPr>
        <w:t>ôl-groniad</w:t>
      </w:r>
      <w:r w:rsidRPr="00AF6B5F">
        <w:rPr>
          <w:rFonts w:ascii="Verdana" w:hAnsi="Verdana" w:cs="Arial"/>
          <w:lang w:val="cy-GB"/>
        </w:rPr>
        <w:t xml:space="preserve"> arall yn y dyfodol. </w:t>
      </w:r>
    </w:p>
    <w:p w14:paraId="312422B3" w14:textId="77777777" w:rsidR="00676025" w:rsidRPr="00AF6B5F" w:rsidRDefault="00676025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189190C4" w14:textId="4B0CE541" w:rsidR="002D3340" w:rsidRPr="00AF6B5F" w:rsidRDefault="00676025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Nododd y CC bod cynnydd pendant wedi’i wneud, a bod nifer yr achosion wedi lleihau. Esboniod</w:t>
      </w:r>
      <w:r w:rsidR="00B34EBE">
        <w:rPr>
          <w:rFonts w:ascii="Verdana" w:hAnsi="Verdana" w:cs="Arial"/>
          <w:lang w:val="cy-GB"/>
        </w:rPr>
        <w:t>d y CC hefyd bod trafodaethau am</w:t>
      </w:r>
      <w:r w:rsidRPr="00AF6B5F">
        <w:rPr>
          <w:rFonts w:ascii="Verdana" w:hAnsi="Verdana" w:cs="Arial"/>
          <w:lang w:val="cy-GB"/>
        </w:rPr>
        <w:t xml:space="preserve"> sut y gallant liniaru penderfyniadau sy’n cael eu gwneud</w:t>
      </w:r>
      <w:r w:rsidR="00B34EBE">
        <w:rPr>
          <w:rFonts w:ascii="Verdana" w:hAnsi="Verdana" w:cs="Arial"/>
          <w:lang w:val="cy-GB"/>
        </w:rPr>
        <w:t xml:space="preserve"> yn cael eu cynnal</w:t>
      </w:r>
      <w:r w:rsidRPr="00AF6B5F">
        <w:rPr>
          <w:rFonts w:ascii="Verdana" w:hAnsi="Verdana" w:cs="Arial"/>
          <w:lang w:val="cy-GB"/>
        </w:rPr>
        <w:t xml:space="preserve">. Cydnabu bod galw mawr yn gysylltiedig â’r maes hwn ac y bydd adolygiad o brosesau a phenderfyniadau’n parhau ar ôl y pandemig. </w:t>
      </w:r>
    </w:p>
    <w:p w14:paraId="307202BC" w14:textId="77777777" w:rsidR="008E6163" w:rsidRPr="00AF6B5F" w:rsidRDefault="008E616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3C1AF5F7" w14:textId="3F05410F" w:rsidR="00021F9B" w:rsidRPr="00AF6B5F" w:rsidRDefault="00291EF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Ailadroddodd CHTh bod galw mawr yn gysylltiedig â’r maes hwn, a bod yr adran wedi derbyn arian ychwanegol yn y gorffennol er mwyn ceisio helpu i leddfu’r galw a’r </w:t>
      </w:r>
      <w:r w:rsidR="002F2335" w:rsidRPr="00AF6B5F">
        <w:rPr>
          <w:rFonts w:ascii="Verdana" w:hAnsi="Verdana" w:cs="Arial"/>
          <w:lang w:val="cy-GB"/>
        </w:rPr>
        <w:t>ôl-groniad</w:t>
      </w:r>
      <w:r w:rsidRPr="00AF6B5F">
        <w:rPr>
          <w:rFonts w:ascii="Verdana" w:hAnsi="Verdana" w:cs="Arial"/>
          <w:lang w:val="cy-GB"/>
        </w:rPr>
        <w:t xml:space="preserve">, gan arwain at welliannau. Esboniodd CHTh hefyd ei fod wedi bod yn gysylltiedig â chyfarfodydd sy’n ymwneud â sefydlu’r Ganolfan Cadernid Seiber, a fydd yn ased rhithwir o arian a roddwyd gan y Swyddfa Gartref a Llywodraeth Cymru. Sicrhaodd y CHTh y Pwyllgor y byddai dal yn monitro’r maes hwn a’i fod wedi ymrwymo i helpu i yrru gwelliannau. </w:t>
      </w:r>
    </w:p>
    <w:p w14:paraId="1F9150EE" w14:textId="247AF5CD" w:rsidR="00021F9B" w:rsidRPr="00AF6B5F" w:rsidRDefault="00021F9B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1C3490EB" w14:textId="14D6E0B6" w:rsidR="00021F9B" w:rsidRPr="00AF6B5F" w:rsidRDefault="00291EF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lastRenderedPageBreak/>
        <w:t xml:space="preserve">Nododd </w:t>
      </w:r>
      <w:r w:rsidR="00021F9B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nad oedd y ffigurau ar dudalen 8 ar nifer yr achosion ar 08/08/2019 yn adio’n iawn. </w:t>
      </w:r>
      <w:r w:rsidR="00021F9B" w:rsidRPr="00AF6B5F">
        <w:rPr>
          <w:rFonts w:ascii="Verdana" w:hAnsi="Verdana" w:cs="Arial"/>
          <w:lang w:val="cy-GB"/>
        </w:rPr>
        <w:t xml:space="preserve"> </w:t>
      </w:r>
    </w:p>
    <w:p w14:paraId="600E8649" w14:textId="77777777" w:rsidR="008E6163" w:rsidRPr="00AF6B5F" w:rsidRDefault="008E616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7C28C58A" w14:textId="09E29D84" w:rsidR="00F4117F" w:rsidRPr="00AF6B5F" w:rsidRDefault="00291EF3" w:rsidP="004B51A0">
      <w:pPr>
        <w:spacing w:before="120" w:after="0" w:line="240" w:lineRule="auto"/>
        <w:contextualSpacing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F4117F" w:rsidRPr="00AF6B5F">
        <w:rPr>
          <w:rFonts w:ascii="Verdana" w:hAnsi="Verdana" w:cs="Arial"/>
          <w:b/>
          <w:lang w:val="cy-GB"/>
        </w:rPr>
        <w:t xml:space="preserve"> A171: TIAA </w:t>
      </w:r>
      <w:r w:rsidRPr="00AF6B5F">
        <w:rPr>
          <w:rFonts w:ascii="Verdana" w:hAnsi="Verdana" w:cs="Arial"/>
          <w:b/>
          <w:lang w:val="cy-GB"/>
        </w:rPr>
        <w:t xml:space="preserve">i ddiwygio’r ffigurau yn y golofn ar dudalen 8 ar gyfer nifer yr achosion ar 08/08/2019 er mwyn sicrhau bod y cyfanswm yn gywir.  </w:t>
      </w:r>
      <w:r w:rsidR="00F4117F" w:rsidRPr="00AF6B5F">
        <w:rPr>
          <w:rFonts w:ascii="Verdana" w:hAnsi="Verdana" w:cs="Arial"/>
          <w:b/>
          <w:lang w:val="cy-GB"/>
        </w:rPr>
        <w:t xml:space="preserve"> </w:t>
      </w:r>
    </w:p>
    <w:p w14:paraId="576E93E6" w14:textId="6F333CCD" w:rsidR="00F4117F" w:rsidRPr="00AF6B5F" w:rsidRDefault="00F4117F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6B5B7E2B" w14:textId="6F080788" w:rsidR="00C903E0" w:rsidRPr="00AF6B5F" w:rsidRDefault="0028256C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y CC ddweud bod argymhellion 3 a 4 yn gyffredinol ac nid yn benodol, gan wneud yr argymhellion yn anodd eu cyflawni. </w:t>
      </w:r>
    </w:p>
    <w:p w14:paraId="3F7F15D7" w14:textId="77777777" w:rsidR="00291EF3" w:rsidRPr="00AF6B5F" w:rsidRDefault="00291EF3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4BD4B1AE" w14:textId="30FFC61C" w:rsidR="008E6163" w:rsidRPr="00AF6B5F" w:rsidRDefault="0028256C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y Pwyllgor y bu’r adroddiad hwn yn ddefnyddiol iawn mewn maes allweddol. </w:t>
      </w:r>
    </w:p>
    <w:p w14:paraId="48C17522" w14:textId="77777777" w:rsidR="0085570A" w:rsidRPr="00AF6B5F" w:rsidRDefault="0085570A" w:rsidP="004B51A0">
      <w:pPr>
        <w:spacing w:before="120" w:after="0" w:line="240" w:lineRule="auto"/>
        <w:contextualSpacing/>
        <w:jc w:val="both"/>
        <w:rPr>
          <w:rFonts w:ascii="Verdana" w:hAnsi="Verdana" w:cs="Arial"/>
          <w:lang w:val="cy-GB"/>
        </w:rPr>
      </w:pPr>
    </w:p>
    <w:p w14:paraId="5470D5B3" w14:textId="54D9972B" w:rsidR="0085570A" w:rsidRPr="00AF6B5F" w:rsidRDefault="0028256C" w:rsidP="00024C3E">
      <w:pPr>
        <w:pStyle w:val="ListParagraph"/>
        <w:numPr>
          <w:ilvl w:val="0"/>
          <w:numId w:val="7"/>
        </w:numPr>
        <w:spacing w:before="60" w:after="60" w:line="240" w:lineRule="auto"/>
        <w:contextualSpacing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Adolygiad Sicrwydd o Ddiogelwch Elw Troseddau a Atafaelwyd (Arian ac Asedau) </w:t>
      </w:r>
    </w:p>
    <w:p w14:paraId="62E744BA" w14:textId="262BD561" w:rsidR="0085570A" w:rsidRPr="00AF6B5F" w:rsidRDefault="0028256C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85570A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 xml:space="preserve">Sicrwydd Rhesymol gyda phum argymhelliad blaenoriaeth 2 ac un argymhelliad blaenoriaeth 3. Tynnodd yr adroddiad sylw at y ffaith </w:t>
      </w:r>
      <w:r w:rsidR="00472118" w:rsidRPr="00AF6B5F">
        <w:rPr>
          <w:rFonts w:ascii="Verdana" w:hAnsi="Verdana" w:cs="Arial"/>
          <w:lang w:val="cy-GB"/>
        </w:rPr>
        <w:t>nad oedd atafaeliadau arian yn cael eu bancio yn uno</w:t>
      </w:r>
      <w:r w:rsidR="00B34EBE">
        <w:rPr>
          <w:rFonts w:ascii="Verdana" w:hAnsi="Verdana" w:cs="Arial"/>
          <w:lang w:val="cy-GB"/>
        </w:rPr>
        <w:t>l</w:t>
      </w:r>
      <w:r w:rsidR="00472118" w:rsidRPr="00AF6B5F">
        <w:rPr>
          <w:rFonts w:ascii="Verdana" w:hAnsi="Verdana" w:cs="Arial"/>
          <w:lang w:val="cy-GB"/>
        </w:rPr>
        <w:t xml:space="preserve"> â’r Gweithdrefnau a’r Polisi ar gyfer Atafaelu Arian, nad yw swyddogion bob amser yn cyfrif arian a atafaelwyd ar ôl  cynnal ymchwiliadau yn barod ar gyfer bancio, bod atafaeliadau arian</w:t>
      </w:r>
      <w:r w:rsidR="00B34EBE">
        <w:rPr>
          <w:rFonts w:ascii="Verdana" w:hAnsi="Verdana" w:cs="Arial"/>
          <w:lang w:val="cy-GB"/>
        </w:rPr>
        <w:t xml:space="preserve"> </w:t>
      </w:r>
      <w:r w:rsidR="00472118" w:rsidRPr="00AF6B5F">
        <w:rPr>
          <w:rFonts w:ascii="Verdana" w:hAnsi="Verdana" w:cs="Arial"/>
          <w:lang w:val="cy-GB"/>
        </w:rPr>
        <w:t>a oedd yn dyddio’n ôl i 2017 a 2018 ac a ddylid fod wedi’u bancio</w:t>
      </w:r>
      <w:r w:rsidR="00B34EBE">
        <w:rPr>
          <w:rFonts w:ascii="Verdana" w:hAnsi="Verdana" w:cs="Arial"/>
          <w:lang w:val="cy-GB"/>
        </w:rPr>
        <w:t xml:space="preserve"> wedi’u canfod yng ngorsaf Rhydaman</w:t>
      </w:r>
      <w:r w:rsidR="00472118" w:rsidRPr="00AF6B5F">
        <w:rPr>
          <w:rFonts w:ascii="Verdana" w:hAnsi="Verdana" w:cs="Arial"/>
          <w:lang w:val="cy-GB"/>
        </w:rPr>
        <w:t xml:space="preserve">, a bod angen adolygu Polisi Yswiriant yr Heddlu mewn perthynas ag atafaeliadau arian.  </w:t>
      </w:r>
    </w:p>
    <w:p w14:paraId="37EA9B9D" w14:textId="0628F3C6" w:rsidR="005E6569" w:rsidRPr="00AF6B5F" w:rsidRDefault="00472118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Roedd y PG eisiau sicrhau bod sylw’r Pwyllgor yn cael ei roi i’r materion a nodwyd o’r adolygiad</w:t>
      </w:r>
      <w:r w:rsidR="00B27356" w:rsidRPr="00AF6B5F">
        <w:rPr>
          <w:rFonts w:ascii="Verdana" w:hAnsi="Verdana" w:cs="Arial"/>
          <w:lang w:val="cy-GB"/>
        </w:rPr>
        <w:t>.</w:t>
      </w:r>
    </w:p>
    <w:p w14:paraId="1B02A4EA" w14:textId="77F5118A" w:rsidR="00B27356" w:rsidRPr="00AF6B5F" w:rsidRDefault="002018B9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B27356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mai 29/09/2001 yw dyddiad atafaeliad ar dudalen 13. Holodd MM pa un ai a camgymeriad teipio oedd 2001. </w:t>
      </w:r>
      <w:r w:rsidR="00B27356" w:rsidRPr="00AF6B5F">
        <w:rPr>
          <w:rFonts w:ascii="Verdana" w:hAnsi="Verdana" w:cs="Arial"/>
          <w:lang w:val="cy-GB"/>
        </w:rPr>
        <w:t xml:space="preserve"> </w:t>
      </w:r>
    </w:p>
    <w:p w14:paraId="32EFACCB" w14:textId="78C2C61C" w:rsidR="00B27356" w:rsidRPr="00AF6B5F" w:rsidRDefault="002018B9" w:rsidP="004B51A0">
      <w:pPr>
        <w:spacing w:before="60" w:after="60" w:line="240" w:lineRule="auto"/>
        <w:contextualSpacing/>
        <w:rPr>
          <w:rFonts w:ascii="Verdana" w:hAnsi="Verdana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B27356" w:rsidRPr="00AF6B5F">
        <w:rPr>
          <w:rFonts w:ascii="Verdana" w:hAnsi="Verdana" w:cs="Arial"/>
          <w:b/>
          <w:lang w:val="cy-GB"/>
        </w:rPr>
        <w:t xml:space="preserve"> A171: </w:t>
      </w:r>
      <w:r w:rsidRPr="00AF6B5F">
        <w:rPr>
          <w:rFonts w:ascii="Verdana" w:hAnsi="Verdana" w:cs="Arial"/>
          <w:b/>
          <w:lang w:val="cy-GB"/>
        </w:rPr>
        <w:t xml:space="preserve">Bydd </w:t>
      </w:r>
      <w:r w:rsidR="00B27356" w:rsidRPr="00AF6B5F">
        <w:rPr>
          <w:rFonts w:ascii="Verdana" w:hAnsi="Verdana" w:cs="Arial"/>
          <w:b/>
          <w:lang w:val="cy-GB"/>
        </w:rPr>
        <w:t xml:space="preserve">JM </w:t>
      </w:r>
      <w:r w:rsidRPr="00AF6B5F">
        <w:rPr>
          <w:rFonts w:ascii="Verdana" w:hAnsi="Verdana" w:cs="Arial"/>
          <w:b/>
          <w:lang w:val="cy-GB"/>
        </w:rPr>
        <w:t xml:space="preserve">yn gwirio’r dyddiad ar dudalen 13 o’r Adolygiad Sicrwydd o Ddiogelwch Elw Troseddau a Atafaelwyd (Arian ac Asedau) lle y nodwyd 29/09/01 fel dyddiad atafaelu. </w:t>
      </w:r>
    </w:p>
    <w:p w14:paraId="47884104" w14:textId="77777777" w:rsidR="00B27356" w:rsidRPr="00AF6B5F" w:rsidRDefault="00B27356" w:rsidP="004B51A0">
      <w:pPr>
        <w:spacing w:before="120" w:after="0" w:line="240" w:lineRule="auto"/>
        <w:contextualSpacing/>
        <w:jc w:val="both"/>
        <w:rPr>
          <w:rFonts w:ascii="Verdana" w:hAnsi="Verdana" w:cs="Arial"/>
          <w:b/>
          <w:lang w:val="cy-GB"/>
        </w:rPr>
      </w:pPr>
    </w:p>
    <w:p w14:paraId="605B40F6" w14:textId="16B1EBE4" w:rsidR="00B27356" w:rsidRPr="00AF6B5F" w:rsidRDefault="002018B9" w:rsidP="004B51A0">
      <w:pPr>
        <w:spacing w:before="120" w:after="0" w:line="240" w:lineRule="auto"/>
        <w:contextualSpacing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lang w:val="cy-GB"/>
        </w:rPr>
        <w:t xml:space="preserve">Mewn perthynas ag argymhelliad 6 ar ddarpariaeth sicrwydd ar gyfer arian a atafaelwyd, holodd </w:t>
      </w:r>
      <w:r w:rsidR="00B27356" w:rsidRPr="00AF6B5F">
        <w:rPr>
          <w:rFonts w:ascii="Verdana" w:hAnsi="Verdana" w:cs="Arial"/>
          <w:lang w:val="cy-GB"/>
        </w:rPr>
        <w:t xml:space="preserve">ME </w:t>
      </w:r>
      <w:r w:rsidRPr="00AF6B5F">
        <w:rPr>
          <w:rFonts w:ascii="Verdana" w:hAnsi="Verdana" w:cs="Arial"/>
          <w:lang w:val="cy-GB"/>
        </w:rPr>
        <w:t xml:space="preserve">pa un ai a fyddai sicrwydd ffyddlondeb yn darparu ar gyfer y maes hwn. Dywedodd IW eu bod yn edrych ar eu polisïau yswiriant ar hyn o bryd a’u bod wedi codi ymholiad penodol i wirio pa un ai a yw eu sicrwydd ffyddlondeb yn darparu ar gyfer arian a atafaelwyd. </w:t>
      </w:r>
      <w:r w:rsidR="00B27356" w:rsidRPr="00AF6B5F">
        <w:rPr>
          <w:rFonts w:ascii="Verdana" w:hAnsi="Verdana" w:cs="Arial"/>
          <w:lang w:val="cy-GB"/>
        </w:rPr>
        <w:t xml:space="preserve"> </w:t>
      </w:r>
    </w:p>
    <w:p w14:paraId="166F860F" w14:textId="7676DE8A" w:rsidR="008E6163" w:rsidRPr="00AF6B5F" w:rsidRDefault="008E6163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</w:p>
    <w:p w14:paraId="450EB79A" w14:textId="27A5A141" w:rsidR="00B27356" w:rsidRPr="00AF6B5F" w:rsidRDefault="00C5346D" w:rsidP="00024C3E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Verdana" w:hAnsi="Verdana" w:cs="Arial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Adolygiad TGCh o Sicrwydd Data – </w:t>
      </w:r>
      <w:r w:rsidR="00F7557C" w:rsidRPr="00AF6B5F">
        <w:rPr>
          <w:rFonts w:ascii="Verdana" w:hAnsi="Verdana"/>
          <w:b/>
          <w:lang w:val="cy-GB"/>
        </w:rPr>
        <w:t xml:space="preserve">Prif Fynegai Enwol a </w:t>
      </w:r>
      <w:r w:rsidRPr="00AF6B5F">
        <w:rPr>
          <w:rFonts w:ascii="Verdana" w:hAnsi="Verdana"/>
          <w:b/>
          <w:lang w:val="cy-GB"/>
        </w:rPr>
        <w:t>Rheoli Gwybodaeth yr Heddlu</w:t>
      </w:r>
    </w:p>
    <w:p w14:paraId="17B2A3E1" w14:textId="0211379F" w:rsidR="00B27356" w:rsidRPr="00AF6B5F" w:rsidRDefault="00F7557C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F726E6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>sicrwydd cyfyngedig gyda dau argymhelliad blaenoriaeth 1 a phedwar argymhelliad blaenoriaeth 2. Tynnodd yr adroddiad sylw at y ffaith nad oedd y defnydd presennol o ddata’n cydymffurfio’n llwyr â’r Ddeddf Diogelu Data a’r Rheoliad Cyffredinol ar Ddiogelu Data, ond bod yr heddlu’n canolbwyntio ar sicrhau cydymffurfiaeth a bod angen adolygu Cofnodion Euraidd yn r</w:t>
      </w:r>
      <w:r w:rsidR="001241FA">
        <w:rPr>
          <w:rFonts w:ascii="Verdana" w:hAnsi="Verdana" w:cs="Arial"/>
          <w:lang w:val="cy-GB"/>
        </w:rPr>
        <w:t>heolaidd gan ddefnyddio’r Meini</w:t>
      </w:r>
      <w:r w:rsidRPr="00AF6B5F">
        <w:rPr>
          <w:rFonts w:ascii="Verdana" w:hAnsi="Verdana" w:cs="Arial"/>
          <w:lang w:val="cy-GB"/>
        </w:rPr>
        <w:t xml:space="preserve"> Prawf Asesu Cenedlaethol ar gyfer Cadw er mwyn alinio â gofynion Rheoli Gwybodaeth yr Heddlu. </w:t>
      </w:r>
    </w:p>
    <w:p w14:paraId="528CC54B" w14:textId="57E79FE1" w:rsidR="00F726E6" w:rsidRPr="00AF6B5F" w:rsidRDefault="00F7557C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Holodd </w:t>
      </w:r>
      <w:r w:rsidR="00F726E6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pa un ai a oedd yn bosibl derbyn diweddariad mewn cyfarfod yn y dyfodol ar y penderfyniad ynghylch y ddau ddewis ataliol posibl y tynnir sylw atynt yn yr adroddiad. Ar hyn o bryd, mae’r adroddiad yn nodi bod penderfyniad dan ystyriaeth.</w:t>
      </w:r>
      <w:r w:rsidR="00F726E6" w:rsidRPr="00AF6B5F">
        <w:rPr>
          <w:rFonts w:ascii="Verdana" w:hAnsi="Verdana" w:cs="Arial"/>
          <w:lang w:val="cy-GB"/>
        </w:rPr>
        <w:t xml:space="preserve"> </w:t>
      </w:r>
    </w:p>
    <w:p w14:paraId="67A1AC04" w14:textId="32003018" w:rsidR="007A61A2" w:rsidRPr="00AF6B5F" w:rsidRDefault="00FD4381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lastRenderedPageBreak/>
        <w:t>Roedd CHTh eisiau nodi bod adroddiad diweddaraf AHEM ar gydweithio’n nodi’n gadarnhaol bod cydweithio rhwng heddluoedd Cymru’n gweithio’n llwyddiannus</w:t>
      </w:r>
      <w:r w:rsidR="007A61A2" w:rsidRPr="00AF6B5F">
        <w:rPr>
          <w:rFonts w:ascii="Verdana" w:hAnsi="Verdana" w:cs="Arial"/>
          <w:lang w:val="cy-GB"/>
        </w:rPr>
        <w:t>.</w:t>
      </w:r>
    </w:p>
    <w:p w14:paraId="23F26FF3" w14:textId="0DE866D6" w:rsidR="00F726E6" w:rsidRPr="00AF6B5F" w:rsidRDefault="00F726E6" w:rsidP="004B51A0">
      <w:pPr>
        <w:spacing w:before="120" w:after="120" w:line="240" w:lineRule="auto"/>
        <w:jc w:val="both"/>
        <w:rPr>
          <w:rFonts w:ascii="Verdana" w:hAnsi="Verdana" w:cs="Arial"/>
          <w:lang w:val="cy-GB"/>
        </w:rPr>
      </w:pPr>
    </w:p>
    <w:p w14:paraId="5B130105" w14:textId="36D82A78" w:rsidR="002E7FE3" w:rsidRPr="00AF6B5F" w:rsidRDefault="002E7FE3" w:rsidP="004B51A0">
      <w:pPr>
        <w:spacing w:before="120" w:after="0" w:line="240" w:lineRule="auto"/>
        <w:jc w:val="both"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 xml:space="preserve">A172 2019/20: </w:t>
      </w:r>
      <w:r w:rsidR="00973DD1" w:rsidRPr="00AF6B5F">
        <w:rPr>
          <w:rFonts w:ascii="Verdana" w:eastAsia="Calibri" w:hAnsi="Verdana" w:cs="Arial"/>
          <w:b/>
          <w:lang w:val="cy-GB" w:eastAsia="en-GB"/>
        </w:rPr>
        <w:t xml:space="preserve">Adroddiad Sicrwydd Cryno o Reoliadau Mewnol </w:t>
      </w:r>
      <w:r w:rsidRPr="00AF6B5F">
        <w:rPr>
          <w:rFonts w:ascii="Verdana" w:eastAsia="Calibri" w:hAnsi="Verdana" w:cs="Arial"/>
          <w:b/>
          <w:lang w:val="cy-GB" w:eastAsia="en-GB"/>
        </w:rPr>
        <w:t xml:space="preserve">2019/20 </w:t>
      </w:r>
    </w:p>
    <w:p w14:paraId="14036F79" w14:textId="673D4259" w:rsidR="00F726E6" w:rsidRPr="00AF6B5F" w:rsidRDefault="00973DD1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Esboniodd </w:t>
      </w:r>
      <w:r w:rsidR="002E7FE3" w:rsidRPr="00AF6B5F">
        <w:rPr>
          <w:rFonts w:ascii="Verdana" w:eastAsia="Calibri" w:hAnsi="Verdana" w:cs="Arial"/>
          <w:lang w:val="cy-GB" w:eastAsia="en-GB"/>
        </w:rPr>
        <w:t xml:space="preserve">JM </w:t>
      </w:r>
      <w:r w:rsidRPr="00AF6B5F">
        <w:rPr>
          <w:rFonts w:ascii="Verdana" w:eastAsia="Calibri" w:hAnsi="Verdana" w:cs="Arial"/>
          <w:lang w:val="cy-GB" w:eastAsia="en-GB"/>
        </w:rPr>
        <w:t xml:space="preserve">mai hwn yw’r Adroddiad Sicrwydd Cryno o Reoliadau Mewnol clo ar gyfer </w:t>
      </w:r>
      <w:r w:rsidR="002E7FE3" w:rsidRPr="00AF6B5F">
        <w:rPr>
          <w:rFonts w:ascii="Verdana" w:eastAsia="Calibri" w:hAnsi="Verdana" w:cs="Arial"/>
          <w:lang w:val="cy-GB" w:eastAsia="en-GB"/>
        </w:rPr>
        <w:t>2019/20</w:t>
      </w:r>
      <w:r w:rsidRPr="00AF6B5F">
        <w:rPr>
          <w:rFonts w:ascii="Verdana" w:eastAsia="Calibri" w:hAnsi="Verdana" w:cs="Arial"/>
          <w:lang w:val="cy-GB" w:eastAsia="en-GB"/>
        </w:rPr>
        <w:t>, sy’n nodi’</w:t>
      </w:r>
      <w:r w:rsidR="007F6D3D" w:rsidRPr="00AF6B5F">
        <w:rPr>
          <w:rFonts w:ascii="Verdana" w:eastAsia="Calibri" w:hAnsi="Verdana" w:cs="Arial"/>
          <w:lang w:val="cy-GB" w:eastAsia="en-GB"/>
        </w:rPr>
        <w:t>r holl adolygiadau sydd wedi dod i ben ers y cyfarfod diwethaf, a chrynodeb o’r holl ganlyniadau sy’n deillio o bob un o’r adolygiadau a’u dyddiad cwblhau.</w:t>
      </w:r>
    </w:p>
    <w:p w14:paraId="350B6019" w14:textId="19FC6244" w:rsidR="002E7FE3" w:rsidRPr="00AF6B5F" w:rsidRDefault="007F6D3D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Nodwyd bod 6 diwrnod o’r amser wrth gefn wedi’i ddefnyddio i adolygu prosesau grant CHTh, </w:t>
      </w:r>
      <w:r w:rsidR="00EA6FA8" w:rsidRPr="00AF6B5F">
        <w:rPr>
          <w:rFonts w:ascii="Verdana" w:eastAsia="Calibri" w:hAnsi="Verdana" w:cs="Arial"/>
          <w:lang w:val="cy-GB" w:eastAsia="en-GB"/>
        </w:rPr>
        <w:t xml:space="preserve">a bod adolygiad o’r prosiect SRhC hefyd wedi’i drefnu cyn y cyfyngiadau symud ond heb gychwyn. </w:t>
      </w:r>
    </w:p>
    <w:p w14:paraId="06FBECC0" w14:textId="717A0313" w:rsidR="002E7FE3" w:rsidRPr="00AF6B5F" w:rsidRDefault="00EA6FA8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Nododd y Pwyllgor fod y rhaglen ddiwygiedig ar gyfer 2019/20 fel y’i darparwyd yn yr Adroddiad Sicrwydd Cryno o Reoliadau Mewnol hwn, a nodwyd y byddai rhai adolygiadau’n cael eu symud i mewn i’r rhaglen ar gyfer</w:t>
      </w:r>
      <w:r w:rsidR="002E7FE3" w:rsidRPr="00AF6B5F">
        <w:rPr>
          <w:rFonts w:ascii="Verdana" w:eastAsia="Calibri" w:hAnsi="Verdana" w:cs="Arial"/>
          <w:lang w:val="cy-GB" w:eastAsia="en-GB"/>
        </w:rPr>
        <w:t xml:space="preserve"> </w:t>
      </w:r>
      <w:r w:rsidR="00642111" w:rsidRPr="00AF6B5F">
        <w:rPr>
          <w:rFonts w:ascii="Verdana" w:eastAsia="Calibri" w:hAnsi="Verdana" w:cs="Arial"/>
          <w:lang w:val="cy-GB" w:eastAsia="en-GB"/>
        </w:rPr>
        <w:t>2020/21.</w:t>
      </w:r>
    </w:p>
    <w:p w14:paraId="1E1F0FD2" w14:textId="0CDF1D4C" w:rsidR="00642111" w:rsidRPr="00AF6B5F" w:rsidRDefault="00642111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</w:p>
    <w:p w14:paraId="6673AEEC" w14:textId="22656D93" w:rsidR="00642111" w:rsidRPr="00AF6B5F" w:rsidRDefault="00642111" w:rsidP="004B51A0">
      <w:pPr>
        <w:spacing w:before="120" w:after="120" w:line="240" w:lineRule="auto"/>
        <w:jc w:val="both"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 xml:space="preserve">A173 2019/20: </w:t>
      </w:r>
      <w:r w:rsidR="00EA6FA8" w:rsidRPr="00AF6B5F">
        <w:rPr>
          <w:rFonts w:ascii="Verdana" w:eastAsia="Calibri" w:hAnsi="Verdana" w:cs="Arial"/>
          <w:b/>
          <w:lang w:val="cy-GB" w:eastAsia="en-GB"/>
        </w:rPr>
        <w:t xml:space="preserve">Adroddiad Archwilio Mewnol Blynyddol ar gyfer </w:t>
      </w:r>
      <w:r w:rsidRPr="00AF6B5F">
        <w:rPr>
          <w:rFonts w:ascii="Verdana" w:eastAsia="Calibri" w:hAnsi="Verdana" w:cs="Arial"/>
          <w:b/>
          <w:lang w:val="cy-GB" w:eastAsia="en-GB"/>
        </w:rPr>
        <w:t>2019/20</w:t>
      </w:r>
    </w:p>
    <w:p w14:paraId="29E076FE" w14:textId="5537CED5" w:rsidR="002E7FE3" w:rsidRPr="00AF6B5F" w:rsidRDefault="00EA6FA8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Rhoddodd </w:t>
      </w:r>
      <w:r w:rsidR="00642111" w:rsidRPr="00AF6B5F">
        <w:rPr>
          <w:rFonts w:ascii="Verdana" w:eastAsia="Calibri" w:hAnsi="Verdana" w:cs="Arial"/>
          <w:lang w:val="cy-GB" w:eastAsia="en-GB"/>
        </w:rPr>
        <w:t>JM</w:t>
      </w:r>
      <w:r w:rsidRPr="00AF6B5F">
        <w:rPr>
          <w:rFonts w:ascii="Verdana" w:eastAsia="Calibri" w:hAnsi="Verdana" w:cs="Arial"/>
          <w:lang w:val="cy-GB" w:eastAsia="en-GB"/>
        </w:rPr>
        <w:t xml:space="preserve"> grynodeb o’r adroddiad Archwilio Mewnol ar gyfer</w:t>
      </w:r>
      <w:r w:rsidR="00642111" w:rsidRPr="00AF6B5F">
        <w:rPr>
          <w:rFonts w:ascii="Verdana" w:eastAsia="Calibri" w:hAnsi="Verdana" w:cs="Arial"/>
          <w:lang w:val="cy-GB" w:eastAsia="en-GB"/>
        </w:rPr>
        <w:t xml:space="preserve"> 2019/20. </w:t>
      </w:r>
      <w:r w:rsidRPr="00AF6B5F">
        <w:rPr>
          <w:rFonts w:ascii="Verdana" w:eastAsia="Calibri" w:hAnsi="Verdana" w:cs="Arial"/>
          <w:lang w:val="cy-GB" w:eastAsia="en-GB"/>
        </w:rPr>
        <w:t xml:space="preserve">Esboniodd </w:t>
      </w:r>
      <w:r w:rsidR="00642111" w:rsidRPr="00AF6B5F">
        <w:rPr>
          <w:rFonts w:ascii="Verdana" w:eastAsia="Calibri" w:hAnsi="Verdana" w:cs="Arial"/>
          <w:lang w:val="cy-GB" w:eastAsia="en-GB"/>
        </w:rPr>
        <w:t>JM</w:t>
      </w:r>
      <w:r w:rsidRPr="00AF6B5F">
        <w:rPr>
          <w:rFonts w:ascii="Verdana" w:eastAsia="Calibri" w:hAnsi="Verdana" w:cs="Arial"/>
          <w:lang w:val="cy-GB" w:eastAsia="en-GB"/>
        </w:rPr>
        <w:t xml:space="preserve"> fod y cynllun yn debyg i flynyddoedd blaenorol, fodd bynnag, maen nhw wedi cyflwyno adran ar y cyfyngiadau o gwmpas COVID-19.</w:t>
      </w:r>
      <w:r w:rsidR="00642111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3247165B" w14:textId="22C03FC0" w:rsidR="00642111" w:rsidRPr="00AF6B5F" w:rsidRDefault="00EA6FA8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Holodd y PS pa un ai a fyddai’n ddefnyddiol rhoi manylion mew</w:t>
      </w:r>
      <w:r w:rsidR="001241FA">
        <w:rPr>
          <w:rFonts w:ascii="Verdana" w:eastAsia="Calibri" w:hAnsi="Verdana" w:cs="Arial"/>
          <w:lang w:val="cy-GB" w:eastAsia="en-GB"/>
        </w:rPr>
        <w:t>n perthynas ag argymhellion brys</w:t>
      </w:r>
      <w:r w:rsidRPr="00AF6B5F">
        <w:rPr>
          <w:rFonts w:ascii="Verdana" w:eastAsia="Calibri" w:hAnsi="Verdana" w:cs="Arial"/>
          <w:lang w:val="cy-GB" w:eastAsia="en-GB"/>
        </w:rPr>
        <w:t xml:space="preserve"> mewn adroddiadau blynyddol yn y dyfodol, ac os yn bosibl, y cynnydd sy’n cael ei wneud yn erbyn rhain. </w:t>
      </w:r>
    </w:p>
    <w:p w14:paraId="186F2B76" w14:textId="67983AC0" w:rsidR="00214A9C" w:rsidRPr="00AF6B5F" w:rsidRDefault="00EA6FA8" w:rsidP="004B51A0">
      <w:pPr>
        <w:spacing w:before="120" w:after="120" w:line="240" w:lineRule="auto"/>
        <w:jc w:val="both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Bydd JM yn gwneud nodyn ar gyfer yr adroddiad nesaf. </w:t>
      </w:r>
    </w:p>
    <w:p w14:paraId="24BA9173" w14:textId="77777777" w:rsidR="00214A9C" w:rsidRPr="00AF6B5F" w:rsidRDefault="00214A9C" w:rsidP="004B51A0">
      <w:pPr>
        <w:spacing w:before="120" w:after="120" w:line="240" w:lineRule="auto"/>
        <w:jc w:val="both"/>
        <w:rPr>
          <w:rFonts w:ascii="Verdana" w:eastAsia="Calibri" w:hAnsi="Verdana" w:cs="Arial"/>
          <w:b/>
          <w:lang w:val="cy-GB" w:eastAsia="en-GB"/>
        </w:rPr>
      </w:pPr>
    </w:p>
    <w:p w14:paraId="3F69C6BC" w14:textId="758F1B55" w:rsidR="00214A9C" w:rsidRPr="00AF6B5F" w:rsidRDefault="00214A9C" w:rsidP="004B51A0">
      <w:pPr>
        <w:spacing w:line="240" w:lineRule="auto"/>
        <w:contextualSpacing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>A174 2019</w:t>
      </w:r>
      <w:r w:rsidR="00934312" w:rsidRPr="00AF6B5F">
        <w:rPr>
          <w:rFonts w:ascii="Verdana" w:eastAsia="Calibri" w:hAnsi="Verdana" w:cs="Arial"/>
          <w:b/>
          <w:lang w:val="cy-GB" w:eastAsia="en-GB"/>
        </w:rPr>
        <w:t>/20</w:t>
      </w:r>
      <w:r w:rsidRPr="00AF6B5F">
        <w:rPr>
          <w:rFonts w:ascii="Verdana" w:eastAsia="Calibri" w:hAnsi="Verdana" w:cs="Arial"/>
          <w:b/>
          <w:lang w:val="cy-GB" w:eastAsia="en-GB"/>
        </w:rPr>
        <w:t>20</w:t>
      </w:r>
      <w:r w:rsidR="00934312" w:rsidRPr="00AF6B5F">
        <w:rPr>
          <w:rFonts w:ascii="Verdana" w:eastAsia="Calibri" w:hAnsi="Verdana" w:cs="Arial"/>
          <w:b/>
          <w:lang w:val="cy-GB" w:eastAsia="en-GB"/>
        </w:rPr>
        <w:t xml:space="preserve">: </w:t>
      </w:r>
      <w:r w:rsidR="00EA6FA8" w:rsidRPr="00AF6B5F">
        <w:rPr>
          <w:rFonts w:ascii="Verdana" w:eastAsia="Calibri" w:hAnsi="Verdana" w:cs="Arial"/>
          <w:b/>
          <w:lang w:val="cy-GB" w:eastAsia="en-GB"/>
        </w:rPr>
        <w:t xml:space="preserve">Adolygiad Dilynol Archwiliad Mewnol </w:t>
      </w:r>
      <w:r w:rsidRPr="00AF6B5F">
        <w:rPr>
          <w:rFonts w:ascii="Verdana" w:eastAsia="Calibri" w:hAnsi="Verdana" w:cs="Arial"/>
          <w:b/>
          <w:lang w:val="cy-GB" w:eastAsia="en-GB"/>
        </w:rPr>
        <w:t>2019/20</w:t>
      </w:r>
    </w:p>
    <w:p w14:paraId="5D2AA5E3" w14:textId="77777777" w:rsidR="00214A9C" w:rsidRPr="00AF6B5F" w:rsidRDefault="00214A9C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0680393D" w14:textId="6EED56B2" w:rsidR="00214A9C" w:rsidRPr="00AF6B5F" w:rsidRDefault="00EA6FA8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Rhoddodd </w:t>
      </w:r>
      <w:r w:rsidR="00214A9C" w:rsidRPr="00AF6B5F">
        <w:rPr>
          <w:rFonts w:ascii="Verdana" w:hAnsi="Verdana" w:cs="Verdana"/>
          <w:color w:val="000000"/>
          <w:lang w:val="cy-GB"/>
        </w:rPr>
        <w:t xml:space="preserve">JM </w:t>
      </w:r>
      <w:r w:rsidRPr="00AF6B5F">
        <w:rPr>
          <w:rFonts w:ascii="Verdana" w:hAnsi="Verdana" w:cs="Verdana"/>
          <w:color w:val="000000"/>
          <w:lang w:val="cy-GB"/>
        </w:rPr>
        <w:t xml:space="preserve">drosolwg </w:t>
      </w:r>
      <w:r w:rsidR="00E6333A" w:rsidRPr="00AF6B5F">
        <w:rPr>
          <w:rFonts w:ascii="Verdana" w:hAnsi="Verdana" w:cs="Verdana"/>
          <w:color w:val="000000"/>
          <w:lang w:val="cy-GB"/>
        </w:rPr>
        <w:t xml:space="preserve">o’r adolygiad dilynol o’r archwiliad mewnol. Nodwyd bod 2 argymhelliad wedi’u gweithredu. Ystyriwyd bod 10 argymhelliad yn aros, ac nad oedd modd dilyn 13 argymhelliad oherwydd y cyfyngiadau symud. Gan hynny, fe’u dilynir fel rhan o’r adolygiad interim. Roedd IW eisiau sicrhau’r Pwyllgor bod nifer o’r 13 hynny eisoes wedi’u cwblhau, a bod cynnydd yn cael ei wneud. </w:t>
      </w:r>
    </w:p>
    <w:p w14:paraId="385E2058" w14:textId="1C06C304" w:rsidR="00AA588B" w:rsidRPr="00AF6B5F" w:rsidRDefault="00AA588B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4A7438AF" w14:textId="100F508A" w:rsidR="00AA588B" w:rsidRPr="00AF6B5F" w:rsidRDefault="00E6333A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Roedd y Pwyllgor yn dymuno diolch i TIAA am eu gwaith yn ystod y flwyddyn ddiwethaf. </w:t>
      </w:r>
    </w:p>
    <w:p w14:paraId="2ECA5320" w14:textId="77777777" w:rsidR="00991FA5" w:rsidRPr="00AF6B5F" w:rsidRDefault="00991FA5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06A681C9" w14:textId="09506202" w:rsidR="00AA588B" w:rsidRPr="00AF6B5F" w:rsidRDefault="00AA588B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6BCCA058" w14:textId="717A271D" w:rsidR="00AA588B" w:rsidRPr="00AF6B5F" w:rsidRDefault="00AA588B" w:rsidP="004B51A0">
      <w:pPr>
        <w:spacing w:line="240" w:lineRule="auto"/>
        <w:contextualSpacing/>
        <w:rPr>
          <w:rFonts w:ascii="Verdana" w:hAnsi="Verdana" w:cs="Verdana"/>
          <w:b/>
          <w:color w:val="000000"/>
          <w:lang w:val="cy-GB"/>
        </w:rPr>
      </w:pPr>
      <w:r w:rsidRPr="00AF6B5F">
        <w:rPr>
          <w:rFonts w:ascii="Verdana" w:hAnsi="Verdana" w:cs="Verdana"/>
          <w:b/>
          <w:color w:val="000000"/>
          <w:lang w:val="cy-GB"/>
        </w:rPr>
        <w:t xml:space="preserve">A175 2019/20: </w:t>
      </w:r>
      <w:r w:rsidR="00E6333A" w:rsidRPr="00AF6B5F">
        <w:rPr>
          <w:rFonts w:ascii="Verdana" w:hAnsi="Verdana" w:cs="Verdana"/>
          <w:b/>
          <w:color w:val="000000"/>
          <w:lang w:val="cy-GB"/>
        </w:rPr>
        <w:t>Cynllun Archwilio Mewnol</w:t>
      </w:r>
      <w:r w:rsidRPr="00AF6B5F">
        <w:rPr>
          <w:rFonts w:ascii="Verdana" w:hAnsi="Verdana" w:cs="Verdana"/>
          <w:b/>
          <w:color w:val="000000"/>
          <w:lang w:val="cy-GB"/>
        </w:rPr>
        <w:t xml:space="preserve"> 2020/21</w:t>
      </w:r>
    </w:p>
    <w:p w14:paraId="60FA73D7" w14:textId="77777777" w:rsidR="00AA588B" w:rsidRPr="00AF6B5F" w:rsidRDefault="00AA588B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03FC7CDC" w14:textId="368D3BFD" w:rsidR="00214A9C" w:rsidRPr="00AF6B5F" w:rsidRDefault="00692CAE" w:rsidP="00991FA5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Cyflwynodd 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JM </w:t>
      </w:r>
      <w:r w:rsidRPr="00AF6B5F">
        <w:rPr>
          <w:rFonts w:ascii="Verdana" w:hAnsi="Verdana" w:cs="Verdana"/>
          <w:color w:val="000000"/>
          <w:lang w:val="cy-GB"/>
        </w:rPr>
        <w:t xml:space="preserve">y cynllun ar gyfer adolygiadau yn 2020/21. Y themâu allweddol </w:t>
      </w:r>
      <w:r w:rsidR="001241FA">
        <w:rPr>
          <w:rFonts w:ascii="Verdana" w:hAnsi="Verdana" w:cs="Verdana"/>
          <w:color w:val="000000"/>
          <w:lang w:val="cy-GB"/>
        </w:rPr>
        <w:t>sydd wedi’u nodi</w:t>
      </w:r>
      <w:r w:rsidRPr="00AF6B5F">
        <w:rPr>
          <w:rFonts w:ascii="Verdana" w:hAnsi="Verdana" w:cs="Verdana"/>
          <w:color w:val="000000"/>
          <w:lang w:val="cy-GB"/>
        </w:rPr>
        <w:t xml:space="preserve"> ar gyfer 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2020/21 </w:t>
      </w:r>
      <w:r w:rsidRPr="00AF6B5F">
        <w:rPr>
          <w:rFonts w:ascii="Verdana" w:hAnsi="Verdana" w:cs="Verdana"/>
          <w:color w:val="000000"/>
          <w:lang w:val="cy-GB"/>
        </w:rPr>
        <w:t>yw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; </w:t>
      </w:r>
      <w:r w:rsidRPr="00AF6B5F">
        <w:rPr>
          <w:rFonts w:ascii="Verdana" w:hAnsi="Verdana" w:cs="Verdana"/>
          <w:color w:val="000000"/>
          <w:lang w:val="cy-GB"/>
        </w:rPr>
        <w:t>Gadael yr UE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, </w:t>
      </w:r>
      <w:r w:rsidRPr="00AF6B5F">
        <w:rPr>
          <w:rFonts w:ascii="Verdana" w:hAnsi="Verdana" w:cs="Verdana"/>
          <w:color w:val="000000"/>
          <w:lang w:val="cy-GB"/>
        </w:rPr>
        <w:t>Gwerth am Arian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, </w:t>
      </w:r>
      <w:r w:rsidRPr="00AF6B5F">
        <w:rPr>
          <w:rFonts w:ascii="Verdana" w:hAnsi="Verdana" w:cs="Verdana"/>
          <w:color w:val="000000"/>
          <w:lang w:val="cy-GB"/>
        </w:rPr>
        <w:t>Iechyd a Lles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, </w:t>
      </w:r>
      <w:r w:rsidRPr="00AF6B5F">
        <w:rPr>
          <w:rFonts w:ascii="Verdana" w:hAnsi="Verdana" w:cs="Verdana"/>
          <w:color w:val="000000"/>
          <w:lang w:val="cy-GB"/>
        </w:rPr>
        <w:t>Safonau Proffesiynol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, </w:t>
      </w:r>
      <w:r w:rsidRPr="00AF6B5F">
        <w:rPr>
          <w:rFonts w:ascii="Verdana" w:hAnsi="Verdana" w:cs="Verdana"/>
          <w:color w:val="000000"/>
          <w:lang w:val="cy-GB"/>
        </w:rPr>
        <w:t>Pwysau ar Wasanaethau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, </w:t>
      </w:r>
      <w:r w:rsidRPr="00AF6B5F">
        <w:rPr>
          <w:rFonts w:ascii="Verdana" w:hAnsi="Verdana" w:cs="Verdana"/>
          <w:color w:val="000000"/>
          <w:lang w:val="cy-GB"/>
        </w:rPr>
        <w:t>Diogelwch TG a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 COVID-19.</w:t>
      </w:r>
      <w:r w:rsidR="00811DC6" w:rsidRPr="00AF6B5F">
        <w:rPr>
          <w:rFonts w:ascii="Verdana" w:hAnsi="Verdana" w:cs="Verdana"/>
          <w:color w:val="000000"/>
          <w:lang w:val="cy-GB"/>
        </w:rPr>
        <w:t xml:space="preserve"> </w:t>
      </w:r>
      <w:r w:rsidRPr="00AF6B5F">
        <w:rPr>
          <w:rFonts w:ascii="Verdana" w:hAnsi="Verdana" w:cs="Verdana"/>
          <w:color w:val="000000"/>
          <w:lang w:val="cy-GB"/>
        </w:rPr>
        <w:t xml:space="preserve">Mae’r Cynllun yn nodi’r cynllun ar gyfer Dyfed-Powys a’r gwaith ar y cyd sydd wedi’i drefnu ar gyfer y flwyddyn i ddod. </w:t>
      </w:r>
    </w:p>
    <w:p w14:paraId="3EBC9F94" w14:textId="3B812D7C" w:rsidR="00AA588B" w:rsidRPr="00AF6B5F" w:rsidRDefault="00AA588B" w:rsidP="00692CAE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65BAB00F" w14:textId="070270D5" w:rsidR="00811DC6" w:rsidRPr="00AF6B5F" w:rsidRDefault="002B4431" w:rsidP="00991FA5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>Holodd y CC pa un ai a yw’r 2 archwiliad a gafodd eu canslo oherwydd COVID-19 wedi’u cario drosodd i’r flwyddyn hon, ac os na, pa un ai a fyddai’n bosibl pennu amser cario drosodd.</w:t>
      </w:r>
    </w:p>
    <w:p w14:paraId="07361035" w14:textId="77777777" w:rsidR="002B4431" w:rsidRPr="00AF6B5F" w:rsidRDefault="002B4431" w:rsidP="00991FA5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6C4B32AC" w14:textId="0CC8947A" w:rsidR="00811DC6" w:rsidRPr="00AF6B5F" w:rsidRDefault="002B4431" w:rsidP="00991FA5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Dywedodd y PSA fod balans o 14 diwrnod rhwng y dyddiad a drefnwyd yng nghynllun </w:t>
      </w:r>
      <w:r w:rsidR="000E3563" w:rsidRPr="00AF6B5F">
        <w:rPr>
          <w:rFonts w:ascii="Verdana" w:hAnsi="Verdana" w:cs="Verdana"/>
          <w:color w:val="000000"/>
          <w:lang w:val="cy-GB"/>
        </w:rPr>
        <w:t>2019/20.</w:t>
      </w:r>
      <w:r w:rsidRPr="00AF6B5F">
        <w:rPr>
          <w:rFonts w:ascii="Verdana" w:hAnsi="Verdana" w:cs="Verdana"/>
          <w:color w:val="000000"/>
          <w:lang w:val="cy-GB"/>
        </w:rPr>
        <w:t xml:space="preserve"> Nododd y CC y byddai’n ddefnyddiol gweld pa un ai a ellid ymdrin â’r ddau adolygiad sy’n weddill o fewn y cyfnod hwnnw. </w:t>
      </w:r>
      <w:r w:rsidR="000E3563" w:rsidRPr="00AF6B5F">
        <w:rPr>
          <w:rFonts w:ascii="Verdana" w:hAnsi="Verdana" w:cs="Verdana"/>
          <w:color w:val="000000"/>
          <w:lang w:val="cy-GB"/>
        </w:rPr>
        <w:t xml:space="preserve"> </w:t>
      </w:r>
    </w:p>
    <w:p w14:paraId="38F7097C" w14:textId="2E4345F7" w:rsidR="000E3563" w:rsidRPr="00AF6B5F" w:rsidRDefault="000E3563" w:rsidP="004B51A0">
      <w:pPr>
        <w:pStyle w:val="ListParagraph"/>
        <w:spacing w:before="60" w:after="60" w:line="240" w:lineRule="auto"/>
        <w:ind w:left="142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4189DB04" w14:textId="7B23EB4D" w:rsidR="00AA588B" w:rsidRPr="00AF6B5F" w:rsidRDefault="00875BB2" w:rsidP="00991FA5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Holodd 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IW </w:t>
      </w:r>
      <w:r w:rsidRPr="00AF6B5F">
        <w:rPr>
          <w:rFonts w:ascii="Verdana" w:hAnsi="Verdana" w:cs="Verdana"/>
          <w:color w:val="000000"/>
          <w:lang w:val="cy-GB"/>
        </w:rPr>
        <w:t xml:space="preserve">pryd y byddai angen gosod y cynllun ar gyfer </w:t>
      </w:r>
      <w:r w:rsidR="00AA588B" w:rsidRPr="00AF6B5F">
        <w:rPr>
          <w:rFonts w:ascii="Verdana" w:hAnsi="Verdana" w:cs="Verdana"/>
          <w:color w:val="000000"/>
          <w:lang w:val="cy-GB"/>
        </w:rPr>
        <w:t xml:space="preserve">2021/22. </w:t>
      </w:r>
      <w:r w:rsidRPr="00AF6B5F">
        <w:rPr>
          <w:rFonts w:ascii="Verdana" w:hAnsi="Verdana" w:cs="Verdana"/>
          <w:color w:val="000000"/>
          <w:lang w:val="cy-GB"/>
        </w:rPr>
        <w:t xml:space="preserve">Nododd </w:t>
      </w:r>
      <w:r w:rsidR="00AA588B" w:rsidRPr="00AF6B5F">
        <w:rPr>
          <w:rFonts w:ascii="Verdana" w:hAnsi="Verdana" w:cs="Verdana"/>
          <w:color w:val="000000"/>
          <w:lang w:val="cy-GB"/>
        </w:rPr>
        <w:t>MM</w:t>
      </w:r>
      <w:r w:rsidRPr="00AF6B5F">
        <w:rPr>
          <w:rFonts w:ascii="Verdana" w:hAnsi="Verdana" w:cs="Verdana"/>
          <w:color w:val="000000"/>
          <w:lang w:val="cy-GB"/>
        </w:rPr>
        <w:t xml:space="preserve"> eu bod fel arfer yn edrych ar y cynllun yng nghyfarfod mis Mawrth y Cyd-bwyllgor Archwilio. Nododd IW y byddai’n fuddiol </w:t>
      </w:r>
      <w:r w:rsidR="001241FA">
        <w:rPr>
          <w:rFonts w:ascii="Verdana" w:hAnsi="Verdana" w:cs="Verdana"/>
          <w:color w:val="000000"/>
          <w:lang w:val="cy-GB"/>
        </w:rPr>
        <w:t>c</w:t>
      </w:r>
      <w:r w:rsidR="007A0938" w:rsidRPr="00AF6B5F">
        <w:rPr>
          <w:rFonts w:ascii="Verdana" w:hAnsi="Verdana" w:cs="Verdana"/>
          <w:color w:val="000000"/>
          <w:lang w:val="cy-GB"/>
        </w:rPr>
        <w:t>aniatáu’r</w:t>
      </w:r>
      <w:r w:rsidRPr="00AF6B5F">
        <w:rPr>
          <w:rFonts w:ascii="Verdana" w:hAnsi="Verdana" w:cs="Verdana"/>
          <w:color w:val="000000"/>
          <w:lang w:val="cy-GB"/>
        </w:rPr>
        <w:t xml:space="preserve"> amser </w:t>
      </w:r>
      <w:r w:rsidR="007A0938" w:rsidRPr="00AF6B5F">
        <w:rPr>
          <w:rFonts w:ascii="Verdana" w:hAnsi="Verdana" w:cs="Verdana"/>
          <w:color w:val="000000"/>
          <w:lang w:val="cy-GB"/>
        </w:rPr>
        <w:t xml:space="preserve">i adrannau </w:t>
      </w:r>
      <w:r w:rsidR="006102DC" w:rsidRPr="00AF6B5F">
        <w:rPr>
          <w:rFonts w:ascii="Verdana" w:hAnsi="Verdana" w:cs="Verdana"/>
          <w:color w:val="000000"/>
          <w:lang w:val="cy-GB"/>
        </w:rPr>
        <w:t>gynnig</w:t>
      </w:r>
      <w:r w:rsidR="007A0938" w:rsidRPr="00AF6B5F">
        <w:rPr>
          <w:rFonts w:ascii="Verdana" w:hAnsi="Verdana" w:cs="Verdana"/>
          <w:color w:val="000000"/>
          <w:lang w:val="cy-GB"/>
        </w:rPr>
        <w:t xml:space="preserve"> eu hunain ar gyfer adolygiadau ac y byddai gwaith cyfarfodydd a grwpiau mewnol yn hollbwysig o ran helpu i adnabod meysydd ar gyfer adolygu a helpu i ffurfio’r cynllun ar gyfer y flwyddyn nesaf. Nododd JM y byddent yn dechrau llunio’r cynllun ym mis Rhagfyr yn barod ar gyfer mis Mawrth. Nododd JM hefyd ei fod wedi bod yn trafod ei bresenoldeb yng nghyfarfodydd y Grŵp Llywodraethu Archwilio yn y dyfodol. Dywedodd JM y byddai’n medru siarad drwy’r broses archwilio mewnol, sicrhau unigolion am unrhyw bryderon a mynegi manteision </w:t>
      </w:r>
      <w:r w:rsidR="006102DC" w:rsidRPr="00AF6B5F">
        <w:rPr>
          <w:rFonts w:ascii="Verdana" w:hAnsi="Verdana" w:cs="Verdana"/>
          <w:color w:val="000000"/>
          <w:lang w:val="cy-GB"/>
        </w:rPr>
        <w:t>cynnig</w:t>
      </w:r>
      <w:r w:rsidR="007A0938" w:rsidRPr="00AF6B5F">
        <w:rPr>
          <w:rFonts w:ascii="Verdana" w:hAnsi="Verdana" w:cs="Verdana"/>
          <w:color w:val="000000"/>
          <w:lang w:val="cy-GB"/>
        </w:rPr>
        <w:t xml:space="preserve"> eu hunain ar gyfer adolygiadau. </w:t>
      </w:r>
      <w:r w:rsidR="000E3563" w:rsidRPr="00AF6B5F">
        <w:rPr>
          <w:rFonts w:ascii="Verdana" w:hAnsi="Verdana" w:cs="Verdana"/>
          <w:color w:val="000000"/>
          <w:lang w:val="cy-GB"/>
        </w:rPr>
        <w:t xml:space="preserve"> </w:t>
      </w:r>
    </w:p>
    <w:p w14:paraId="5FA93B9C" w14:textId="5EF4624A" w:rsidR="000E3563" w:rsidRPr="00AF6B5F" w:rsidRDefault="000E3563" w:rsidP="004B51A0">
      <w:pPr>
        <w:pStyle w:val="ListParagraph"/>
        <w:spacing w:before="60" w:after="60" w:line="240" w:lineRule="auto"/>
        <w:ind w:left="142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606B8FE4" w14:textId="123548AB" w:rsidR="000E3563" w:rsidRPr="00AF6B5F" w:rsidRDefault="009D703F" w:rsidP="00166D1B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Nododd y PS fod y cyfarfod cyntaf ganol mis Medi, a’u bod yn edrych ymlaen at groesawu JM i’r cyfarfod hwn. </w:t>
      </w:r>
    </w:p>
    <w:p w14:paraId="45295621" w14:textId="74E42202" w:rsidR="000E3563" w:rsidRPr="00AF6B5F" w:rsidRDefault="000E3563" w:rsidP="004B51A0">
      <w:pPr>
        <w:pStyle w:val="ListParagraph"/>
        <w:spacing w:before="60" w:after="60" w:line="240" w:lineRule="auto"/>
        <w:ind w:left="142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6EF996E4" w14:textId="2CD9D49C" w:rsidR="000E3563" w:rsidRPr="00AF6B5F" w:rsidRDefault="009D703F" w:rsidP="00166D1B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Nododd </w:t>
      </w:r>
      <w:r w:rsidR="005A70D5" w:rsidRPr="00AF6B5F">
        <w:rPr>
          <w:rFonts w:ascii="Verdana" w:hAnsi="Verdana" w:cs="Verdana"/>
          <w:color w:val="000000"/>
          <w:lang w:val="cy-GB"/>
        </w:rPr>
        <w:t xml:space="preserve">MM </w:t>
      </w:r>
      <w:r w:rsidRPr="00AF6B5F">
        <w:rPr>
          <w:rFonts w:ascii="Verdana" w:hAnsi="Verdana" w:cs="Verdana"/>
          <w:color w:val="000000"/>
          <w:lang w:val="cy-GB"/>
        </w:rPr>
        <w:t xml:space="preserve">yn gadarnhaol y byddai ME hefyd yn mynd i’r cyfarfodydd hyn fel cynrychiolydd o’r Cyd-bwyllgor Archwilio.  </w:t>
      </w:r>
    </w:p>
    <w:p w14:paraId="1C7B0915" w14:textId="7CE8F1C2" w:rsidR="005A70D5" w:rsidRPr="00AF6B5F" w:rsidRDefault="005A70D5" w:rsidP="004B51A0">
      <w:pPr>
        <w:pStyle w:val="ListParagraph"/>
        <w:spacing w:before="60" w:after="60" w:line="240" w:lineRule="auto"/>
        <w:ind w:left="142"/>
        <w:contextualSpacing/>
        <w:jc w:val="both"/>
        <w:rPr>
          <w:rFonts w:ascii="Verdana" w:hAnsi="Verdana" w:cs="Verdana"/>
          <w:color w:val="000000"/>
          <w:lang w:val="cy-GB"/>
        </w:rPr>
      </w:pPr>
    </w:p>
    <w:p w14:paraId="7AE18B6D" w14:textId="1CD13D0D" w:rsidR="005A70D5" w:rsidRPr="00AF6B5F" w:rsidRDefault="009D703F" w:rsidP="00166D1B">
      <w:pPr>
        <w:spacing w:before="60" w:after="60" w:line="240" w:lineRule="auto"/>
        <w:contextualSpacing/>
        <w:jc w:val="both"/>
        <w:rPr>
          <w:rFonts w:ascii="Verdana" w:hAnsi="Verdana" w:cs="Verdana"/>
          <w:color w:val="000000"/>
          <w:lang w:val="cy-GB"/>
        </w:rPr>
      </w:pPr>
      <w:r w:rsidRPr="00AF6B5F">
        <w:rPr>
          <w:rFonts w:ascii="Verdana" w:hAnsi="Verdana" w:cs="Verdana"/>
          <w:color w:val="000000"/>
          <w:lang w:val="cy-GB"/>
        </w:rPr>
        <w:t xml:space="preserve">Gofynnodd </w:t>
      </w:r>
      <w:r w:rsidR="005A70D5" w:rsidRPr="00AF6B5F">
        <w:rPr>
          <w:rFonts w:ascii="Verdana" w:hAnsi="Verdana" w:cs="Verdana"/>
          <w:color w:val="000000"/>
          <w:lang w:val="cy-GB"/>
        </w:rPr>
        <w:t xml:space="preserve">MM </w:t>
      </w:r>
      <w:r w:rsidRPr="00AF6B5F">
        <w:rPr>
          <w:rFonts w:ascii="Verdana" w:hAnsi="Verdana" w:cs="Verdana"/>
          <w:color w:val="000000"/>
          <w:lang w:val="cy-GB"/>
        </w:rPr>
        <w:t xml:space="preserve">i JM am ddiweddariad yn y cyfarfod nesaf o ran sut yr oedd eu cynlluniau’n mynd rhagddynt, a pha un ai a yw COVID-19 wedi effeithio ar eu ffyrdd o weithio. </w:t>
      </w:r>
    </w:p>
    <w:p w14:paraId="5CBC8F55" w14:textId="7456BBEA" w:rsidR="00AA588B" w:rsidRPr="00AF6B5F" w:rsidRDefault="00AA588B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3E73F08D" w14:textId="0AC371F7" w:rsidR="005A70D5" w:rsidRPr="00AF6B5F" w:rsidRDefault="009D703F" w:rsidP="004B51A0">
      <w:pPr>
        <w:spacing w:line="240" w:lineRule="auto"/>
        <w:contextualSpacing/>
        <w:rPr>
          <w:rFonts w:ascii="Verdana" w:hAnsi="Verdana" w:cs="Verdana"/>
          <w:b/>
          <w:color w:val="000000"/>
          <w:lang w:val="cy-GB"/>
        </w:rPr>
      </w:pPr>
      <w:r w:rsidRPr="00AF6B5F">
        <w:rPr>
          <w:rFonts w:ascii="Verdana" w:hAnsi="Verdana" w:cs="Verdana"/>
          <w:b/>
          <w:color w:val="000000"/>
          <w:lang w:val="cy-GB"/>
        </w:rPr>
        <w:t>Cam Gweithredu</w:t>
      </w:r>
      <w:r w:rsidR="005A70D5" w:rsidRPr="00AF6B5F">
        <w:rPr>
          <w:rFonts w:ascii="Verdana" w:hAnsi="Verdana" w:cs="Verdana"/>
          <w:b/>
          <w:color w:val="000000"/>
          <w:lang w:val="cy-GB"/>
        </w:rPr>
        <w:t xml:space="preserve"> 175: TIAA</w:t>
      </w:r>
      <w:r w:rsidR="00F21A3C" w:rsidRPr="00AF6B5F">
        <w:rPr>
          <w:rFonts w:ascii="Verdana" w:hAnsi="Verdana" w:cs="Verdana"/>
          <w:b/>
          <w:color w:val="000000"/>
          <w:lang w:val="cy-GB"/>
        </w:rPr>
        <w:t xml:space="preserve"> i roi diweddariad yn y cyfarfod nesaf ynglŷn â sut y mae eu cynlluniau’</w:t>
      </w:r>
      <w:r w:rsidR="003038C4" w:rsidRPr="00AF6B5F">
        <w:rPr>
          <w:rFonts w:ascii="Verdana" w:hAnsi="Verdana" w:cs="Verdana"/>
          <w:b/>
          <w:color w:val="000000"/>
          <w:lang w:val="cy-GB"/>
        </w:rPr>
        <w:t>n mynd rhagddynt</w:t>
      </w:r>
      <w:r w:rsidR="00F21A3C" w:rsidRPr="00AF6B5F">
        <w:rPr>
          <w:rFonts w:ascii="Verdana" w:hAnsi="Verdana" w:cs="Verdana"/>
          <w:b/>
          <w:color w:val="000000"/>
          <w:lang w:val="cy-GB"/>
        </w:rPr>
        <w:t xml:space="preserve"> a pha un ai a yw COVID-19 yn effeithio ar eu ffyrdd o weithio, a chynnydd yn erbyn eu cynllun</w:t>
      </w:r>
      <w:r w:rsidR="005A70D5" w:rsidRPr="00AF6B5F">
        <w:rPr>
          <w:rFonts w:ascii="Verdana" w:hAnsi="Verdana" w:cs="Verdana"/>
          <w:b/>
          <w:color w:val="000000"/>
          <w:lang w:val="cy-GB"/>
        </w:rPr>
        <w:t>.</w:t>
      </w:r>
    </w:p>
    <w:p w14:paraId="4EB2E904" w14:textId="25165A17" w:rsidR="00795881" w:rsidRPr="00AF6B5F" w:rsidRDefault="00795881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24882B0D" w14:textId="7D3A234D" w:rsidR="00795881" w:rsidRPr="00AF6B5F" w:rsidRDefault="00795881" w:rsidP="004B51A0">
      <w:pPr>
        <w:spacing w:line="240" w:lineRule="auto"/>
        <w:contextualSpacing/>
        <w:rPr>
          <w:rFonts w:ascii="Verdana" w:hAnsi="Verdana" w:cs="Verdana"/>
          <w:b/>
          <w:color w:val="000000"/>
          <w:lang w:val="cy-GB"/>
        </w:rPr>
      </w:pPr>
      <w:r w:rsidRPr="00AF6B5F">
        <w:rPr>
          <w:rFonts w:ascii="Verdana" w:hAnsi="Verdana" w:cs="Verdana"/>
          <w:b/>
          <w:color w:val="000000"/>
          <w:lang w:val="cy-GB"/>
        </w:rPr>
        <w:t xml:space="preserve">A176 2019/20: </w:t>
      </w:r>
      <w:r w:rsidR="003038C4" w:rsidRPr="00AF6B5F">
        <w:rPr>
          <w:rFonts w:ascii="Verdana" w:hAnsi="Verdana" w:cs="Verdana"/>
          <w:b/>
          <w:color w:val="000000"/>
          <w:lang w:val="cy-GB"/>
        </w:rPr>
        <w:t xml:space="preserve">Adroddiad Sicrwydd Cryno o Reoliadau Mewnol </w:t>
      </w:r>
      <w:r w:rsidRPr="00AF6B5F">
        <w:rPr>
          <w:rFonts w:ascii="Verdana" w:hAnsi="Verdana" w:cs="Verdana"/>
          <w:b/>
          <w:color w:val="000000"/>
          <w:lang w:val="cy-GB"/>
        </w:rPr>
        <w:t>2020/21</w:t>
      </w:r>
    </w:p>
    <w:p w14:paraId="6FD0593A" w14:textId="1125A5DC" w:rsidR="00795881" w:rsidRPr="00AF6B5F" w:rsidRDefault="00795881" w:rsidP="004B51A0">
      <w:pPr>
        <w:spacing w:line="240" w:lineRule="auto"/>
        <w:contextualSpacing/>
        <w:rPr>
          <w:rFonts w:ascii="Verdana" w:hAnsi="Verdana" w:cs="Verdana"/>
          <w:b/>
          <w:color w:val="000000"/>
          <w:lang w:val="cy-GB"/>
        </w:rPr>
      </w:pPr>
    </w:p>
    <w:p w14:paraId="49A9BD07" w14:textId="46B82519" w:rsidR="00795881" w:rsidRPr="00AF6B5F" w:rsidRDefault="00CB112A" w:rsidP="004B51A0">
      <w:pPr>
        <w:spacing w:before="120" w:after="120"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Rhoddodd </w:t>
      </w:r>
      <w:r w:rsidR="00795881" w:rsidRPr="00AF6B5F">
        <w:rPr>
          <w:rFonts w:ascii="Verdana" w:eastAsia="Calibri" w:hAnsi="Verdana" w:cs="Arial"/>
          <w:lang w:val="cy-GB" w:eastAsia="en-GB"/>
        </w:rPr>
        <w:t>JM</w:t>
      </w:r>
      <w:r w:rsidRPr="00AF6B5F">
        <w:rPr>
          <w:rFonts w:ascii="Verdana" w:eastAsia="Calibri" w:hAnsi="Verdana" w:cs="Arial"/>
          <w:lang w:val="cy-GB" w:eastAsia="en-GB"/>
        </w:rPr>
        <w:t xml:space="preserve"> drosolwg o’r adroddiad sicrwydd cryno o reoliadau mewnol ar gyfer 2020/21. Esboniwyd hefyd bod dull adrodd newydd sy’n cynnwys adran ar unrhyw risgiau sy’n dod i’r amlwg. Mae’r prif risg a nodwyd ar gyfer y cyfnod hwn yn ymwneud â COVID-19.</w:t>
      </w:r>
      <w:r w:rsidR="00795881" w:rsidRPr="00AF6B5F">
        <w:rPr>
          <w:rFonts w:ascii="Verdana" w:eastAsia="Calibri" w:hAnsi="Verdana" w:cs="Arial"/>
          <w:lang w:val="cy-GB" w:eastAsia="en-GB"/>
        </w:rPr>
        <w:t xml:space="preserve"> </w:t>
      </w:r>
      <w:r w:rsidRPr="00AF6B5F">
        <w:rPr>
          <w:rFonts w:ascii="Verdana" w:eastAsia="Calibri" w:hAnsi="Verdana" w:cs="Arial"/>
          <w:lang w:val="cy-GB" w:eastAsia="en-GB"/>
        </w:rPr>
        <w:t>Mae’r dull adrodd newydd hefyd yn cynnwys tabl ar y dangosyddion achos craidd, a fydd yn ymddangos yn rheolaidd yn yr adroddiadau hyn wrth fynd ymlaen.</w:t>
      </w:r>
      <w:r w:rsidR="00795881" w:rsidRPr="00AF6B5F">
        <w:rPr>
          <w:rFonts w:ascii="Verdana" w:eastAsia="Calibri" w:hAnsi="Verdana" w:cs="Arial"/>
          <w:lang w:val="cy-GB" w:eastAsia="en-GB"/>
        </w:rPr>
        <w:t xml:space="preserve"> </w:t>
      </w:r>
      <w:r w:rsidRPr="00AF6B5F">
        <w:rPr>
          <w:rFonts w:ascii="Verdana" w:eastAsia="Calibri" w:hAnsi="Verdana" w:cs="Arial"/>
          <w:lang w:val="cy-GB" w:eastAsia="en-GB"/>
        </w:rPr>
        <w:t xml:space="preserve">Datblygwyd y Dangosyddion Achos Craidd (DAC) gan TIAA er mwyn darparu cyfeiriad teithio treigl o ran asesu rheoli, llywodraethu a risg </w:t>
      </w:r>
      <w:r w:rsidR="004F6BE1" w:rsidRPr="00AF6B5F">
        <w:rPr>
          <w:rFonts w:ascii="Verdana" w:eastAsia="Calibri" w:hAnsi="Verdana" w:cs="Arial"/>
          <w:lang w:val="cy-GB" w:eastAsia="en-GB"/>
        </w:rPr>
        <w:t xml:space="preserve">ar gyfer Comisiynydd Heddlu a Throseddu Dyfed-Powys a Phrif Gwnstabl Heddlu </w:t>
      </w:r>
      <w:r w:rsidR="00795881" w:rsidRPr="00AF6B5F">
        <w:rPr>
          <w:rFonts w:ascii="Verdana" w:eastAsia="Calibri" w:hAnsi="Verdana" w:cs="Arial"/>
          <w:lang w:val="cy-GB" w:eastAsia="en-GB"/>
        </w:rPr>
        <w:t>Dyfed-Powys.</w:t>
      </w:r>
      <w:r w:rsidR="004F6BE1" w:rsidRPr="00AF6B5F">
        <w:rPr>
          <w:rFonts w:ascii="Verdana" w:eastAsia="Calibri" w:hAnsi="Verdana" w:cs="Arial"/>
          <w:lang w:val="cy-GB" w:eastAsia="en-GB"/>
        </w:rPr>
        <w:t xml:space="preserve"> Dadansoddir pob argymhelliad a wneir er mwyn sefydlu achos tanwaelodol y mater sy’n creu’r argymhelliad (DAC). Mae angen ystyried y dadansoddiad dros gyfnod hir, yn hytrach nag ar sail chwarter unigol. Ni chwblhawyd unrhyw waith archwilio yn Chwarter 1 yn y ffurf adrodd newydd, felly ni fydd modd i’r Pwyllgor weld unrhyw ddata ar hyn tan y cyfarfod nesaf. </w:t>
      </w:r>
      <w:r w:rsidR="00795881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2035139A" w14:textId="6DC55678" w:rsidR="00795881" w:rsidRPr="00AF6B5F" w:rsidRDefault="00A37AD3" w:rsidP="004B51A0">
      <w:pPr>
        <w:spacing w:before="120" w:after="120"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Nododd </w:t>
      </w:r>
      <w:r w:rsidR="00795881" w:rsidRPr="00AF6B5F">
        <w:rPr>
          <w:rFonts w:ascii="Verdana" w:eastAsia="Calibri" w:hAnsi="Verdana" w:cs="Arial"/>
          <w:lang w:val="cy-GB" w:eastAsia="en-GB"/>
        </w:rPr>
        <w:t xml:space="preserve">JM </w:t>
      </w:r>
      <w:r w:rsidRPr="00AF6B5F">
        <w:rPr>
          <w:rFonts w:ascii="Verdana" w:eastAsia="Calibri" w:hAnsi="Verdana" w:cs="Arial"/>
          <w:lang w:val="cy-GB" w:eastAsia="en-GB"/>
        </w:rPr>
        <w:t xml:space="preserve">eu bod yn gweithio’n agos ag IW a rheolwyr er mwyn gwneud cynnydd yn erbyn y cynllun yng ngoleuni COVID-19. </w:t>
      </w:r>
    </w:p>
    <w:p w14:paraId="40A3096B" w14:textId="4382904C" w:rsidR="006E0C97" w:rsidRPr="00AF6B5F" w:rsidRDefault="00A37AD3" w:rsidP="004B51A0">
      <w:pPr>
        <w:spacing w:before="120" w:after="120"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lastRenderedPageBreak/>
        <w:t>Mewn perthynas â thudalen 4, lle mae’n nodi ymatebion</w:t>
      </w:r>
      <w:r w:rsidR="005234E4" w:rsidRPr="00AF6B5F">
        <w:rPr>
          <w:rFonts w:ascii="Verdana" w:eastAsia="Calibri" w:hAnsi="Verdana" w:cs="Arial"/>
          <w:lang w:val="cy-GB" w:eastAsia="en-GB"/>
        </w:rPr>
        <w:t xml:space="preserve"> y rheolwyr i’r</w:t>
      </w:r>
      <w:r w:rsidRPr="00AF6B5F">
        <w:rPr>
          <w:rFonts w:ascii="Verdana" w:eastAsia="Calibri" w:hAnsi="Verdana" w:cs="Arial"/>
          <w:lang w:val="cy-GB" w:eastAsia="en-GB"/>
        </w:rPr>
        <w:t xml:space="preserve"> nodyn briffio, dywedodd </w:t>
      </w:r>
      <w:r w:rsidR="006E0C97" w:rsidRPr="00AF6B5F">
        <w:rPr>
          <w:rFonts w:ascii="Verdana" w:eastAsia="Calibri" w:hAnsi="Verdana" w:cs="Arial"/>
          <w:lang w:val="cy-GB" w:eastAsia="en-GB"/>
        </w:rPr>
        <w:t xml:space="preserve">MM </w:t>
      </w:r>
      <w:r w:rsidRPr="00AF6B5F">
        <w:rPr>
          <w:rFonts w:ascii="Verdana" w:eastAsia="Calibri" w:hAnsi="Verdana" w:cs="Arial"/>
          <w:lang w:val="cy-GB" w:eastAsia="en-GB"/>
        </w:rPr>
        <w:t>bod y sylwadau’n cyfeirio at y Cyd-bwyllgor Archwilio’</w:t>
      </w:r>
      <w:r w:rsidR="00896341" w:rsidRPr="00AF6B5F">
        <w:rPr>
          <w:rFonts w:ascii="Verdana" w:eastAsia="Calibri" w:hAnsi="Verdana" w:cs="Arial"/>
          <w:lang w:val="cy-GB" w:eastAsia="en-GB"/>
        </w:rPr>
        <w:t>n ystyried y du</w:t>
      </w:r>
      <w:r w:rsidRPr="00AF6B5F">
        <w:rPr>
          <w:rFonts w:ascii="Verdana" w:eastAsia="Calibri" w:hAnsi="Verdana" w:cs="Arial"/>
          <w:lang w:val="cy-GB" w:eastAsia="en-GB"/>
        </w:rPr>
        <w:t>lliau a dde</w:t>
      </w:r>
      <w:r w:rsidR="00896341" w:rsidRPr="00AF6B5F">
        <w:rPr>
          <w:rFonts w:ascii="Verdana" w:eastAsia="Calibri" w:hAnsi="Verdana" w:cs="Arial"/>
          <w:lang w:val="cy-GB" w:eastAsia="en-GB"/>
        </w:rPr>
        <w:t>fnyddiwyd</w:t>
      </w:r>
      <w:r w:rsidRPr="00AF6B5F">
        <w:rPr>
          <w:rFonts w:ascii="Verdana" w:eastAsia="Calibri" w:hAnsi="Verdana" w:cs="Arial"/>
          <w:lang w:val="cy-GB" w:eastAsia="en-GB"/>
        </w:rPr>
        <w:t xml:space="preserve"> ar gyfer Cyfarfodydd Rhithwir a Fideogynadledda yn ystod y Pandemig COVID-19, ac i’r Cyd-bwyllgor A</w:t>
      </w:r>
      <w:r w:rsidR="005234E4" w:rsidRPr="00AF6B5F">
        <w:rPr>
          <w:rFonts w:ascii="Verdana" w:eastAsia="Calibri" w:hAnsi="Verdana" w:cs="Arial"/>
          <w:lang w:val="cy-GB" w:eastAsia="en-GB"/>
        </w:rPr>
        <w:t>rchwilio ystyried pa un ai a yw’</w:t>
      </w:r>
      <w:r w:rsidRPr="00AF6B5F">
        <w:rPr>
          <w:rFonts w:ascii="Verdana" w:eastAsia="Calibri" w:hAnsi="Verdana" w:cs="Arial"/>
          <w:lang w:val="cy-GB" w:eastAsia="en-GB"/>
        </w:rPr>
        <w:t>r nodyn briffio’n gyson ag arferion TGCh sydd wedi’u sefydlu.</w:t>
      </w:r>
      <w:r w:rsidR="00313D78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2336E66C" w14:textId="17964291" w:rsidR="00313D78" w:rsidRPr="00AF6B5F" w:rsidRDefault="00896341" w:rsidP="004B51A0">
      <w:pPr>
        <w:spacing w:before="120" w:after="120" w:line="240" w:lineRule="auto"/>
        <w:rPr>
          <w:rFonts w:ascii="Verdana" w:eastAsia="Calibri" w:hAnsi="Verdana" w:cs="Arial"/>
          <w:b/>
          <w:lang w:val="cy-GB" w:eastAsia="en-GB"/>
        </w:rPr>
      </w:pPr>
      <w:r w:rsidRPr="00AF6B5F">
        <w:rPr>
          <w:rFonts w:ascii="Verdana" w:eastAsia="Calibri" w:hAnsi="Verdana" w:cs="Arial"/>
          <w:b/>
          <w:lang w:val="cy-GB" w:eastAsia="en-GB"/>
        </w:rPr>
        <w:t>Cam Gweithredu</w:t>
      </w:r>
      <w:r w:rsidR="00313D78" w:rsidRPr="00AF6B5F">
        <w:rPr>
          <w:rFonts w:ascii="Verdana" w:eastAsia="Calibri" w:hAnsi="Verdana" w:cs="Arial"/>
          <w:b/>
          <w:lang w:val="cy-GB" w:eastAsia="en-GB"/>
        </w:rPr>
        <w:t xml:space="preserve"> A176: </w:t>
      </w:r>
      <w:r w:rsidRPr="00AF6B5F">
        <w:rPr>
          <w:rFonts w:ascii="Verdana" w:eastAsia="Calibri" w:hAnsi="Verdana" w:cs="Arial"/>
          <w:b/>
          <w:lang w:val="cy-GB" w:eastAsia="en-GB"/>
        </w:rPr>
        <w:t>Y Pwyllgor i ystyried tudalen 4 adroddiad sicrwydd cryno o reoliadau mewnol 2020/21 yng nghyfarfod ne</w:t>
      </w:r>
      <w:r w:rsidR="005234E4" w:rsidRPr="00AF6B5F">
        <w:rPr>
          <w:rFonts w:ascii="Verdana" w:eastAsia="Calibri" w:hAnsi="Verdana" w:cs="Arial"/>
          <w:b/>
          <w:lang w:val="cy-GB" w:eastAsia="en-GB"/>
        </w:rPr>
        <w:t>s</w:t>
      </w:r>
      <w:r w:rsidRPr="00AF6B5F">
        <w:rPr>
          <w:rFonts w:ascii="Verdana" w:eastAsia="Calibri" w:hAnsi="Verdana" w:cs="Arial"/>
          <w:b/>
          <w:lang w:val="cy-GB" w:eastAsia="en-GB"/>
        </w:rPr>
        <w:t xml:space="preserve">af y Cyd-bwyllgor Archwilio lle mae’n nodi ymatebion y rheolwyr i’r dulliau a ddefnyddiwyd ar gyfer Cyfarfodydd Rhithwir a Fideogynadledda yn ystod y Pandemig COVID-19 a’r Cyd-bwyllgor Archwilio i ystyried pa un ai a yw’r nodyn briffio’n gyson ag arferion TGCh sefydledig.  </w:t>
      </w:r>
    </w:p>
    <w:p w14:paraId="5E663078" w14:textId="5193F1A0" w:rsidR="00313D78" w:rsidRPr="00AF6B5F" w:rsidRDefault="00313D78" w:rsidP="004B51A0">
      <w:pPr>
        <w:spacing w:before="120" w:after="120" w:line="240" w:lineRule="auto"/>
        <w:rPr>
          <w:rFonts w:ascii="Verdana" w:eastAsia="Calibri" w:hAnsi="Verdana" w:cs="Arial"/>
          <w:lang w:val="cy-GB" w:eastAsia="en-GB"/>
        </w:rPr>
      </w:pPr>
    </w:p>
    <w:p w14:paraId="0B1358B8" w14:textId="2035F3C0" w:rsidR="00313D78" w:rsidRPr="00AF6B5F" w:rsidRDefault="00313D78" w:rsidP="004B51A0">
      <w:pPr>
        <w:spacing w:before="120" w:after="0" w:line="240" w:lineRule="auto"/>
        <w:jc w:val="both"/>
        <w:rPr>
          <w:rFonts w:ascii="Verdana" w:hAnsi="Verdana" w:cs="Verdana"/>
          <w:b/>
          <w:color w:val="000000"/>
          <w:lang w:val="cy-GB"/>
        </w:rPr>
      </w:pPr>
      <w:r w:rsidRPr="00AF6B5F">
        <w:rPr>
          <w:rFonts w:ascii="Verdana" w:hAnsi="Verdana" w:cs="Verdana"/>
          <w:b/>
          <w:color w:val="000000"/>
          <w:lang w:val="cy-GB"/>
        </w:rPr>
        <w:t xml:space="preserve">A177 </w:t>
      </w:r>
      <w:r w:rsidR="005234E4" w:rsidRPr="00AF6B5F">
        <w:rPr>
          <w:rFonts w:ascii="Verdana" w:hAnsi="Verdana" w:cs="Verdana"/>
          <w:b/>
          <w:color w:val="000000"/>
          <w:lang w:val="cy-GB"/>
        </w:rPr>
        <w:t xml:space="preserve">Adroddiadau </w:t>
      </w:r>
      <w:r w:rsidRPr="00AF6B5F">
        <w:rPr>
          <w:rFonts w:ascii="Verdana" w:hAnsi="Verdana" w:cs="Verdana"/>
          <w:b/>
          <w:color w:val="000000"/>
          <w:lang w:val="cy-GB"/>
        </w:rPr>
        <w:t xml:space="preserve">2020/21 </w:t>
      </w:r>
      <w:r w:rsidR="005234E4" w:rsidRPr="00AF6B5F">
        <w:rPr>
          <w:rFonts w:ascii="Verdana" w:hAnsi="Verdana" w:cs="Verdana"/>
          <w:b/>
          <w:color w:val="000000"/>
          <w:lang w:val="cy-GB"/>
        </w:rPr>
        <w:t>yr archwilwyr mewnol</w:t>
      </w:r>
      <w:r w:rsidRPr="00AF6B5F">
        <w:rPr>
          <w:rFonts w:ascii="Verdana" w:hAnsi="Verdana" w:cs="Verdana"/>
          <w:b/>
          <w:color w:val="000000"/>
          <w:lang w:val="cy-GB"/>
        </w:rPr>
        <w:t>:</w:t>
      </w:r>
    </w:p>
    <w:p w14:paraId="3BF4803F" w14:textId="1512D5A0" w:rsidR="00313D78" w:rsidRPr="00AF6B5F" w:rsidRDefault="005234E4" w:rsidP="004B51A0">
      <w:pPr>
        <w:pStyle w:val="ListParagraph"/>
        <w:numPr>
          <w:ilvl w:val="0"/>
          <w:numId w:val="20"/>
        </w:numPr>
        <w:spacing w:before="120" w:after="0" w:line="240" w:lineRule="auto"/>
        <w:contextualSpacing/>
        <w:jc w:val="both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 xml:space="preserve">Adolygiad Gwerthuso o’r Rhaglen Ailhyfforddi Gyrwyr </w:t>
      </w:r>
    </w:p>
    <w:p w14:paraId="6C510910" w14:textId="1D7375A7" w:rsidR="00313D78" w:rsidRPr="00AF6B5F" w:rsidRDefault="005234E4" w:rsidP="004B51A0">
      <w:pPr>
        <w:spacing w:before="60" w:after="60"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Canlyniad</w:t>
      </w:r>
      <w:r w:rsidR="00313D78" w:rsidRPr="00AF6B5F">
        <w:rPr>
          <w:rFonts w:ascii="Verdana" w:hAnsi="Verdana" w:cs="Arial"/>
          <w:lang w:val="cy-GB"/>
        </w:rPr>
        <w:t xml:space="preserve">: </w:t>
      </w:r>
      <w:r w:rsidRPr="00AF6B5F">
        <w:rPr>
          <w:rFonts w:ascii="Verdana" w:hAnsi="Verdana" w:cs="Arial"/>
          <w:lang w:val="cy-GB"/>
        </w:rPr>
        <w:t xml:space="preserve">Sicrwydd sylweddol ag argymhellion blaenoriaeth 3. Ni chodwyd unrhyw argymhellion brys. Nodwyd ambell fân argymhelliad ar gyfer gwella’r prosesau monitro rheoliadau sydd mewn grym. Adroddiad cadarnhaol iawn. </w:t>
      </w:r>
    </w:p>
    <w:p w14:paraId="6928968A" w14:textId="77777777" w:rsidR="005234E4" w:rsidRPr="00AF6B5F" w:rsidRDefault="005234E4" w:rsidP="004B51A0">
      <w:pPr>
        <w:spacing w:before="60" w:after="60" w:line="240" w:lineRule="auto"/>
        <w:rPr>
          <w:rFonts w:ascii="Verdana" w:hAnsi="Verdana" w:cs="Arial"/>
          <w:sz w:val="16"/>
          <w:szCs w:val="16"/>
          <w:lang w:val="cy-GB"/>
        </w:rPr>
      </w:pPr>
    </w:p>
    <w:p w14:paraId="2B867516" w14:textId="6AD09021" w:rsidR="00313D78" w:rsidRPr="00AF6B5F" w:rsidRDefault="003501AE" w:rsidP="004B51A0">
      <w:pPr>
        <w:spacing w:before="60" w:after="60"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313D78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yn gadarnhaol bod amser ymateb rheolwyr ar gyfer yr adroddiad hwn yn dda iawn.  </w:t>
      </w:r>
    </w:p>
    <w:p w14:paraId="54E78190" w14:textId="1D733A49" w:rsidR="00313D78" w:rsidRPr="00AF6B5F" w:rsidRDefault="00313D78" w:rsidP="004B51A0">
      <w:pPr>
        <w:spacing w:before="60" w:after="60" w:line="240" w:lineRule="auto"/>
        <w:rPr>
          <w:rFonts w:ascii="Verdana" w:hAnsi="Verdana" w:cs="Arial"/>
          <w:lang w:val="cy-GB"/>
        </w:rPr>
      </w:pPr>
    </w:p>
    <w:p w14:paraId="77D82F7F" w14:textId="4BD50A44" w:rsidR="00313D78" w:rsidRPr="00AF6B5F" w:rsidRDefault="00313D78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A178 2020/21: </w:t>
      </w:r>
      <w:r w:rsidR="003501AE" w:rsidRPr="00AF6B5F">
        <w:rPr>
          <w:rFonts w:ascii="Verdana" w:hAnsi="Verdana" w:cs="Arial"/>
          <w:b/>
          <w:lang w:val="cy-GB"/>
        </w:rPr>
        <w:t xml:space="preserve">Ymholiadau archwilio i’r rhai sy’n gyfrifol am lywodraethu a’r llythyr rheoli </w:t>
      </w:r>
    </w:p>
    <w:p w14:paraId="58E0762F" w14:textId="77777777" w:rsidR="003501AE" w:rsidRPr="00AF6B5F" w:rsidRDefault="003501AE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</w:p>
    <w:p w14:paraId="54F72991" w14:textId="5FF0DB8E" w:rsidR="00313D78" w:rsidRPr="00AF6B5F" w:rsidRDefault="003501AE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Esboniodd y PSA fod hyn yn ofyniad blynyddol gan Swyddfa Archwilio Cymru (sydd nawr yn cael ei hadnabod fel Archwilio Cymru). </w:t>
      </w:r>
    </w:p>
    <w:p w14:paraId="696E03B3" w14:textId="6206AF6F" w:rsidR="00166D1B" w:rsidRPr="00AF6B5F" w:rsidRDefault="00166D1B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507450CC" w14:textId="52D62029" w:rsidR="00CA117D" w:rsidRPr="00AF6B5F" w:rsidRDefault="00CA117D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A179 2020/221: </w:t>
      </w:r>
      <w:r w:rsidR="003501AE" w:rsidRPr="00AF6B5F">
        <w:rPr>
          <w:rFonts w:ascii="Verdana" w:hAnsi="Verdana" w:cs="Arial"/>
          <w:b/>
          <w:lang w:val="cy-GB"/>
        </w:rPr>
        <w:t xml:space="preserve">Fersiwn DRAFFT terfynol </w:t>
      </w:r>
      <w:r w:rsidRPr="00AF6B5F">
        <w:rPr>
          <w:rFonts w:ascii="Verdana" w:hAnsi="Verdana" w:cs="Arial"/>
          <w:b/>
          <w:lang w:val="cy-GB"/>
        </w:rPr>
        <w:t xml:space="preserve">ISA260 </w:t>
      </w:r>
      <w:r w:rsidR="00D35D58" w:rsidRPr="00AF6B5F">
        <w:rPr>
          <w:rFonts w:ascii="Verdana" w:hAnsi="Verdana" w:cs="Arial"/>
          <w:b/>
          <w:lang w:val="cy-GB"/>
        </w:rPr>
        <w:t>–</w:t>
      </w:r>
      <w:r w:rsidRPr="00AF6B5F">
        <w:rPr>
          <w:rFonts w:ascii="Verdana" w:hAnsi="Verdana" w:cs="Arial"/>
          <w:b/>
          <w:lang w:val="cy-GB"/>
        </w:rPr>
        <w:t xml:space="preserve"> </w:t>
      </w:r>
      <w:r w:rsidR="00D35D58" w:rsidRPr="00AF6B5F">
        <w:rPr>
          <w:rFonts w:ascii="Verdana" w:hAnsi="Verdana" w:cs="Arial"/>
          <w:b/>
          <w:lang w:val="cy-GB"/>
        </w:rPr>
        <w:t xml:space="preserve">Archwiliad Archwilio Cymru o Adroddiad Cyfrifon </w:t>
      </w:r>
      <w:r w:rsidRPr="00AF6B5F">
        <w:rPr>
          <w:rFonts w:ascii="Verdana" w:hAnsi="Verdana" w:cs="Arial"/>
          <w:b/>
          <w:lang w:val="cy-GB"/>
        </w:rPr>
        <w:t xml:space="preserve">2019/20 </w:t>
      </w:r>
    </w:p>
    <w:p w14:paraId="173322D6" w14:textId="77777777" w:rsidR="00330B17" w:rsidRPr="00AF6B5F" w:rsidRDefault="00330B17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</w:p>
    <w:p w14:paraId="2FDAE502" w14:textId="2142F47E" w:rsidR="00CA117D" w:rsidRPr="00AF6B5F" w:rsidRDefault="007344E8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Esboniodd </w:t>
      </w:r>
      <w:r w:rsidR="00CA117D" w:rsidRPr="00AF6B5F">
        <w:rPr>
          <w:rFonts w:ascii="Verdana" w:hAnsi="Verdana" w:cs="Arial"/>
          <w:lang w:val="cy-GB"/>
        </w:rPr>
        <w:t>JB</w:t>
      </w:r>
      <w:r w:rsidRPr="00AF6B5F">
        <w:rPr>
          <w:rFonts w:ascii="Verdana" w:hAnsi="Verdana" w:cs="Arial"/>
          <w:lang w:val="cy-GB"/>
        </w:rPr>
        <w:t xml:space="preserve"> mai hwn yw’r adroddiad sy’n cael ei gyflwyno ar ôl cwblhau eu gwaith archwilio sy’n crynhoi’r prif ganfyddiadau a nodwyd drwy eu harchwiliadau. </w:t>
      </w:r>
      <w:r w:rsidR="00CA117D" w:rsidRPr="00AF6B5F">
        <w:rPr>
          <w:rFonts w:ascii="Verdana" w:hAnsi="Verdana" w:cs="Arial"/>
          <w:lang w:val="cy-GB"/>
        </w:rPr>
        <w:t xml:space="preserve"> </w:t>
      </w:r>
    </w:p>
    <w:p w14:paraId="1656D668" w14:textId="77777777" w:rsidR="00636A24" w:rsidRPr="00AF6B5F" w:rsidRDefault="00636A24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5575EFA7" w14:textId="39427B17" w:rsidR="00CA117D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</w:t>
      </w:r>
      <w:r w:rsidR="00CA117D" w:rsidRPr="00AF6B5F">
        <w:rPr>
          <w:rFonts w:ascii="Verdana" w:hAnsi="Verdana" w:cs="Arial"/>
          <w:lang w:val="cy-GB"/>
        </w:rPr>
        <w:t xml:space="preserve">JB </w:t>
      </w:r>
      <w:r w:rsidRPr="00AF6B5F">
        <w:rPr>
          <w:rFonts w:ascii="Verdana" w:hAnsi="Verdana" w:cs="Arial"/>
          <w:lang w:val="cy-GB"/>
        </w:rPr>
        <w:t xml:space="preserve">ddiolch i’r PSA, </w:t>
      </w:r>
      <w:r w:rsidR="002F6F49">
        <w:rPr>
          <w:rFonts w:ascii="Verdana" w:hAnsi="Verdana" w:cs="Arial"/>
          <w:lang w:val="cy-GB"/>
        </w:rPr>
        <w:t>CC</w:t>
      </w:r>
      <w:r w:rsidRPr="00AF6B5F">
        <w:rPr>
          <w:rFonts w:ascii="Verdana" w:hAnsi="Verdana" w:cs="Arial"/>
          <w:lang w:val="cy-GB"/>
        </w:rPr>
        <w:t xml:space="preserve">, IW, KD a’r Tîm Cyllid am eu holl waith o ran paratoi’r cyfrifon dan amserlenni tynn a gweithio’n rhithwir oherwydd yr amgylchiadau o ran y pandemig. </w:t>
      </w:r>
    </w:p>
    <w:p w14:paraId="1730AD67" w14:textId="77777777" w:rsidR="00330B17" w:rsidRPr="00AF6B5F" w:rsidRDefault="00330B17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725AB7D6" w14:textId="732BA32F" w:rsidR="00CA117D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Esboniodd </w:t>
      </w:r>
      <w:r w:rsidR="00CA117D" w:rsidRPr="00AF6B5F">
        <w:rPr>
          <w:rFonts w:ascii="Verdana" w:hAnsi="Verdana" w:cs="Arial"/>
          <w:lang w:val="cy-GB"/>
        </w:rPr>
        <w:t xml:space="preserve">JB </w:t>
      </w:r>
      <w:r w:rsidRPr="00AF6B5F">
        <w:rPr>
          <w:rFonts w:ascii="Verdana" w:hAnsi="Verdana" w:cs="Arial"/>
          <w:lang w:val="cy-GB"/>
        </w:rPr>
        <w:t xml:space="preserve">bod yr adroddiad ar ffurf ddrafft, sy’n wahanol i flynyddoedd blaenorol, oherwydd bod y dyddiad archwilio nawr yn digwydd ar 1 Medi </w:t>
      </w:r>
      <w:r w:rsidR="00341530">
        <w:rPr>
          <w:rFonts w:ascii="Verdana" w:hAnsi="Verdana" w:cs="Arial"/>
          <w:lang w:val="cy-GB"/>
        </w:rPr>
        <w:t>o ganlyniad i’r</w:t>
      </w:r>
      <w:r w:rsidRPr="00AF6B5F">
        <w:rPr>
          <w:rFonts w:ascii="Verdana" w:hAnsi="Verdana" w:cs="Arial"/>
          <w:lang w:val="cy-GB"/>
        </w:rPr>
        <w:t xml:space="preserve"> pandemig COVID-19. </w:t>
      </w:r>
      <w:r w:rsidR="00CA117D" w:rsidRPr="00AF6B5F">
        <w:rPr>
          <w:rFonts w:ascii="Verdana" w:hAnsi="Verdana" w:cs="Arial"/>
          <w:lang w:val="cy-GB"/>
        </w:rPr>
        <w:t xml:space="preserve"> </w:t>
      </w:r>
    </w:p>
    <w:p w14:paraId="4306DFDF" w14:textId="77777777" w:rsidR="00EF18F3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684D3410" w14:textId="3C94CB52" w:rsidR="00761511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Bydd </w:t>
      </w:r>
      <w:r w:rsidR="00761511" w:rsidRPr="00AF6B5F">
        <w:rPr>
          <w:rFonts w:ascii="Verdana" w:hAnsi="Verdana" w:cs="Arial"/>
          <w:lang w:val="cy-GB"/>
        </w:rPr>
        <w:t xml:space="preserve">JB </w:t>
      </w:r>
      <w:r w:rsidRPr="00AF6B5F">
        <w:rPr>
          <w:rFonts w:ascii="Verdana" w:hAnsi="Verdana" w:cs="Arial"/>
          <w:lang w:val="cy-GB"/>
        </w:rPr>
        <w:t xml:space="preserve">yn cyhoeddi’r adroddiad drafft fel fersiwn derfynol cyn 1 Medi i’w lofnodi. </w:t>
      </w:r>
    </w:p>
    <w:p w14:paraId="07EEC318" w14:textId="77777777" w:rsidR="00EF18F3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10994FD1" w14:textId="24D33CD0" w:rsidR="00CA117D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761511" w:rsidRPr="00AF6B5F">
        <w:rPr>
          <w:rFonts w:ascii="Verdana" w:hAnsi="Verdana" w:cs="Arial"/>
          <w:lang w:val="cy-GB"/>
        </w:rPr>
        <w:t xml:space="preserve">JB </w:t>
      </w:r>
      <w:r w:rsidRPr="00AF6B5F">
        <w:rPr>
          <w:rFonts w:ascii="Verdana" w:hAnsi="Verdana" w:cs="Arial"/>
          <w:lang w:val="cy-GB"/>
        </w:rPr>
        <w:t xml:space="preserve">fod COVID-19 wedi effeithio ar eu ffordd o weithio ac y byddant yn adolygu/dysgu’r gwersi, gan edrych ar y ffyrdd newydd </w:t>
      </w:r>
      <w:r w:rsidR="00FA4FC6" w:rsidRPr="00AF6B5F">
        <w:rPr>
          <w:rFonts w:ascii="Verdana" w:hAnsi="Verdana" w:cs="Arial"/>
          <w:lang w:val="cy-GB"/>
        </w:rPr>
        <w:t>y maent wedi gweithio.</w:t>
      </w:r>
      <w:r w:rsidRPr="00AF6B5F">
        <w:rPr>
          <w:rFonts w:ascii="Verdana" w:hAnsi="Verdana" w:cs="Arial"/>
          <w:lang w:val="cy-GB"/>
        </w:rPr>
        <w:t xml:space="preserve"> </w:t>
      </w:r>
    </w:p>
    <w:p w14:paraId="7D8D2A64" w14:textId="77777777" w:rsidR="00EF18F3" w:rsidRPr="00AF6B5F" w:rsidRDefault="00EF18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56A3F6B7" w14:textId="7F69BCE4" w:rsidR="00761511" w:rsidRPr="00AF6B5F" w:rsidRDefault="00FA4FC6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F96B0D">
        <w:rPr>
          <w:rFonts w:ascii="Verdana" w:hAnsi="Verdana" w:cs="Arial"/>
          <w:lang w:val="cy-GB"/>
        </w:rPr>
        <w:lastRenderedPageBreak/>
        <w:t xml:space="preserve">Esboniwyd eu bod yn bwriadu cyhoeddi barn archwilio </w:t>
      </w:r>
      <w:r w:rsidR="003040B9" w:rsidRPr="00F96B0D">
        <w:rPr>
          <w:rFonts w:ascii="Verdana" w:hAnsi="Verdana" w:cs="Arial"/>
          <w:lang w:val="cy-GB"/>
        </w:rPr>
        <w:t>d</w:t>
      </w:r>
      <w:r w:rsidRPr="00F96B0D">
        <w:rPr>
          <w:rFonts w:ascii="Verdana" w:hAnsi="Verdana" w:cs="Arial"/>
          <w:lang w:val="cy-GB"/>
        </w:rPr>
        <w:t>diamod ar gyfrifon eleni ar gyfer y Comisiynydd a’r Prif Gwnstabl unwaith y byddant wedi derbyn Llythyrau Cynrychioli. Yr oedd JB hefyd eisiau nodi eu bod wedi cynnwys paragraff Pwyslais Mater yn y farn archwilio ar gyfrifon y Comisiynydd. Mae hyn yn tynnu sylw’r darllenydd at ansicrwydd prisiant o ganlyniad i’r pandemig COVID-19.</w:t>
      </w:r>
    </w:p>
    <w:p w14:paraId="17DCB258" w14:textId="77777777" w:rsidR="00636A24" w:rsidRPr="00AF6B5F" w:rsidRDefault="00636A24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19703BA6" w14:textId="30836905" w:rsidR="00761511" w:rsidRPr="00AF6B5F" w:rsidRDefault="00BD33C0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E60427" w:rsidRPr="00AF6B5F">
        <w:rPr>
          <w:rFonts w:ascii="Verdana" w:hAnsi="Verdana" w:cs="Arial"/>
          <w:lang w:val="cy-GB"/>
        </w:rPr>
        <w:t xml:space="preserve">JB </w:t>
      </w:r>
      <w:r w:rsidRPr="00AF6B5F">
        <w:rPr>
          <w:rFonts w:ascii="Verdana" w:hAnsi="Verdana" w:cs="Arial"/>
          <w:lang w:val="cy-GB"/>
        </w:rPr>
        <w:t xml:space="preserve">fod Archwilio Cymru wedi adrodd am rai materion dros yr ychydig flynyddoedd diwethaf mewn perthynas â nifer y mân gamgymeriadau sy’n digwydd yn y cyfrifon a phapurau gweithio, ac o bosibl fod angen proses sicrhau ansawdd mwy cadarn ar gyfer y cyfrifon cyn eu hanfon at Archwilio Cymru. Mae’r arsylwad hwn wedi’i drafod gyda’r tîm cyllid, ac mae’n faes y byddant yn edrych i’w gryfhau yn y blynyddoedd i ddod. </w:t>
      </w:r>
    </w:p>
    <w:p w14:paraId="553E74D0" w14:textId="77777777" w:rsidR="00BD33C0" w:rsidRPr="00AF6B5F" w:rsidRDefault="00BD33C0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3D4E6112" w14:textId="2B4CEEAE" w:rsidR="004D1489" w:rsidRPr="00AF6B5F" w:rsidRDefault="00BD33C0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4D1489" w:rsidRPr="00AF6B5F">
        <w:rPr>
          <w:rFonts w:ascii="Verdana" w:hAnsi="Verdana" w:cs="Arial"/>
          <w:lang w:val="cy-GB"/>
        </w:rPr>
        <w:t xml:space="preserve">MM </w:t>
      </w:r>
      <w:r w:rsidRPr="00AF6B5F">
        <w:rPr>
          <w:rFonts w:ascii="Verdana" w:hAnsi="Verdana" w:cs="Arial"/>
          <w:lang w:val="cy-GB"/>
        </w:rPr>
        <w:t>fod y cyfeiriadau’n anghywir o fewn yr adroddiad archwilio mewn perthynas â’r adran ar gyfrifoldebau’r Swyddog Ariannol</w:t>
      </w:r>
      <w:r w:rsidR="00185AC7" w:rsidRPr="00AF6B5F">
        <w:rPr>
          <w:rFonts w:ascii="Verdana" w:hAnsi="Verdana" w:cs="Arial"/>
          <w:lang w:val="cy-GB"/>
        </w:rPr>
        <w:t xml:space="preserve"> ar gyfer y datganiad ariannol.</w:t>
      </w:r>
      <w:r w:rsidR="004D1489" w:rsidRPr="00AF6B5F">
        <w:rPr>
          <w:rFonts w:ascii="Verdana" w:hAnsi="Verdana" w:cs="Arial"/>
          <w:lang w:val="cy-GB"/>
        </w:rPr>
        <w:t xml:space="preserve"> </w:t>
      </w:r>
    </w:p>
    <w:p w14:paraId="5886A7B5" w14:textId="0300DAF3" w:rsidR="004D1489" w:rsidRPr="00AF6B5F" w:rsidRDefault="004D1489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688FC847" w14:textId="5A9AE3E1" w:rsidR="00313D78" w:rsidRPr="00AF6B5F" w:rsidRDefault="003B50F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</w:t>
      </w:r>
      <w:r w:rsidR="004D1489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hefyd bod rhai o’r cywiriadau’n gwneud cyfeiriadau nad oedd yn cyfateb â’r ddogfen ei hun. Dywedodd JB fod yr atodiadau’n seiliedig ar fersiwn ddrafft a bod angen eu diweddaru. Bydd JB yn eu diwygio ar gyfer y fersiwn derfynol.  </w:t>
      </w:r>
    </w:p>
    <w:p w14:paraId="3C2D9088" w14:textId="77777777" w:rsidR="00A31FAB" w:rsidRPr="00AF6B5F" w:rsidRDefault="00A31FAB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251DECDD" w14:textId="178A0603" w:rsidR="004D1489" w:rsidRPr="00AF6B5F" w:rsidRDefault="003B50F3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4D1489" w:rsidRPr="00AF6B5F">
        <w:rPr>
          <w:rFonts w:ascii="Verdana" w:hAnsi="Verdana" w:cs="Arial"/>
          <w:b/>
          <w:lang w:val="cy-GB"/>
        </w:rPr>
        <w:t xml:space="preserve"> 179: JB </w:t>
      </w:r>
      <w:r w:rsidRPr="00AF6B5F">
        <w:rPr>
          <w:rFonts w:ascii="Verdana" w:hAnsi="Verdana" w:cs="Arial"/>
          <w:b/>
          <w:lang w:val="cy-GB"/>
        </w:rPr>
        <w:t xml:space="preserve">i wirio’r cyfeiriadau o fewn yr adroddiad a sicrhau eu bod yn cael eu cywiro ar gyfer y fersiwn derfynol.  </w:t>
      </w:r>
    </w:p>
    <w:p w14:paraId="3DA6FBEC" w14:textId="77777777" w:rsidR="00A62912" w:rsidRPr="00AF6B5F" w:rsidRDefault="00A62912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</w:p>
    <w:p w14:paraId="02FEDDE9" w14:textId="77CB2CA7" w:rsidR="004D1489" w:rsidRPr="00AF6B5F" w:rsidRDefault="00AE7AFD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</w:t>
      </w:r>
      <w:r w:rsidR="00A62912" w:rsidRPr="00AF6B5F">
        <w:rPr>
          <w:rFonts w:ascii="Verdana" w:hAnsi="Verdana" w:cs="Arial"/>
          <w:lang w:val="cy-GB"/>
        </w:rPr>
        <w:t xml:space="preserve">MM </w:t>
      </w:r>
      <w:r w:rsidRPr="00AF6B5F">
        <w:rPr>
          <w:rFonts w:ascii="Verdana" w:hAnsi="Verdana" w:cs="Arial"/>
          <w:lang w:val="cy-GB"/>
        </w:rPr>
        <w:t xml:space="preserve">ddiolch i bawb am eu gwaith o ran tynnu’r cyfrifon ynghyd, yn arbennig o dan amgylchiadau anodd y pandemig COVID-19. </w:t>
      </w:r>
    </w:p>
    <w:p w14:paraId="1CDF1921" w14:textId="77777777" w:rsidR="00AE7AFD" w:rsidRPr="00AF6B5F" w:rsidRDefault="00AE7AFD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5E96A482" w14:textId="09422E45" w:rsidR="00A62912" w:rsidRPr="00AF6B5F" w:rsidRDefault="00E92B78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Roedd </w:t>
      </w:r>
      <w:r w:rsidR="00A62912" w:rsidRPr="00AF6B5F">
        <w:rPr>
          <w:rFonts w:ascii="Verdana" w:hAnsi="Verdana" w:cs="Arial"/>
          <w:lang w:val="cy-GB"/>
        </w:rPr>
        <w:t>IW</w:t>
      </w:r>
      <w:r w:rsidRPr="00AF6B5F">
        <w:rPr>
          <w:rFonts w:ascii="Verdana" w:hAnsi="Verdana" w:cs="Arial"/>
          <w:lang w:val="cy-GB"/>
        </w:rPr>
        <w:t xml:space="preserve"> eisiau sicrhau’r Pwyllgor fod yr angen i weithredu proses Sicrhau Ansawdd gryfach wedi’i d</w:t>
      </w:r>
      <w:r w:rsidR="00F96B0D">
        <w:rPr>
          <w:rFonts w:ascii="Verdana" w:hAnsi="Verdana" w:cs="Arial"/>
          <w:lang w:val="cy-GB"/>
        </w:rPr>
        <w:t>d</w:t>
      </w:r>
      <w:r w:rsidRPr="00AF6B5F">
        <w:rPr>
          <w:rFonts w:ascii="Verdana" w:hAnsi="Verdana" w:cs="Arial"/>
          <w:lang w:val="cy-GB"/>
        </w:rPr>
        <w:t xml:space="preserve">erbyn, ac y byddant yn edrych ar ffyrdd ar gyfer cychwyn y broses yn gynt er mwyn rhoi mwy o amser i sicrhau ansawdd. </w:t>
      </w:r>
      <w:r w:rsidR="00A62912" w:rsidRPr="00AF6B5F">
        <w:rPr>
          <w:rFonts w:ascii="Verdana" w:hAnsi="Verdana" w:cs="Arial"/>
          <w:lang w:val="cy-GB"/>
        </w:rPr>
        <w:t xml:space="preserve"> </w:t>
      </w:r>
    </w:p>
    <w:p w14:paraId="1B655AEF" w14:textId="35C0EFD9" w:rsidR="00A62912" w:rsidRPr="00AF6B5F" w:rsidRDefault="00A62912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45BE2349" w14:textId="1FB921C2" w:rsidR="00A62912" w:rsidRPr="00AF6B5F" w:rsidRDefault="00E92B78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Roedd y PSA a’r CC hefyd eisiau nodi eu diolch i Archwilio Cymru a’r Tîm Cyllid cyfan am gyflwyno’r cyfrifon yn erbyn yr amserlenni arferol. </w:t>
      </w:r>
    </w:p>
    <w:p w14:paraId="655CB41D" w14:textId="46C1442E" w:rsidR="00A62912" w:rsidRPr="00AF6B5F" w:rsidRDefault="00A62912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78B2F869" w14:textId="3C1A8FAD" w:rsidR="00A62912" w:rsidRPr="00AF6B5F" w:rsidRDefault="00A62912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A180 2002/21: </w:t>
      </w:r>
      <w:r w:rsidR="006A2EE9" w:rsidRPr="00AF6B5F">
        <w:rPr>
          <w:rFonts w:ascii="Verdana" w:hAnsi="Verdana" w:cs="Arial"/>
          <w:b/>
          <w:lang w:val="cy-GB"/>
        </w:rPr>
        <w:t>Derbyn llythyr</w:t>
      </w:r>
      <w:r w:rsidR="0077014E" w:rsidRPr="00AF6B5F">
        <w:rPr>
          <w:rFonts w:ascii="Verdana" w:hAnsi="Verdana" w:cs="Arial"/>
          <w:b/>
          <w:lang w:val="cy-GB"/>
        </w:rPr>
        <w:t>on</w:t>
      </w:r>
      <w:r w:rsidR="006A2EE9" w:rsidRPr="00AF6B5F">
        <w:rPr>
          <w:rFonts w:ascii="Verdana" w:hAnsi="Verdana" w:cs="Arial"/>
          <w:b/>
          <w:lang w:val="cy-GB"/>
        </w:rPr>
        <w:t xml:space="preserve"> cynrychiolaeth drafft</w:t>
      </w:r>
      <w:r w:rsidRPr="00AF6B5F">
        <w:rPr>
          <w:rFonts w:ascii="Verdana" w:hAnsi="Verdana" w:cs="Arial"/>
          <w:b/>
          <w:lang w:val="cy-GB"/>
        </w:rPr>
        <w:t xml:space="preserve"> 2019/20 </w:t>
      </w:r>
      <w:r w:rsidR="006A2EE9" w:rsidRPr="00AF6B5F">
        <w:rPr>
          <w:rFonts w:ascii="Verdana" w:hAnsi="Verdana" w:cs="Arial"/>
          <w:b/>
          <w:lang w:val="cy-GB"/>
        </w:rPr>
        <w:t xml:space="preserve">Comisiynydd yr Heddlu a Throseddu a’r Prif Gwnstabl </w:t>
      </w:r>
    </w:p>
    <w:p w14:paraId="2AD28EB3" w14:textId="77777777" w:rsidR="00A31FAB" w:rsidRPr="00AF6B5F" w:rsidRDefault="00A31FAB" w:rsidP="004B51A0">
      <w:p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</w:p>
    <w:p w14:paraId="519A56B8" w14:textId="120A48B4" w:rsidR="00332ACA" w:rsidRPr="00AF6B5F" w:rsidRDefault="00546742" w:rsidP="004B51A0">
      <w:pPr>
        <w:pStyle w:val="ListParagraph"/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>Roedd yr aelodau’n fodlon â’r cynnwys a chymeradwywyd</w:t>
      </w:r>
      <w:r w:rsidR="0077014E" w:rsidRPr="00AF6B5F">
        <w:rPr>
          <w:rFonts w:ascii="Verdana" w:hAnsi="Verdana" w:cs="Arial"/>
          <w:lang w:val="cy-GB"/>
        </w:rPr>
        <w:t xml:space="preserve"> y</w:t>
      </w:r>
      <w:r w:rsidRPr="00AF6B5F">
        <w:rPr>
          <w:rFonts w:ascii="Verdana" w:hAnsi="Verdana" w:cs="Arial"/>
          <w:lang w:val="cy-GB"/>
        </w:rPr>
        <w:t xml:space="preserve"> llyth</w:t>
      </w:r>
      <w:r w:rsidR="0077014E" w:rsidRPr="00AF6B5F">
        <w:rPr>
          <w:rFonts w:ascii="Verdana" w:hAnsi="Verdana" w:cs="Arial"/>
          <w:lang w:val="cy-GB"/>
        </w:rPr>
        <w:t>yron</w:t>
      </w:r>
      <w:r w:rsidRPr="00AF6B5F">
        <w:rPr>
          <w:rFonts w:ascii="Verdana" w:hAnsi="Verdana" w:cs="Arial"/>
          <w:lang w:val="cy-GB"/>
        </w:rPr>
        <w:t xml:space="preserve"> i’</w:t>
      </w:r>
      <w:r w:rsidR="0077014E" w:rsidRPr="00AF6B5F">
        <w:rPr>
          <w:rFonts w:ascii="Verdana" w:hAnsi="Verdana" w:cs="Arial"/>
          <w:lang w:val="cy-GB"/>
        </w:rPr>
        <w:t>w l</w:t>
      </w:r>
      <w:r w:rsidRPr="00AF6B5F">
        <w:rPr>
          <w:rFonts w:ascii="Verdana" w:hAnsi="Verdana" w:cs="Arial"/>
          <w:lang w:val="cy-GB"/>
        </w:rPr>
        <w:t xml:space="preserve">lofnodi gan y llofnodwyr priodol. </w:t>
      </w:r>
    </w:p>
    <w:p w14:paraId="6A58D019" w14:textId="52708B84" w:rsidR="00332ACA" w:rsidRPr="00AF6B5F" w:rsidRDefault="006A2EE9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Penderfyniad</w:t>
      </w:r>
      <w:r w:rsidR="00332ACA" w:rsidRPr="00AF6B5F">
        <w:rPr>
          <w:rFonts w:ascii="Verdana" w:hAnsi="Verdana" w:cs="Arial"/>
          <w:b/>
          <w:lang w:val="cy-GB"/>
        </w:rPr>
        <w:t xml:space="preserve"> 180: </w:t>
      </w:r>
      <w:r w:rsidR="0077014E" w:rsidRPr="00AF6B5F">
        <w:rPr>
          <w:rFonts w:ascii="Verdana" w:hAnsi="Verdana" w:cs="Arial"/>
          <w:b/>
          <w:lang w:val="cy-GB"/>
        </w:rPr>
        <w:t xml:space="preserve">Cymeradwywyd Llythyr Cynrychiolaeth drafft Comisiynydd yr Heddlu a Throseddu i’w lofnodi gan y llofnodwyr priodol. </w:t>
      </w:r>
    </w:p>
    <w:p w14:paraId="7F6181FB" w14:textId="64B9E899" w:rsidR="00A62912" w:rsidRPr="00AF6B5F" w:rsidRDefault="00A62912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4FAAF910" w14:textId="5685E46E" w:rsidR="00332ACA" w:rsidRPr="00AF6B5F" w:rsidRDefault="006A2EE9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Penderfyniad</w:t>
      </w:r>
      <w:r w:rsidR="00A31FAB" w:rsidRPr="00AF6B5F">
        <w:rPr>
          <w:rFonts w:ascii="Verdana" w:hAnsi="Verdana" w:cs="Arial"/>
          <w:b/>
          <w:lang w:val="cy-GB"/>
        </w:rPr>
        <w:t xml:space="preserve"> </w:t>
      </w:r>
      <w:r w:rsidR="00332ACA" w:rsidRPr="00AF6B5F">
        <w:rPr>
          <w:rFonts w:ascii="Verdana" w:hAnsi="Verdana" w:cs="Arial"/>
          <w:b/>
          <w:lang w:val="cy-GB"/>
        </w:rPr>
        <w:t xml:space="preserve">180: </w:t>
      </w:r>
      <w:r w:rsidR="0077014E" w:rsidRPr="00AF6B5F">
        <w:rPr>
          <w:rFonts w:ascii="Verdana" w:hAnsi="Verdana" w:cs="Arial"/>
          <w:b/>
          <w:lang w:val="cy-GB"/>
        </w:rPr>
        <w:t>Cymeradwywyd Llythyr Cynrychiolaeth drafft y Prif Gwnstabl i’w lofnodi gan y llofnodwyr priodol.</w:t>
      </w:r>
    </w:p>
    <w:p w14:paraId="30A90B5C" w14:textId="1C2CDF08" w:rsidR="000E2163" w:rsidRPr="00AF6B5F" w:rsidRDefault="000E2163" w:rsidP="004B51A0">
      <w:pPr>
        <w:spacing w:line="240" w:lineRule="auto"/>
        <w:rPr>
          <w:rFonts w:ascii="Verdana" w:hAnsi="Verdana" w:cs="Arial"/>
          <w:b/>
          <w:lang w:val="cy-GB"/>
        </w:rPr>
      </w:pPr>
    </w:p>
    <w:p w14:paraId="724CADFC" w14:textId="69048D73" w:rsidR="000E2163" w:rsidRPr="00AF6B5F" w:rsidRDefault="000E2163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A181 2002/21: </w:t>
      </w:r>
      <w:r w:rsidR="0077014E" w:rsidRPr="00AF6B5F">
        <w:rPr>
          <w:rFonts w:ascii="Verdana" w:hAnsi="Verdana" w:cs="Arial"/>
          <w:b/>
          <w:lang w:val="cy-GB"/>
        </w:rPr>
        <w:t>Ystyried y Datganiad o Gyfrifon drafft ar gyfer</w:t>
      </w:r>
      <w:r w:rsidRPr="00AF6B5F">
        <w:rPr>
          <w:rFonts w:ascii="Verdana" w:hAnsi="Verdana" w:cs="Arial"/>
          <w:b/>
          <w:lang w:val="cy-GB"/>
        </w:rPr>
        <w:t xml:space="preserve"> 2019/20</w:t>
      </w:r>
      <w:r w:rsidRPr="00AF6B5F">
        <w:rPr>
          <w:rFonts w:ascii="Verdana" w:hAnsi="Verdana" w:cs="Arial"/>
          <w:lang w:val="cy-GB"/>
        </w:rPr>
        <w:t xml:space="preserve"> </w:t>
      </w:r>
    </w:p>
    <w:p w14:paraId="3581726B" w14:textId="77777777" w:rsidR="00A31FAB" w:rsidRPr="00AF6B5F" w:rsidRDefault="00A31FAB" w:rsidP="004B51A0">
      <w:pPr>
        <w:spacing w:before="120" w:after="0" w:line="240" w:lineRule="auto"/>
        <w:contextualSpacing/>
        <w:rPr>
          <w:rFonts w:ascii="Verdana" w:hAnsi="Verdana" w:cs="Arial"/>
          <w:lang w:val="cy-GB"/>
        </w:rPr>
      </w:pPr>
    </w:p>
    <w:p w14:paraId="0074F48D" w14:textId="61C45891" w:rsidR="000E2163" w:rsidRPr="00AF6B5F" w:rsidRDefault="0077014E" w:rsidP="004B51A0">
      <w:pPr>
        <w:pStyle w:val="ListParagraph"/>
        <w:numPr>
          <w:ilvl w:val="0"/>
          <w:numId w:val="21"/>
        </w:num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Cyfrifon Grŵp </w:t>
      </w:r>
    </w:p>
    <w:p w14:paraId="42284505" w14:textId="0D5C9161" w:rsidR="000E2163" w:rsidRPr="00AF6B5F" w:rsidRDefault="007F4AFC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lastRenderedPageBreak/>
        <w:t xml:space="preserve">Dymunodd y PSA ddwyn dau fater i sylw’r pwyllgor, gan nodi y gallai fod angen diwygio dau agwedd. </w:t>
      </w:r>
      <w:r w:rsidR="000623F4" w:rsidRPr="00AF6B5F">
        <w:rPr>
          <w:rFonts w:ascii="Verdana" w:hAnsi="Verdana" w:cs="Arial"/>
          <w:lang w:val="cy-GB"/>
        </w:rPr>
        <w:t>Y</w:t>
      </w:r>
      <w:r w:rsidR="000E2163" w:rsidRPr="00AF6B5F">
        <w:rPr>
          <w:rFonts w:ascii="Verdana" w:hAnsi="Verdana" w:cs="Arial"/>
          <w:lang w:val="cy-GB"/>
        </w:rPr>
        <w:t>n 6.19</w:t>
      </w:r>
      <w:r w:rsidR="000623F4" w:rsidRPr="00AF6B5F">
        <w:rPr>
          <w:rFonts w:ascii="Verdana" w:hAnsi="Verdana" w:cs="Arial"/>
          <w:lang w:val="cy-GB"/>
        </w:rPr>
        <w:t xml:space="preserve"> o’r adroddiad naratif, maent yn siarad am yr adolygiad cynhwysfawr o wariant. Mae hyn yn awr wedi’i gyhoeddi ac mae angen diwygio’r naratif er mwyn adlewyrchu hyn. Yn ail, mewn perthynas â phensiynau, </w:t>
      </w:r>
      <w:r w:rsidR="0070636F" w:rsidRPr="00AF6B5F">
        <w:rPr>
          <w:rFonts w:ascii="Verdana" w:hAnsi="Verdana" w:cs="Arial"/>
          <w:lang w:val="cy-GB"/>
        </w:rPr>
        <w:t xml:space="preserve">ar 16 Gorffennaf, </w:t>
      </w:r>
      <w:r w:rsidR="000623F4" w:rsidRPr="00AF6B5F">
        <w:rPr>
          <w:rFonts w:ascii="Verdana" w:hAnsi="Verdana" w:cs="Arial"/>
          <w:lang w:val="cy-GB"/>
        </w:rPr>
        <w:t>cyhoeddodd y Wein</w:t>
      </w:r>
      <w:r w:rsidR="0070636F" w:rsidRPr="00AF6B5F">
        <w:rPr>
          <w:rFonts w:ascii="Verdana" w:hAnsi="Verdana" w:cs="Arial"/>
          <w:lang w:val="cy-GB"/>
        </w:rPr>
        <w:t xml:space="preserve">yddiaeth Dai a Llywodraeth Leol yr ymgynghoriad ar rwymedi McCloud a’r cynllun pensiynau. </w:t>
      </w:r>
      <w:r w:rsidR="00DA118F" w:rsidRPr="00AF6B5F">
        <w:rPr>
          <w:rFonts w:ascii="Verdana" w:hAnsi="Verdana" w:cs="Arial"/>
          <w:lang w:val="cy-GB"/>
        </w:rPr>
        <w:t xml:space="preserve">Mae hyn wedi’i gyfeirio at ymgynghorwyr pensiwn, ac mae ymateb wedi’i dderbyn sy’n rhoi rhywfaint o hyder mewn perthynas â chronfeydd pensiwn yr heddlu, ond anogwyd gofal mewn perthynas â rhai newidiadau o gwmpas y CPLlL. Cyfeiriwyd hyn at Archwilio Cymru ar gyfer asesu’r oblygiadau ar frys. </w:t>
      </w:r>
    </w:p>
    <w:p w14:paraId="763D665F" w14:textId="634AB488" w:rsidR="00215CC1" w:rsidRPr="00AF6B5F" w:rsidRDefault="00B779A7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Pwysleisiodd y PSA werth seminar mis Mehefin, lle mae’r Datganiad o Gyfrifon yn cael eu hadolygu gan aelodau’n fanwl. </w:t>
      </w:r>
    </w:p>
    <w:p w14:paraId="0C4D51E0" w14:textId="4D822C13" w:rsidR="00215CC1" w:rsidRPr="00AF6B5F" w:rsidRDefault="00FC5132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Roedd gan </w:t>
      </w:r>
      <w:r w:rsidR="00215CC1" w:rsidRPr="00AF6B5F">
        <w:rPr>
          <w:rFonts w:ascii="Verdana" w:hAnsi="Verdana" w:cs="Arial"/>
          <w:lang w:val="cy-GB"/>
        </w:rPr>
        <w:t>MM</w:t>
      </w:r>
      <w:r w:rsidRPr="00AF6B5F">
        <w:rPr>
          <w:rFonts w:ascii="Verdana" w:hAnsi="Verdana" w:cs="Arial"/>
          <w:lang w:val="cy-GB"/>
        </w:rPr>
        <w:t xml:space="preserve"> un ymholiad yn deillio o adroddiad Archwilio Cymru sy’n sôn am ffigurau’n cael eu newid. Yr oedd MM wedi gofyn i KD adolygu tudalen 68 mewn perthynas â’r ffigurau swm cario a’r symiau gwerth teg yn y golofn gyntaf i wirio bod y ffigurau hyn wedi’u newid. </w:t>
      </w:r>
      <w:r w:rsidR="00215CC1" w:rsidRPr="00AF6B5F">
        <w:rPr>
          <w:rFonts w:ascii="Verdana" w:hAnsi="Verdana" w:cs="Arial"/>
          <w:lang w:val="cy-GB"/>
        </w:rPr>
        <w:t xml:space="preserve"> </w:t>
      </w:r>
    </w:p>
    <w:p w14:paraId="660CB3AB" w14:textId="10DD5B03" w:rsidR="00215CC1" w:rsidRPr="00AF6B5F" w:rsidRDefault="0077014E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Cam Gweithredu</w:t>
      </w:r>
      <w:r w:rsidR="00215CC1" w:rsidRPr="00AF6B5F">
        <w:rPr>
          <w:rFonts w:ascii="Verdana" w:hAnsi="Verdana" w:cs="Arial"/>
          <w:b/>
          <w:lang w:val="cy-GB"/>
        </w:rPr>
        <w:t xml:space="preserve"> A181: KD </w:t>
      </w:r>
      <w:r w:rsidR="00FC5132" w:rsidRPr="00AF6B5F">
        <w:rPr>
          <w:rFonts w:ascii="Verdana" w:hAnsi="Verdana" w:cs="Arial"/>
          <w:b/>
          <w:lang w:val="cy-GB"/>
        </w:rPr>
        <w:t xml:space="preserve">i newid y ffigurau o fewn y Datganiad o Gyfrifon ar dudalen 68 er mwyn adlewyrchu’r newidiadau y sonnir amdanynt yn adroddiad Archwilio Cymru. </w:t>
      </w:r>
      <w:r w:rsidR="00215CC1" w:rsidRPr="00AF6B5F">
        <w:rPr>
          <w:rFonts w:ascii="Verdana" w:hAnsi="Verdana" w:cs="Arial"/>
          <w:b/>
          <w:lang w:val="cy-GB"/>
        </w:rPr>
        <w:t xml:space="preserve"> </w:t>
      </w:r>
    </w:p>
    <w:p w14:paraId="3738CB73" w14:textId="77777777" w:rsidR="00A31FAB" w:rsidRPr="00AF6B5F" w:rsidRDefault="00A31FAB" w:rsidP="004B51A0">
      <w:pPr>
        <w:spacing w:line="240" w:lineRule="auto"/>
        <w:rPr>
          <w:rFonts w:ascii="Verdana" w:hAnsi="Verdana" w:cs="Arial"/>
          <w:b/>
          <w:sz w:val="16"/>
          <w:szCs w:val="16"/>
          <w:lang w:val="cy-GB"/>
        </w:rPr>
      </w:pPr>
    </w:p>
    <w:p w14:paraId="54DBF369" w14:textId="2A9519C6" w:rsidR="00215CC1" w:rsidRPr="00AF6B5F" w:rsidRDefault="00FC5132" w:rsidP="004B51A0">
      <w:pPr>
        <w:pStyle w:val="ListParagraph"/>
        <w:numPr>
          <w:ilvl w:val="0"/>
          <w:numId w:val="20"/>
        </w:numPr>
        <w:spacing w:before="120" w:after="0"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Cyfrifon y Prif Gwnstabl </w:t>
      </w:r>
      <w:r w:rsidR="00215CC1" w:rsidRPr="00AF6B5F">
        <w:rPr>
          <w:rFonts w:ascii="Verdana" w:hAnsi="Verdana" w:cs="Arial"/>
          <w:b/>
          <w:lang w:val="cy-GB"/>
        </w:rPr>
        <w:t xml:space="preserve"> </w:t>
      </w:r>
      <w:r w:rsidR="00636A24" w:rsidRPr="00AF6B5F">
        <w:rPr>
          <w:rFonts w:ascii="Verdana" w:hAnsi="Verdana" w:cs="Arial"/>
          <w:b/>
          <w:lang w:val="cy-GB"/>
        </w:rPr>
        <w:br/>
      </w:r>
    </w:p>
    <w:p w14:paraId="6699A3C6" w14:textId="31A5D75D" w:rsidR="00215CC1" w:rsidRPr="00AF6B5F" w:rsidRDefault="00124021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Nododd y CC na fu unrhyw newid yn eu sefyllfa ariannol ers seminar Mehefin a’u bod wedi gwneud yr holl ddiwygiadau gofynnol a ddeilliodd o’r trafodaethau o fewn y seminar. </w:t>
      </w:r>
    </w:p>
    <w:p w14:paraId="7452BF8B" w14:textId="574ED1C2" w:rsidR="00F900C3" w:rsidRPr="00AF6B5F" w:rsidRDefault="00081430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</w:t>
      </w:r>
      <w:r w:rsidR="00F900C3" w:rsidRPr="00AF6B5F">
        <w:rPr>
          <w:rFonts w:ascii="Verdana" w:hAnsi="Verdana" w:cs="Arial"/>
          <w:lang w:val="cy-GB"/>
        </w:rPr>
        <w:t xml:space="preserve">MM </w:t>
      </w:r>
      <w:r w:rsidRPr="00AF6B5F">
        <w:rPr>
          <w:rFonts w:ascii="Verdana" w:hAnsi="Verdana" w:cs="Arial"/>
          <w:lang w:val="cy-GB"/>
        </w:rPr>
        <w:t xml:space="preserve">fynegi diolch y Pwyllgor am yr holl waith caled a wnaed o ran paratoi’r cyfrifon. </w:t>
      </w:r>
    </w:p>
    <w:p w14:paraId="6D9EBE1B" w14:textId="1F17A1AE" w:rsidR="00F900C3" w:rsidRPr="00AF6B5F" w:rsidRDefault="00081430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>Penderfyniad</w:t>
      </w:r>
      <w:r w:rsidR="00F900C3" w:rsidRPr="00AF6B5F">
        <w:rPr>
          <w:rFonts w:ascii="Verdana" w:hAnsi="Verdana" w:cs="Arial"/>
          <w:b/>
          <w:lang w:val="cy-GB"/>
        </w:rPr>
        <w:t xml:space="preserve"> A181: </w:t>
      </w:r>
      <w:r w:rsidRPr="00AF6B5F">
        <w:rPr>
          <w:rFonts w:ascii="Verdana" w:hAnsi="Verdana" w:cs="Arial"/>
          <w:b/>
          <w:lang w:val="cy-GB"/>
        </w:rPr>
        <w:t xml:space="preserve">Cymeradwywyd Datganiad o Gyfrifon y Prif Gwnstabl a’r cyfrifon Grŵp ar gyfer eu llofnodi gan y llofnodwyr priodol. </w:t>
      </w:r>
    </w:p>
    <w:p w14:paraId="7598B719" w14:textId="31F93F5D" w:rsidR="00F900C3" w:rsidRPr="00AF6B5F" w:rsidRDefault="00147DDE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Dymunodd y CC ddiolch i KP am ei gwaith ar y Datganiad Llywodraethu Blynyddol. </w:t>
      </w:r>
    </w:p>
    <w:p w14:paraId="1B9D9CD9" w14:textId="77777777" w:rsidR="00F900C3" w:rsidRPr="00AF6B5F" w:rsidRDefault="00F900C3" w:rsidP="004B51A0">
      <w:pPr>
        <w:spacing w:line="240" w:lineRule="auto"/>
        <w:rPr>
          <w:rFonts w:ascii="Verdana" w:hAnsi="Verdana" w:cs="Arial"/>
          <w:b/>
          <w:sz w:val="16"/>
          <w:szCs w:val="16"/>
          <w:lang w:val="cy-GB"/>
        </w:rPr>
      </w:pPr>
    </w:p>
    <w:p w14:paraId="79F32093" w14:textId="6DA6C36F" w:rsidR="00795881" w:rsidRPr="00AF6B5F" w:rsidRDefault="000E2163" w:rsidP="004B51A0">
      <w:pPr>
        <w:spacing w:line="240" w:lineRule="auto"/>
        <w:contextualSpacing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A182 2002/21: </w:t>
      </w:r>
      <w:r w:rsidR="00147DDE" w:rsidRPr="00AF6B5F">
        <w:rPr>
          <w:rFonts w:ascii="Verdana" w:hAnsi="Verdana" w:cs="Arial"/>
          <w:b/>
          <w:lang w:val="cy-GB"/>
        </w:rPr>
        <w:t xml:space="preserve">Datganiad Rheoli’r Heddlu ac AHEM  </w:t>
      </w:r>
    </w:p>
    <w:p w14:paraId="31A46DFD" w14:textId="77777777" w:rsidR="00147DDE" w:rsidRPr="00AF6B5F" w:rsidRDefault="00147DDE" w:rsidP="004B51A0">
      <w:pPr>
        <w:spacing w:line="240" w:lineRule="auto"/>
        <w:contextualSpacing/>
        <w:rPr>
          <w:rFonts w:ascii="Verdana" w:hAnsi="Verdana" w:cs="Verdana"/>
          <w:color w:val="000000"/>
          <w:lang w:val="cy-GB"/>
        </w:rPr>
      </w:pPr>
    </w:p>
    <w:p w14:paraId="3DACC867" w14:textId="689220FF" w:rsidR="00934312" w:rsidRPr="00AF6B5F" w:rsidRDefault="00147DDE" w:rsidP="004B51A0">
      <w:pPr>
        <w:spacing w:line="240" w:lineRule="auto"/>
        <w:contextualSpacing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Roedd y Prif Arolygydd Elaine Bendle yn bresennol yn y cyfarfod er mwyn trafod Datganiad Rheoli’r Heddlu. </w:t>
      </w:r>
    </w:p>
    <w:p w14:paraId="13E1D1EB" w14:textId="0B729DAF" w:rsidR="0051456D" w:rsidRPr="00AF6B5F" w:rsidRDefault="0051456D" w:rsidP="004B51A0">
      <w:pPr>
        <w:spacing w:line="240" w:lineRule="auto"/>
        <w:contextualSpacing/>
        <w:rPr>
          <w:rFonts w:ascii="Verdana" w:eastAsia="Calibri" w:hAnsi="Verdana" w:cs="Arial"/>
          <w:lang w:val="cy-GB" w:eastAsia="en-GB"/>
        </w:rPr>
      </w:pPr>
    </w:p>
    <w:p w14:paraId="47180AE1" w14:textId="76DE278F" w:rsidR="0051456D" w:rsidRPr="00AF6B5F" w:rsidRDefault="00147DDE" w:rsidP="004B51A0">
      <w:pPr>
        <w:spacing w:line="240" w:lineRule="auto"/>
        <w:contextualSpacing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Esboniodd</w:t>
      </w:r>
      <w:r w:rsidR="00F96B0D">
        <w:rPr>
          <w:rFonts w:ascii="Verdana" w:eastAsia="Calibri" w:hAnsi="Verdana" w:cs="Arial"/>
          <w:lang w:val="cy-GB" w:eastAsia="en-GB"/>
        </w:rPr>
        <w:t xml:space="preserve"> y Prif Arolygydd EB mai hon yw’r d</w:t>
      </w:r>
      <w:r w:rsidRPr="00AF6B5F">
        <w:rPr>
          <w:rFonts w:ascii="Verdana" w:eastAsia="Calibri" w:hAnsi="Verdana" w:cs="Arial"/>
          <w:lang w:val="cy-GB" w:eastAsia="en-GB"/>
        </w:rPr>
        <w:t xml:space="preserve">rydedd flwyddyn iddynt gynhyrchu DRhH, gyda’r Heddlu’n mabwysiadu’r ddogfen fel dogfen cynllunio strategol. </w:t>
      </w:r>
      <w:r w:rsidR="00BF29B4" w:rsidRPr="00AF6B5F">
        <w:rPr>
          <w:rFonts w:ascii="Verdana" w:eastAsia="Calibri" w:hAnsi="Verdana" w:cs="Arial"/>
          <w:lang w:val="cy-GB" w:eastAsia="en-GB"/>
        </w:rPr>
        <w:t xml:space="preserve">Roedd DRhH fod cael ei gyflwyno ddiwedd Mai, fodd bynnag, oherwydd COVID-19, gohiriodd AHGTAEM y gofyniad hwn i gynhyrchu DRhH eleni. Serch hynny, mae’r Heddlu wedi penderfynu cynhyrchu DRhH, gyda’r nod o’i gyflwyno i AHEM ddiwedd Awst. </w:t>
      </w:r>
    </w:p>
    <w:p w14:paraId="7D595BD4" w14:textId="77777777" w:rsidR="0051456D" w:rsidRPr="00AF6B5F" w:rsidRDefault="0051456D" w:rsidP="004B51A0">
      <w:pPr>
        <w:spacing w:line="240" w:lineRule="auto"/>
        <w:contextualSpacing/>
        <w:rPr>
          <w:rFonts w:ascii="Verdana" w:eastAsia="Calibri" w:hAnsi="Verdana" w:cs="Arial"/>
          <w:lang w:val="cy-GB" w:eastAsia="en-GB"/>
        </w:rPr>
      </w:pPr>
    </w:p>
    <w:p w14:paraId="49F32D7B" w14:textId="162EDDD9" w:rsidR="007D329C" w:rsidRPr="00AF6B5F" w:rsidRDefault="00BF29B4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Esboniwyd fod yr Heddlu wedi cymryd ymagwedd wahanol eleni, gydag ymagwedd gydlynol ganolog yn cael ei gweithredu a DRhH yn cael ei integreiddio mewn yng nghylchoedd cynllunio eraill yr Heddlu. Mae DRhH nawr yn cael ei gydlynu gan y tîm galw gydag ymagwedd ddadansoddi ragweithiol. Mae’r ymagwedd hon hefyd yn caniatáu ar </w:t>
      </w:r>
      <w:r w:rsidRPr="00AF6B5F">
        <w:rPr>
          <w:rFonts w:ascii="Verdana" w:eastAsia="Calibri" w:hAnsi="Verdana" w:cs="Arial"/>
          <w:lang w:val="cy-GB" w:eastAsia="en-GB"/>
        </w:rPr>
        <w:lastRenderedPageBreak/>
        <w:t xml:space="preserve">gyfer dadansoddiad annibynnol, a bydd yn creu cysondeb a chymorth ar gyfer adnabod cyd-ddibyniaeth. </w:t>
      </w:r>
      <w:r w:rsidR="007D329C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0705BECA" w14:textId="38409BAB" w:rsidR="005736A2" w:rsidRPr="00AF6B5F" w:rsidRDefault="00B27ECF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Rhoddodd y Prif Arolygydd EB drosolwg i’r Pwyllgor o’r ymagwedd 4 cam a ragnodwyd gan AHEM o ran tynnu DRhH at ei gilydd. Nodwydd fod y pandemig wedi golygu y bu’n rhaid i’r Tîm Galw ailedrych ar yr adran ar alw presennol a’r galw ar gyfer y pedair blynedd nesaf. Mae COVID-19 wedi cael effaith sylweddol, felly mae wedi’i ystyried</w:t>
      </w:r>
      <w:r w:rsidR="007D329C" w:rsidRPr="00AF6B5F">
        <w:rPr>
          <w:rFonts w:ascii="Verdana" w:eastAsia="Calibri" w:hAnsi="Verdana" w:cs="Arial"/>
          <w:lang w:val="cy-GB" w:eastAsia="en-GB"/>
        </w:rPr>
        <w:t>.</w:t>
      </w:r>
      <w:r w:rsidR="008E67FF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666C9042" w14:textId="2B2340F6" w:rsidR="008E67FF" w:rsidRPr="00AF6B5F" w:rsidRDefault="00B27ECF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Holodd </w:t>
      </w:r>
      <w:r w:rsidR="008E67FF" w:rsidRPr="00AF6B5F">
        <w:rPr>
          <w:rFonts w:ascii="Verdana" w:eastAsia="Calibri" w:hAnsi="Verdana" w:cs="Arial"/>
          <w:lang w:val="cy-GB" w:eastAsia="en-GB"/>
        </w:rPr>
        <w:t>MM</w:t>
      </w:r>
      <w:r w:rsidRPr="00AF6B5F">
        <w:rPr>
          <w:rFonts w:ascii="Verdana" w:eastAsia="Calibri" w:hAnsi="Verdana" w:cs="Arial"/>
          <w:lang w:val="cy-GB" w:eastAsia="en-GB"/>
        </w:rPr>
        <w:t xml:space="preserve"> pa un ai a roddwyd unrhyw arweiniad mewn perthynas â’r pandemig a’r ffordd y mae heddluoedd yn ymdrin ag ef. Dywedodd y Prif Arolygydd EB na fu unrhyw arweiniad, ond maen nhw’n edrych ar gynnal grwpiau ffocws ym mis Medi. Esboniwyd mai un o fanteision yr heddlu’n tynnu DRhH at ei gilydd eleni yw eu bod wedi llwyddo i gyflwyno’r ddogfen yn unol ag amserlenni sy’n addas ar eu cyfer nhw. Mae sawl Heddlu wedi gweld budd hyn, a disgwylir y bydd yr hyblygrwydd hwn o ran cyflwyno’n cael ei godi gydag AHGTAEM</w:t>
      </w:r>
      <w:r w:rsidR="00045AED" w:rsidRPr="00AF6B5F">
        <w:rPr>
          <w:rFonts w:ascii="Verdana" w:eastAsia="Calibri" w:hAnsi="Verdana" w:cs="Arial"/>
          <w:lang w:val="cy-GB" w:eastAsia="en-GB"/>
        </w:rPr>
        <w:t xml:space="preserve"> eto ar gyfer blynyddoedd y dyfodol</w:t>
      </w:r>
      <w:r w:rsidRPr="00AF6B5F">
        <w:rPr>
          <w:rFonts w:ascii="Verdana" w:eastAsia="Calibri" w:hAnsi="Verdana" w:cs="Arial"/>
          <w:lang w:val="cy-GB" w:eastAsia="en-GB"/>
        </w:rPr>
        <w:t xml:space="preserve">. </w:t>
      </w:r>
    </w:p>
    <w:p w14:paraId="040FE516" w14:textId="7DC2DC9C" w:rsidR="002828CF" w:rsidRPr="00AF6B5F" w:rsidRDefault="001B6CE6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Nododd y PG fod</w:t>
      </w:r>
      <w:r w:rsidR="002828CF" w:rsidRPr="00AF6B5F">
        <w:rPr>
          <w:rFonts w:ascii="Verdana" w:eastAsia="Calibri" w:hAnsi="Verdana" w:cs="Arial"/>
          <w:lang w:val="cy-GB" w:eastAsia="en-GB"/>
        </w:rPr>
        <w:t xml:space="preserve"> Sarah Cooper</w:t>
      </w:r>
      <w:r w:rsidRPr="00AF6B5F">
        <w:rPr>
          <w:rFonts w:ascii="Verdana" w:eastAsia="Calibri" w:hAnsi="Verdana" w:cs="Arial"/>
          <w:lang w:val="cy-GB" w:eastAsia="en-GB"/>
        </w:rPr>
        <w:t xml:space="preserve">, Swyddog Cyswllt AHGTAEM yr Heddlu, yn eistedd ar sawl cyfarfod COVID-19 yr Heddlu a’i bod yn ymgysylltu’n llwyr â’r Heddlu. Mae gan AHGTAEM ddiddordeb </w:t>
      </w:r>
      <w:r w:rsidR="001E3C93">
        <w:rPr>
          <w:rFonts w:ascii="Verdana" w:eastAsia="Calibri" w:hAnsi="Verdana" w:cs="Arial"/>
          <w:lang w:val="cy-GB" w:eastAsia="en-GB"/>
        </w:rPr>
        <w:t>mewn g</w:t>
      </w:r>
      <w:r w:rsidRPr="00AF6B5F">
        <w:rPr>
          <w:rFonts w:ascii="Verdana" w:eastAsia="Calibri" w:hAnsi="Verdana" w:cs="Arial"/>
          <w:lang w:val="cy-GB" w:eastAsia="en-GB"/>
        </w:rPr>
        <w:t>wybod sut</w:t>
      </w:r>
      <w:r w:rsidR="001E3C93">
        <w:rPr>
          <w:rFonts w:ascii="Verdana" w:eastAsia="Calibri" w:hAnsi="Verdana" w:cs="Arial"/>
          <w:lang w:val="cy-GB" w:eastAsia="en-GB"/>
        </w:rPr>
        <w:t xml:space="preserve"> y</w:t>
      </w:r>
      <w:r w:rsidRPr="00AF6B5F">
        <w:rPr>
          <w:rFonts w:ascii="Verdana" w:eastAsia="Calibri" w:hAnsi="Verdana" w:cs="Arial"/>
          <w:lang w:val="cy-GB" w:eastAsia="en-GB"/>
        </w:rPr>
        <w:t xml:space="preserve"> mae Heddluoedd yn ymdrin â COVID-19</w:t>
      </w:r>
      <w:r w:rsidR="001E3C93">
        <w:rPr>
          <w:rFonts w:ascii="Verdana" w:eastAsia="Calibri" w:hAnsi="Verdana" w:cs="Arial"/>
          <w:lang w:val="cy-GB" w:eastAsia="en-GB"/>
        </w:rPr>
        <w:t>,</w:t>
      </w:r>
      <w:r w:rsidRPr="00AF6B5F">
        <w:rPr>
          <w:rFonts w:ascii="Verdana" w:eastAsia="Calibri" w:hAnsi="Verdana" w:cs="Arial"/>
          <w:lang w:val="cy-GB" w:eastAsia="en-GB"/>
        </w:rPr>
        <w:t xml:space="preserve"> ac unrhyw wersi a ddysgwyd. </w:t>
      </w:r>
      <w:r w:rsidR="002828CF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13EFEADA" w14:textId="10B37BA5" w:rsidR="002828CF" w:rsidRPr="00AF6B5F" w:rsidRDefault="00F31601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Dymunodd CHTh fynegi bod perthynas gadarnhaol rhwng yr Heddlu ac AHGTAEM erbyn hyn, gydag ymgysylltiad cryf rhwng </w:t>
      </w:r>
      <w:r w:rsidR="002828CF" w:rsidRPr="00AF6B5F">
        <w:rPr>
          <w:rFonts w:ascii="Verdana" w:eastAsia="Calibri" w:hAnsi="Verdana" w:cs="Arial"/>
          <w:lang w:val="cy-GB" w:eastAsia="en-GB"/>
        </w:rPr>
        <w:t xml:space="preserve">Sarah Cooper </w:t>
      </w:r>
      <w:r w:rsidRPr="00AF6B5F">
        <w:rPr>
          <w:rFonts w:ascii="Verdana" w:eastAsia="Calibri" w:hAnsi="Verdana" w:cs="Arial"/>
          <w:lang w:val="cy-GB" w:eastAsia="en-GB"/>
        </w:rPr>
        <w:t>a’r Heddlu</w:t>
      </w:r>
      <w:r w:rsidR="002828CF" w:rsidRPr="00AF6B5F">
        <w:rPr>
          <w:rFonts w:ascii="Verdana" w:eastAsia="Calibri" w:hAnsi="Verdana" w:cs="Arial"/>
          <w:lang w:val="cy-GB" w:eastAsia="en-GB"/>
        </w:rPr>
        <w:t>.</w:t>
      </w:r>
      <w:r w:rsidRPr="00AF6B5F">
        <w:rPr>
          <w:rFonts w:ascii="Verdana" w:eastAsia="Calibri" w:hAnsi="Verdana" w:cs="Arial"/>
          <w:lang w:val="cy-GB" w:eastAsia="en-GB"/>
        </w:rPr>
        <w:t xml:space="preserve"> Pwysleisiodd y CHTh bwysigrwydd y Cynllun Heddlu a Throseddu a DRhH</w:t>
      </w:r>
      <w:r w:rsidR="00356926" w:rsidRPr="00AF6B5F">
        <w:rPr>
          <w:rFonts w:ascii="Verdana" w:eastAsia="Calibri" w:hAnsi="Verdana" w:cs="Arial"/>
          <w:lang w:val="cy-GB" w:eastAsia="en-GB"/>
        </w:rPr>
        <w:t>.</w:t>
      </w:r>
      <w:r w:rsidR="002828CF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72A96BC6" w14:textId="04199752" w:rsidR="00DF003A" w:rsidRPr="00AF6B5F" w:rsidRDefault="004401E4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Mynegodd y PG ei foddhad o gael bod yn un o dri heddlu sydd wedi’u dewis i dreialu’r broses PEEL AHGTAEM newydd. Teimlir fod hyn yn dangos lefel y cynnydd y mae’r heddlu wedi gwneud wrth gael ei ddewis. </w:t>
      </w:r>
    </w:p>
    <w:p w14:paraId="2C48BEF7" w14:textId="23F21F25" w:rsidR="00DF003A" w:rsidRPr="00AF6B5F" w:rsidRDefault="004401E4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Diolchodd y Pwyllgor i’r Prif Arolygydd EB am ei chyflwyniad. </w:t>
      </w:r>
    </w:p>
    <w:p w14:paraId="6F413577" w14:textId="4865F634" w:rsidR="00A02539" w:rsidRPr="00AF6B5F" w:rsidRDefault="00B34785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Roedd y Prif Arolygydd AP yn bresennol yn y cyfarfod er mwyn trafod AHEM a PEEL. Es</w:t>
      </w:r>
      <w:r w:rsidR="001E3C93">
        <w:rPr>
          <w:rFonts w:ascii="Verdana" w:eastAsia="Calibri" w:hAnsi="Verdana" w:cs="Arial"/>
          <w:lang w:val="cy-GB" w:eastAsia="en-GB"/>
        </w:rPr>
        <w:t>boniwyd fod AHGTAEM wedi atal eu</w:t>
      </w:r>
      <w:r w:rsidRPr="00AF6B5F">
        <w:rPr>
          <w:rFonts w:ascii="Verdana" w:eastAsia="Calibri" w:hAnsi="Verdana" w:cs="Arial"/>
          <w:lang w:val="cy-GB" w:eastAsia="en-GB"/>
        </w:rPr>
        <w:t xml:space="preserve"> gwaith arolygu ar 13 Mawrth er mwyn caniatáu i heddluoedd ganolbwyntio ar eu hymateb i COVID-19. Bellach, maen nhw wedi derbyn hysbysiad o ailddechreuad a chynlluniau arolygu diwygiedig ar gyfer y flwyddyn. Be</w:t>
      </w:r>
      <w:r w:rsidR="001E3C93">
        <w:rPr>
          <w:rFonts w:ascii="Verdana" w:eastAsia="Calibri" w:hAnsi="Verdana" w:cs="Arial"/>
          <w:lang w:val="cy-GB" w:eastAsia="en-GB"/>
        </w:rPr>
        <w:t>llach, mae AHGTAEM wedi newid eu</w:t>
      </w:r>
      <w:r w:rsidRPr="00AF6B5F">
        <w:rPr>
          <w:rFonts w:ascii="Verdana" w:eastAsia="Calibri" w:hAnsi="Verdana" w:cs="Arial"/>
          <w:lang w:val="cy-GB" w:eastAsia="en-GB"/>
        </w:rPr>
        <w:t xml:space="preserve"> hymagwedd tuag at archwiliadau heddlu. Maent yn awr yn defnyddio fframwaith sy’n canolbwyntio ar asesiad sefydliadol, asesiad gweithredol ac asesiad defnyddiwr gwasanaeth sy’n cynnwys asesiad o ddioddefwyr trosedd. Esboniwyd</w:t>
      </w:r>
      <w:r w:rsidR="003040B9">
        <w:rPr>
          <w:rFonts w:ascii="Verdana" w:eastAsia="Calibri" w:hAnsi="Verdana" w:cs="Arial"/>
          <w:lang w:val="cy-GB" w:eastAsia="en-GB"/>
        </w:rPr>
        <w:t xml:space="preserve"> na fyddai’r Heddlu’n derbyn y t</w:t>
      </w:r>
      <w:r w:rsidRPr="00AF6B5F">
        <w:rPr>
          <w:rFonts w:ascii="Verdana" w:eastAsia="Calibri" w:hAnsi="Verdana" w:cs="Arial"/>
          <w:lang w:val="cy-GB" w:eastAsia="en-GB"/>
        </w:rPr>
        <w:t xml:space="preserve">air </w:t>
      </w:r>
      <w:r w:rsidR="00437DFB">
        <w:rPr>
          <w:rFonts w:ascii="Verdana" w:eastAsia="Calibri" w:hAnsi="Verdana" w:cs="Arial"/>
          <w:lang w:val="cy-GB" w:eastAsia="en-GB"/>
        </w:rPr>
        <w:t>g</w:t>
      </w:r>
      <w:r w:rsidRPr="00AF6B5F">
        <w:rPr>
          <w:rFonts w:ascii="Verdana" w:eastAsia="Calibri" w:hAnsi="Verdana" w:cs="Arial"/>
          <w:lang w:val="cy-GB" w:eastAsia="en-GB"/>
        </w:rPr>
        <w:t xml:space="preserve">radd o dan effeithiolrwydd, effeithlonrwydd a chyfreithlondeb. Yn hytrach, bydd yn derbyn deg a dynnwyd o restr o gwestiynau sy’n gysylltiedig â’r tri chlwstwr fframwaith newydd. Esboniwyd fod gan yr ymagwedd newydd fwy o bwyslais ar gyswllt yr heddlu â’r cyhoedd a phrofiad y rhai sy’n defnyddio’r gwasanaeth.  </w:t>
      </w:r>
    </w:p>
    <w:p w14:paraId="11569B7C" w14:textId="6AABA006" w:rsidR="00DF003A" w:rsidRPr="00AF6B5F" w:rsidRDefault="005D436A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Esboniwyd y byddai DRhH yn gweithredu fel gwaelodlin ar gyfer gweithgarwch AHEM, gyda’r ddogfen yn darparu sefyllfa’r heddlu’n glir ar draws meysydd gwahanol. </w:t>
      </w:r>
    </w:p>
    <w:p w14:paraId="1B4C5F93" w14:textId="14224514" w:rsidR="00A02539" w:rsidRPr="00AF6B5F" w:rsidRDefault="0084470E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>Roedd y Prif Arolygydd</w:t>
      </w:r>
      <w:r w:rsidR="00A02539" w:rsidRPr="00AF6B5F">
        <w:rPr>
          <w:rFonts w:ascii="Verdana" w:eastAsia="Calibri" w:hAnsi="Verdana" w:cs="Arial"/>
          <w:lang w:val="cy-GB" w:eastAsia="en-GB"/>
        </w:rPr>
        <w:t xml:space="preserve"> EB </w:t>
      </w:r>
      <w:r w:rsidRPr="00AF6B5F">
        <w:rPr>
          <w:rFonts w:ascii="Verdana" w:eastAsia="Calibri" w:hAnsi="Verdana" w:cs="Arial"/>
          <w:lang w:val="cy-GB" w:eastAsia="en-GB"/>
        </w:rPr>
        <w:t>eisiau nodi y byddai rhan o’r cynllun peilot PEEL yn ymwneud â graddau. Yn</w:t>
      </w:r>
      <w:r w:rsidR="001E3C93">
        <w:rPr>
          <w:rFonts w:ascii="Verdana" w:eastAsia="Calibri" w:hAnsi="Verdana" w:cs="Arial"/>
          <w:lang w:val="cy-GB" w:eastAsia="en-GB"/>
        </w:rPr>
        <w:t xml:space="preserve"> draddodiadol, bu pedwar gradd - </w:t>
      </w:r>
      <w:r w:rsidRPr="00AF6B5F">
        <w:rPr>
          <w:rFonts w:ascii="Verdana" w:eastAsia="Calibri" w:hAnsi="Verdana" w:cs="Arial"/>
          <w:lang w:val="cy-GB" w:eastAsia="en-GB"/>
        </w:rPr>
        <w:t xml:space="preserve">‘angen gwella’ ac ati. Fodd bynnag, maen nhw nawr yn edrych ar gyflwyno gradd newydd, sef “Teg”. Teimlwyd bod y naid rhwng “angen gwella” a “da” yn rhy fawr, felly cyflwynwyd “teg” fel canlyniad canolig. </w:t>
      </w:r>
    </w:p>
    <w:p w14:paraId="1385675A" w14:textId="20EBE3B3" w:rsidR="00AA0900" w:rsidRPr="00AF6B5F" w:rsidRDefault="0084470E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Diolchodd </w:t>
      </w:r>
      <w:r w:rsidR="00AA0900" w:rsidRPr="00AF6B5F">
        <w:rPr>
          <w:rFonts w:ascii="Verdana" w:eastAsia="Calibri" w:hAnsi="Verdana" w:cs="Arial"/>
          <w:lang w:val="cy-GB" w:eastAsia="en-GB"/>
        </w:rPr>
        <w:t xml:space="preserve">MM </w:t>
      </w:r>
      <w:r w:rsidRPr="00AF6B5F">
        <w:rPr>
          <w:rFonts w:ascii="Verdana" w:eastAsia="Calibri" w:hAnsi="Verdana" w:cs="Arial"/>
          <w:lang w:val="cy-GB" w:eastAsia="en-GB"/>
        </w:rPr>
        <w:t>i’r Prif Arolygydd</w:t>
      </w:r>
      <w:r w:rsidR="00AA0900" w:rsidRPr="00AF6B5F">
        <w:rPr>
          <w:rFonts w:ascii="Verdana" w:eastAsia="Calibri" w:hAnsi="Verdana" w:cs="Arial"/>
          <w:lang w:val="cy-GB" w:eastAsia="en-GB"/>
        </w:rPr>
        <w:t xml:space="preserve"> AP </w:t>
      </w:r>
      <w:r w:rsidRPr="00AF6B5F">
        <w:rPr>
          <w:rFonts w:ascii="Verdana" w:eastAsia="Calibri" w:hAnsi="Verdana" w:cs="Arial"/>
          <w:lang w:val="cy-GB" w:eastAsia="en-GB"/>
        </w:rPr>
        <w:t>am ei gyflwyniad</w:t>
      </w:r>
      <w:r w:rsidR="00AA0900" w:rsidRPr="00AF6B5F">
        <w:rPr>
          <w:rFonts w:ascii="Verdana" w:eastAsia="Calibri" w:hAnsi="Verdana" w:cs="Arial"/>
          <w:lang w:val="cy-GB" w:eastAsia="en-GB"/>
        </w:rPr>
        <w:t>.</w:t>
      </w:r>
    </w:p>
    <w:p w14:paraId="32EA2F15" w14:textId="03C4B0DC" w:rsidR="00AA0900" w:rsidRPr="00AF6B5F" w:rsidRDefault="0003432D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lastRenderedPageBreak/>
        <w:t xml:space="preserve">Nododd </w:t>
      </w:r>
      <w:r w:rsidR="00AA0900" w:rsidRPr="00AF6B5F">
        <w:rPr>
          <w:rFonts w:ascii="Verdana" w:eastAsia="Calibri" w:hAnsi="Verdana" w:cs="Arial"/>
          <w:lang w:val="cy-GB" w:eastAsia="en-GB"/>
        </w:rPr>
        <w:t>MM</w:t>
      </w:r>
      <w:r w:rsidRPr="00AF6B5F">
        <w:rPr>
          <w:rFonts w:ascii="Verdana" w:eastAsia="Calibri" w:hAnsi="Verdana" w:cs="Arial"/>
          <w:lang w:val="cy-GB" w:eastAsia="en-GB"/>
        </w:rPr>
        <w:t xml:space="preserve"> fod bob amser croeso i Sarah Cooper fynychu unrhyw </w:t>
      </w:r>
      <w:r w:rsidR="001E3C93">
        <w:rPr>
          <w:rFonts w:ascii="Verdana" w:eastAsia="Calibri" w:hAnsi="Verdana" w:cs="Arial"/>
          <w:lang w:val="cy-GB" w:eastAsia="en-GB"/>
        </w:rPr>
        <w:t>un o gyfarfodydd y</w:t>
      </w:r>
      <w:r w:rsidRPr="00AF6B5F">
        <w:rPr>
          <w:rFonts w:ascii="Verdana" w:eastAsia="Calibri" w:hAnsi="Verdana" w:cs="Arial"/>
          <w:lang w:val="cy-GB" w:eastAsia="en-GB"/>
        </w:rPr>
        <w:t xml:space="preserve"> Cyd-bwyllgor Archwilio yn y dyfodol.</w:t>
      </w:r>
    </w:p>
    <w:p w14:paraId="1129C8E2" w14:textId="7A1DF313" w:rsidR="00AA0900" w:rsidRPr="00AF6B5F" w:rsidRDefault="0003432D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Dywedodd </w:t>
      </w:r>
      <w:r w:rsidR="00AA0900" w:rsidRPr="00AF6B5F">
        <w:rPr>
          <w:rFonts w:ascii="Verdana" w:eastAsia="Calibri" w:hAnsi="Verdana" w:cs="Arial"/>
          <w:lang w:val="cy-GB" w:eastAsia="en-GB"/>
        </w:rPr>
        <w:t>MM</w:t>
      </w:r>
      <w:r w:rsidRPr="00AF6B5F">
        <w:rPr>
          <w:rFonts w:ascii="Verdana" w:eastAsia="Calibri" w:hAnsi="Verdana" w:cs="Arial"/>
          <w:lang w:val="cy-GB" w:eastAsia="en-GB"/>
        </w:rPr>
        <w:t xml:space="preserve"> fod adroddiad cydweithredol yn cael ei gyflwyno yng nghyfarfod nesaf y Cyd-bwyllgor Archwilio mewn perthynas â gwerth am arian gan Archwilio Cymru. Mae gan y Pwyllgor ddiddordeb mewn derbyn gwybodaeth am yr adroddiad ar gydweithio sydd wedi’i gyhoeddi gan AHEM</w:t>
      </w:r>
      <w:r w:rsidR="00766CD2" w:rsidRPr="00AF6B5F">
        <w:rPr>
          <w:rFonts w:ascii="Verdana" w:eastAsia="Calibri" w:hAnsi="Verdana" w:cs="Arial"/>
          <w:lang w:val="cy-GB" w:eastAsia="en-GB"/>
        </w:rPr>
        <w:t>.</w:t>
      </w:r>
      <w:r w:rsidRPr="00AF6B5F">
        <w:rPr>
          <w:rFonts w:ascii="Verdana" w:eastAsia="Calibri" w:hAnsi="Verdana" w:cs="Arial"/>
          <w:lang w:val="cy-GB" w:eastAsia="en-GB"/>
        </w:rPr>
        <w:t xml:space="preserve"> Byddai’n ddefnyddiol derbyn diweddariad ynglŷn â hyn yn y cyfarfod nesaf</w:t>
      </w:r>
      <w:r w:rsidR="00766CD2" w:rsidRPr="00AF6B5F">
        <w:rPr>
          <w:rFonts w:ascii="Verdana" w:eastAsia="Calibri" w:hAnsi="Verdana" w:cs="Arial"/>
          <w:lang w:val="cy-GB" w:eastAsia="en-GB"/>
        </w:rPr>
        <w:t xml:space="preserve"> </w:t>
      </w:r>
      <w:r w:rsidR="00BF38D4" w:rsidRPr="00AF6B5F">
        <w:rPr>
          <w:rFonts w:ascii="Verdana" w:eastAsia="Calibri" w:hAnsi="Verdana" w:cs="Arial"/>
          <w:lang w:val="cy-GB" w:eastAsia="en-GB"/>
        </w:rPr>
        <w:t>(</w:t>
      </w:r>
      <w:r w:rsidRPr="00AF6B5F">
        <w:rPr>
          <w:rFonts w:ascii="Verdana" w:eastAsia="Calibri" w:hAnsi="Verdana" w:cs="Arial"/>
          <w:lang w:val="cy-GB" w:eastAsia="en-GB"/>
        </w:rPr>
        <w:t>dolen i</w:t>
      </w:r>
      <w:r w:rsidR="00BF38D4" w:rsidRPr="00AF6B5F">
        <w:rPr>
          <w:rFonts w:ascii="Verdana" w:eastAsia="Calibri" w:hAnsi="Verdana" w:cs="Arial"/>
          <w:lang w:val="cy-GB" w:eastAsia="en-GB"/>
        </w:rPr>
        <w:t xml:space="preserve"> A170).</w:t>
      </w:r>
    </w:p>
    <w:p w14:paraId="37FF0190" w14:textId="7F5A3609" w:rsidR="00A02539" w:rsidRPr="00AF6B5F" w:rsidRDefault="00A02539" w:rsidP="004B51A0">
      <w:pPr>
        <w:spacing w:line="240" w:lineRule="auto"/>
        <w:rPr>
          <w:rFonts w:ascii="Verdana" w:eastAsia="Calibri" w:hAnsi="Verdana" w:cs="Arial"/>
          <w:sz w:val="16"/>
          <w:szCs w:val="16"/>
          <w:lang w:val="cy-GB" w:eastAsia="en-GB"/>
        </w:rPr>
      </w:pPr>
    </w:p>
    <w:p w14:paraId="3B56BE77" w14:textId="0C7F54E6" w:rsidR="00A02539" w:rsidRPr="00AF6B5F" w:rsidRDefault="00A02539" w:rsidP="004B51A0">
      <w:pPr>
        <w:spacing w:line="240" w:lineRule="auto"/>
        <w:contextualSpacing/>
        <w:rPr>
          <w:rFonts w:ascii="Verdana" w:hAnsi="Verdana" w:cs="Verdana"/>
          <w:b/>
          <w:color w:val="000000"/>
          <w:lang w:val="cy-GB"/>
        </w:rPr>
      </w:pPr>
      <w:r w:rsidRPr="00AF6B5F">
        <w:rPr>
          <w:rFonts w:ascii="Verdana" w:hAnsi="Verdana" w:cs="Arial"/>
          <w:b/>
          <w:lang w:val="cy-GB"/>
        </w:rPr>
        <w:t>A183</w:t>
      </w:r>
      <w:r w:rsidR="00766CD2" w:rsidRPr="00AF6B5F">
        <w:rPr>
          <w:rFonts w:ascii="Verdana" w:hAnsi="Verdana" w:cs="Arial"/>
          <w:b/>
          <w:lang w:val="cy-GB"/>
        </w:rPr>
        <w:t xml:space="preserve"> </w:t>
      </w:r>
      <w:r w:rsidRPr="00AF6B5F">
        <w:rPr>
          <w:rFonts w:ascii="Verdana" w:hAnsi="Verdana" w:cs="Arial"/>
          <w:b/>
          <w:lang w:val="cy-GB"/>
        </w:rPr>
        <w:t xml:space="preserve">2002/21: </w:t>
      </w:r>
      <w:r w:rsidR="0003432D" w:rsidRPr="00AF6B5F">
        <w:rPr>
          <w:rFonts w:ascii="Verdana" w:hAnsi="Verdana" w:cs="Arial"/>
          <w:b/>
          <w:lang w:val="cy-GB"/>
        </w:rPr>
        <w:t>Risgiau COVID-19 a Risgiau Corfforaethol Sylweddol yr Heddlu</w:t>
      </w:r>
      <w:r w:rsidRPr="00AF6B5F">
        <w:rPr>
          <w:rFonts w:ascii="Verdana" w:hAnsi="Verdana"/>
          <w:b/>
          <w:lang w:val="cy-GB"/>
        </w:rPr>
        <w:t xml:space="preserve"> </w:t>
      </w:r>
    </w:p>
    <w:p w14:paraId="3DA3844B" w14:textId="22E07773" w:rsidR="00A02539" w:rsidRPr="00AF6B5F" w:rsidRDefault="00A02539" w:rsidP="004B51A0">
      <w:pPr>
        <w:spacing w:line="240" w:lineRule="auto"/>
        <w:rPr>
          <w:rFonts w:ascii="Verdana" w:eastAsia="Calibri" w:hAnsi="Verdana" w:cs="Arial"/>
          <w:sz w:val="16"/>
          <w:szCs w:val="16"/>
          <w:lang w:val="cy-GB" w:eastAsia="en-GB"/>
        </w:rPr>
      </w:pPr>
    </w:p>
    <w:p w14:paraId="18534E72" w14:textId="6B81BA08" w:rsidR="00766CD2" w:rsidRPr="00AF6B5F" w:rsidRDefault="00634466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Esboniodd </w:t>
      </w:r>
      <w:r w:rsidR="00766CD2" w:rsidRPr="00AF6B5F">
        <w:rPr>
          <w:rFonts w:ascii="Verdana" w:eastAsia="Calibri" w:hAnsi="Verdana" w:cs="Arial"/>
          <w:lang w:val="cy-GB" w:eastAsia="en-GB"/>
        </w:rPr>
        <w:t>HM</w:t>
      </w:r>
      <w:r w:rsidRPr="00AF6B5F">
        <w:rPr>
          <w:rFonts w:ascii="Verdana" w:eastAsia="Calibri" w:hAnsi="Verdana" w:cs="Arial"/>
          <w:lang w:val="cy-GB" w:eastAsia="en-GB"/>
        </w:rPr>
        <w:t xml:space="preserve"> fod sefyllfa gadarnhaol sy’n gwella mewn perthynas â rheoli a lliniaru risgiau corfforaethol. Rhoddodd HM rywfaint o sicrwydd i’r Pwyllgor o gwmpas y risg newydd mewn perthynas â samplau gwenwyneg Traffig y Ffyrdd a gwaith achos Cyffuriau. </w:t>
      </w:r>
      <w:r w:rsidR="00A85411" w:rsidRPr="00AF6B5F">
        <w:rPr>
          <w:rFonts w:ascii="Verdana" w:eastAsia="Calibri" w:hAnsi="Verdana" w:cs="Arial"/>
          <w:lang w:val="cy-GB" w:eastAsia="en-GB"/>
        </w:rPr>
        <w:t xml:space="preserve">Esboniodd </w:t>
      </w:r>
      <w:r w:rsidR="00766CD2" w:rsidRPr="00AF6B5F">
        <w:rPr>
          <w:rFonts w:ascii="Verdana" w:eastAsia="Calibri" w:hAnsi="Verdana" w:cs="Arial"/>
          <w:lang w:val="cy-GB" w:eastAsia="en-GB"/>
        </w:rPr>
        <w:t>HM</w:t>
      </w:r>
      <w:r w:rsidR="00A85411" w:rsidRPr="00AF6B5F">
        <w:rPr>
          <w:rFonts w:ascii="Verdana" w:eastAsia="Calibri" w:hAnsi="Verdana" w:cs="Arial"/>
          <w:lang w:val="cy-GB" w:eastAsia="en-GB"/>
        </w:rPr>
        <w:t xml:space="preserve"> ei fod wedi bod mewn cysylltiad ag unigolion allweddol yn ddiweddar er mwyn sefydlu’r sefyllfa ddiweddaraf o ran risg. Yn lleol, bydd plismona gweithredol yn parhau i fonitro eu cyflwyniadau ac mae gan </w:t>
      </w:r>
      <w:r w:rsidR="00437DFB">
        <w:rPr>
          <w:rFonts w:ascii="Verdana" w:eastAsia="Calibri" w:hAnsi="Verdana" w:cs="Arial"/>
          <w:lang w:val="cy-GB" w:eastAsia="en-GB"/>
        </w:rPr>
        <w:t xml:space="preserve">yr Uned </w:t>
      </w:r>
      <w:r w:rsidR="00A85411" w:rsidRPr="00AF6B5F">
        <w:rPr>
          <w:rFonts w:ascii="Verdana" w:eastAsia="Calibri" w:hAnsi="Verdana" w:cs="Arial"/>
          <w:lang w:val="cy-GB" w:eastAsia="en-GB"/>
        </w:rPr>
        <w:t>Cefnogaeth Wyddonol system o reoli a blaenoriaethu cyflwyniadau i’r darparwyr Gwasanaethau Gwyddonol Fforensig</w:t>
      </w:r>
      <w:r w:rsidR="001E3C93">
        <w:rPr>
          <w:rFonts w:ascii="Verdana" w:eastAsia="Calibri" w:hAnsi="Verdana" w:cs="Arial"/>
          <w:lang w:val="cy-GB" w:eastAsia="en-GB"/>
        </w:rPr>
        <w:t>,</w:t>
      </w:r>
      <w:r w:rsidR="00A85411" w:rsidRPr="00AF6B5F">
        <w:rPr>
          <w:rFonts w:ascii="Verdana" w:eastAsia="Calibri" w:hAnsi="Verdana" w:cs="Arial"/>
          <w:lang w:val="cy-GB" w:eastAsia="en-GB"/>
        </w:rPr>
        <w:t xml:space="preserve"> a bydd yr Adran Cyfiawnder Troseddol yn cyflymu unrhyw achosion ar ôl eu derbyn er mwyn rhoi’r cyfle gorau ar gyfer bodloni’r amserlen statudol o 6 mis i gychwyn yr erlyniad. Mae’r gweithgarwch hwn yn rhedeg ochr yn ochr â gwaith cenedlaethol a rhanbarthol mewn perthynas â’r maes hwn.</w:t>
      </w:r>
      <w:r w:rsidR="00766CD2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2DD51F5D" w14:textId="3B501A9F" w:rsidR="00431DF5" w:rsidRPr="00AF6B5F" w:rsidRDefault="00045F6A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Gofynnodd </w:t>
      </w:r>
      <w:r w:rsidR="00431DF5" w:rsidRPr="00AF6B5F">
        <w:rPr>
          <w:rFonts w:ascii="Verdana" w:eastAsia="Calibri" w:hAnsi="Verdana" w:cs="Arial"/>
          <w:lang w:val="cy-GB" w:eastAsia="en-GB"/>
        </w:rPr>
        <w:t>MM</w:t>
      </w:r>
      <w:r w:rsidRPr="00AF6B5F">
        <w:rPr>
          <w:rFonts w:ascii="Verdana" w:eastAsia="Calibri" w:hAnsi="Verdana" w:cs="Arial"/>
          <w:lang w:val="cy-GB" w:eastAsia="en-GB"/>
        </w:rPr>
        <w:t xml:space="preserve"> pa un ai a oedd unrhyw symudiadau yn genedlaethol mewn perthynas â diwygio’r ddeddfwriaeth er mwyn caniatáu mwy o amser. Esboniodd HM fod y mater wedi’i drafod, ond nid yw’n bosibl ei ddatblygu. </w:t>
      </w:r>
      <w:r w:rsidR="00431DF5" w:rsidRPr="00AF6B5F">
        <w:rPr>
          <w:rFonts w:ascii="Verdana" w:eastAsia="Calibri" w:hAnsi="Verdana" w:cs="Arial"/>
          <w:lang w:val="cy-GB" w:eastAsia="en-GB"/>
        </w:rPr>
        <w:t xml:space="preserve"> </w:t>
      </w:r>
    </w:p>
    <w:p w14:paraId="5A8017D1" w14:textId="3986B799" w:rsidR="00431DF5" w:rsidRPr="00AF6B5F" w:rsidRDefault="00045F6A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Holodd </w:t>
      </w:r>
      <w:r w:rsidR="00431DF5" w:rsidRPr="00AF6B5F">
        <w:rPr>
          <w:rFonts w:ascii="Verdana" w:eastAsia="Calibri" w:hAnsi="Verdana" w:cs="Arial"/>
          <w:lang w:val="cy-GB" w:eastAsia="en-GB"/>
        </w:rPr>
        <w:t xml:space="preserve">AK </w:t>
      </w:r>
      <w:r w:rsidRPr="00AF6B5F">
        <w:rPr>
          <w:rFonts w:ascii="Verdana" w:eastAsia="Calibri" w:hAnsi="Verdana" w:cs="Arial"/>
          <w:lang w:val="cy-GB" w:eastAsia="en-GB"/>
        </w:rPr>
        <w:t xml:space="preserve">am y risg o ran Canolfan Gyfathrebu’r Heddlu a Capita. Dywedodd HM fod  Prif Swyddogion wedi archwilio i’r sefyllfa â Capita a bod ymgysylltu wedi gwella, fodd bynnag, mae COVID-19 wedi achosi oedi pellach. </w:t>
      </w:r>
    </w:p>
    <w:p w14:paraId="1DB01E02" w14:textId="793BD218" w:rsidR="00431DF5" w:rsidRPr="00AF6B5F" w:rsidRDefault="000232A5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Rhoddodd </w:t>
      </w:r>
      <w:r w:rsidR="00431DF5" w:rsidRPr="00AF6B5F">
        <w:rPr>
          <w:rFonts w:ascii="Verdana" w:eastAsia="Calibri" w:hAnsi="Verdana" w:cs="Arial"/>
          <w:lang w:val="cy-GB" w:eastAsia="en-GB"/>
        </w:rPr>
        <w:t>HM</w:t>
      </w:r>
      <w:r w:rsidRPr="00AF6B5F">
        <w:rPr>
          <w:rFonts w:ascii="Verdana" w:eastAsia="Calibri" w:hAnsi="Verdana" w:cs="Arial"/>
          <w:lang w:val="cy-GB" w:eastAsia="en-GB"/>
        </w:rPr>
        <w:t xml:space="preserve"> rywfaint o gyd-destun mewn perthynas â rheoli risgiau ac ansicrwydd o gwmpas y clefyd coronafeirws</w:t>
      </w:r>
      <w:r w:rsidR="00431DF5" w:rsidRPr="00AF6B5F">
        <w:rPr>
          <w:rFonts w:ascii="Verdana" w:eastAsia="Calibri" w:hAnsi="Verdana" w:cs="Arial"/>
          <w:lang w:val="cy-GB" w:eastAsia="en-GB"/>
        </w:rPr>
        <w:t xml:space="preserve"> </w:t>
      </w:r>
      <w:r w:rsidR="00431DF5" w:rsidRPr="00AF6B5F">
        <w:rPr>
          <w:rFonts w:ascii="Verdana" w:hAnsi="Verdana" w:cs="Arial"/>
          <w:lang w:val="cy-GB"/>
        </w:rPr>
        <w:t>(COVID-19) a</w:t>
      </w:r>
      <w:r w:rsidRPr="00AF6B5F">
        <w:rPr>
          <w:rFonts w:ascii="Verdana" w:hAnsi="Verdana" w:cs="Arial"/>
          <w:lang w:val="cy-GB"/>
        </w:rPr>
        <w:t xml:space="preserve">’r risg canlyniadol i argaeledd adnoddau plismona sydd angen er mwyn cyflwyno gwasanaethau plismona yn unol â blaenoriaethau’r Cynllun Heddlu a Throseddu. </w:t>
      </w:r>
      <w:r w:rsidR="00DA32B9" w:rsidRPr="00AF6B5F">
        <w:rPr>
          <w:rFonts w:ascii="Verdana" w:hAnsi="Verdana" w:cs="Arial"/>
          <w:lang w:val="cy-GB"/>
        </w:rPr>
        <w:t xml:space="preserve">Esboniodd </w:t>
      </w:r>
      <w:r w:rsidR="00D7603C" w:rsidRPr="00AF6B5F">
        <w:rPr>
          <w:rFonts w:ascii="Verdana" w:hAnsi="Verdana" w:cs="Arial"/>
          <w:lang w:val="cy-GB"/>
        </w:rPr>
        <w:t>HM</w:t>
      </w:r>
      <w:r w:rsidR="00DA32B9" w:rsidRPr="00AF6B5F">
        <w:rPr>
          <w:rFonts w:ascii="Verdana" w:hAnsi="Verdana" w:cs="Arial"/>
          <w:lang w:val="cy-GB"/>
        </w:rPr>
        <w:t xml:space="preserve"> fod y Grŵp Aur Coronafeirws, y Grŵp Arian a’r 7 is-grŵp wedi’u sefydlu er mwyn cyflwyno rheolaeth strategol a thactegol</w:t>
      </w:r>
      <w:r w:rsidR="00B60C5A">
        <w:rPr>
          <w:rFonts w:ascii="Verdana" w:hAnsi="Verdana" w:cs="Arial"/>
          <w:lang w:val="cy-GB"/>
        </w:rPr>
        <w:t>,</w:t>
      </w:r>
      <w:r w:rsidR="00DA32B9" w:rsidRPr="00AF6B5F">
        <w:rPr>
          <w:rFonts w:ascii="Verdana" w:hAnsi="Verdana" w:cs="Arial"/>
          <w:lang w:val="cy-GB"/>
        </w:rPr>
        <w:t xml:space="preserve"> a goruchwyliaeth i’r heriau.</w:t>
      </w:r>
      <w:r w:rsidR="00D7603C" w:rsidRPr="00AF6B5F">
        <w:rPr>
          <w:rFonts w:ascii="Verdana" w:hAnsi="Verdana" w:cs="Arial"/>
          <w:lang w:val="cy-GB"/>
        </w:rPr>
        <w:t xml:space="preserve"> </w:t>
      </w:r>
      <w:r w:rsidR="00DA32B9" w:rsidRPr="00AF6B5F">
        <w:rPr>
          <w:rFonts w:ascii="Verdana" w:hAnsi="Verdana" w:cs="Arial"/>
          <w:lang w:val="cy-GB"/>
        </w:rPr>
        <w:t>Yn ystod y gwaith COVID-19, datblygwyd cofrestr risg benodol ar gyfer gweithgarwch sy’n ymwneud â’r clefyd Coronafeirws er mwyn cipio ambell faes risg mwy sylweddol. Mae’r gofrestr hon yn cipio’r</w:t>
      </w:r>
      <w:r w:rsidR="00D7603C" w:rsidRPr="00AF6B5F">
        <w:rPr>
          <w:rFonts w:ascii="Verdana" w:hAnsi="Verdana" w:cs="Arial"/>
          <w:lang w:val="cy-GB"/>
        </w:rPr>
        <w:t xml:space="preserve"> </w:t>
      </w:r>
      <w:r w:rsidR="00DA32B9" w:rsidRPr="00AF6B5F">
        <w:rPr>
          <w:rFonts w:ascii="Verdana" w:hAnsi="Verdana" w:cs="Arial"/>
          <w:lang w:val="cy-GB"/>
        </w:rPr>
        <w:t>risgiau mwyaf sylweddol sy’n cael eu trafod ar draws y 7 is-grŵp a’u hadrodd wrth y Grŵp Arian. Mae’r gofrestr yn cael ei rheoli gan dîm, ond</w:t>
      </w:r>
      <w:r w:rsidR="00B60C5A">
        <w:rPr>
          <w:rFonts w:ascii="Verdana" w:hAnsi="Verdana" w:cs="Arial"/>
          <w:lang w:val="cy-GB"/>
        </w:rPr>
        <w:t>,</w:t>
      </w:r>
      <w:r w:rsidR="00DA32B9" w:rsidRPr="00AF6B5F">
        <w:rPr>
          <w:rFonts w:ascii="Verdana" w:hAnsi="Verdana" w:cs="Arial"/>
          <w:lang w:val="cy-GB"/>
        </w:rPr>
        <w:t xml:space="preserve"> ar y cyd ag Ymgynghorydd Rheoli Parhad Busnes a Risg yr Heddlu, gall ddwysau meysydd risg i’r Gofrestr Risg Corfforaethol os oes angen. Rhoddwyd trosolwg o risgiau COVID-19. </w:t>
      </w:r>
      <w:r w:rsidR="00D7603C" w:rsidRPr="00AF6B5F">
        <w:rPr>
          <w:rFonts w:ascii="Verdana" w:hAnsi="Verdana" w:cs="Arial"/>
          <w:lang w:val="cy-GB"/>
        </w:rPr>
        <w:t xml:space="preserve"> </w:t>
      </w:r>
    </w:p>
    <w:p w14:paraId="3A7FAAE9" w14:textId="13AE95DF" w:rsidR="00D7603C" w:rsidRPr="00AF6B5F" w:rsidRDefault="00053A7B" w:rsidP="004B51A0">
      <w:pPr>
        <w:spacing w:line="240" w:lineRule="auto"/>
        <w:rPr>
          <w:rFonts w:ascii="Verdana" w:hAnsi="Verdana" w:cs="Arial"/>
          <w:lang w:val="cy-GB"/>
        </w:rPr>
      </w:pPr>
      <w:r w:rsidRPr="00AF6B5F">
        <w:rPr>
          <w:rFonts w:ascii="Verdana" w:hAnsi="Verdana" w:cs="Arial"/>
          <w:lang w:val="cy-GB"/>
        </w:rPr>
        <w:t xml:space="preserve">Holodd </w:t>
      </w:r>
      <w:r w:rsidR="00D7603C" w:rsidRPr="00AF6B5F">
        <w:rPr>
          <w:rFonts w:ascii="Verdana" w:hAnsi="Verdana" w:cs="Arial"/>
          <w:lang w:val="cy-GB"/>
        </w:rPr>
        <w:t>ME</w:t>
      </w:r>
      <w:r w:rsidRPr="00AF6B5F">
        <w:rPr>
          <w:rFonts w:ascii="Verdana" w:hAnsi="Verdana" w:cs="Arial"/>
          <w:lang w:val="cy-GB"/>
        </w:rPr>
        <w:t xml:space="preserve"> am reoli mechnïaeth. Dywed fod Gwasanaeth Llysoedd Ei Mawrhydi’n cadarnhau bod nifer y sesiynau llys yn cynyddu o 15 Gorffennaf i naw. Holodd ME beth oedd y ffigwr gwreiddiol. Dywedodd HM ei fod yn credu ei fod yn cynyddu o dri i naw. </w:t>
      </w:r>
    </w:p>
    <w:p w14:paraId="56F92E8B" w14:textId="72631260" w:rsidR="00D7603C" w:rsidRPr="00AF6B5F" w:rsidRDefault="00D7603C" w:rsidP="004B51A0">
      <w:pPr>
        <w:spacing w:line="240" w:lineRule="auto"/>
        <w:rPr>
          <w:rFonts w:ascii="Verdana" w:hAnsi="Verdana" w:cs="Arial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A184 2002/21: </w:t>
      </w:r>
      <w:r w:rsidR="00053A7B" w:rsidRPr="00AF6B5F">
        <w:rPr>
          <w:rFonts w:ascii="Verdana" w:hAnsi="Verdana" w:cs="Arial"/>
          <w:b/>
          <w:lang w:val="cy-GB"/>
        </w:rPr>
        <w:t xml:space="preserve">Risgiau Corfforaethol Sylweddol SCHTh </w:t>
      </w:r>
    </w:p>
    <w:p w14:paraId="1C997E8C" w14:textId="258CA286" w:rsidR="00431DF5" w:rsidRPr="00AF6B5F" w:rsidRDefault="00053A7B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Nododd </w:t>
      </w:r>
      <w:r w:rsidR="007E6BBA" w:rsidRPr="00AF6B5F">
        <w:rPr>
          <w:rFonts w:ascii="Verdana" w:eastAsia="Calibri" w:hAnsi="Verdana" w:cs="Arial"/>
          <w:lang w:val="cy-GB" w:eastAsia="en-GB"/>
        </w:rPr>
        <w:t xml:space="preserve">MM </w:t>
      </w:r>
      <w:r w:rsidRPr="00AF6B5F">
        <w:rPr>
          <w:rFonts w:ascii="Verdana" w:eastAsia="Calibri" w:hAnsi="Verdana" w:cs="Arial"/>
          <w:lang w:val="cy-GB" w:eastAsia="en-GB"/>
        </w:rPr>
        <w:t>ei fod yn braf gweld bod cofrestr risg SCHTh wedi m</w:t>
      </w:r>
      <w:r w:rsidR="00437DFB">
        <w:rPr>
          <w:rFonts w:ascii="Verdana" w:eastAsia="Calibri" w:hAnsi="Verdana" w:cs="Arial"/>
          <w:lang w:val="cy-GB" w:eastAsia="en-GB"/>
        </w:rPr>
        <w:t>abwysiadu’r t</w:t>
      </w:r>
      <w:r w:rsidRPr="00AF6B5F">
        <w:rPr>
          <w:rFonts w:ascii="Verdana" w:eastAsia="Calibri" w:hAnsi="Verdana" w:cs="Arial"/>
          <w:lang w:val="cy-GB" w:eastAsia="en-GB"/>
        </w:rPr>
        <w:t xml:space="preserve">empled a ddefnyddir gan yr heddlu mewn ymateb i’w cais o fewn eu cyfarfod diwethaf. </w:t>
      </w:r>
    </w:p>
    <w:p w14:paraId="0EAE2CAE" w14:textId="7A12247E" w:rsidR="007E6BBA" w:rsidRPr="00AF6B5F" w:rsidRDefault="00053A7B" w:rsidP="004B51A0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  <w:r w:rsidRPr="00AF6B5F">
        <w:rPr>
          <w:rFonts w:ascii="Verdana" w:eastAsia="Calibri" w:hAnsi="Verdana" w:cs="Arial"/>
          <w:lang w:val="cy-GB" w:eastAsia="en-GB"/>
        </w:rPr>
        <w:lastRenderedPageBreak/>
        <w:t xml:space="preserve">Rhoddodd y PS drosolwg o’r maes risg newydd sy’n ymwneud â’r risg ariannol sy’n gysylltiedig â Chyfleuster Dalfa Sir Gaerfyrddin – Cyflwr y Farchnad, graddfa a chymhlethdod yr adeilad, amcangyfrif gwreiddiol annigonol. Rhoddwyd sicrwydd bod y risgiau hyn yn cael eu rheoli gan y grwpiau priodol. </w:t>
      </w:r>
    </w:p>
    <w:p w14:paraId="361F55BE" w14:textId="314B8A30" w:rsidR="007E6BBA" w:rsidRPr="00AF6B5F" w:rsidRDefault="007E6BBA" w:rsidP="004B51A0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</w:p>
    <w:p w14:paraId="40D2437B" w14:textId="08F76CDF" w:rsidR="007E6BBA" w:rsidRPr="00AF6B5F" w:rsidRDefault="007E6BBA" w:rsidP="004B51A0">
      <w:pPr>
        <w:spacing w:before="120" w:after="0" w:line="240" w:lineRule="auto"/>
        <w:rPr>
          <w:rFonts w:ascii="Verdana" w:hAnsi="Verdana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A185 2002/21: </w:t>
      </w:r>
      <w:r w:rsidR="00053A7B" w:rsidRPr="00AF6B5F">
        <w:rPr>
          <w:rFonts w:ascii="Verdana" w:hAnsi="Verdana"/>
          <w:b/>
          <w:lang w:val="cy-GB"/>
        </w:rPr>
        <w:t xml:space="preserve">Camau gweithredu cyfarfod y Grŵp Llywodraethu Corfforaethol a gynhaliwyd ar 7 Gorffennaf 2020 </w:t>
      </w:r>
      <w:r w:rsidRPr="00AF6B5F">
        <w:rPr>
          <w:rFonts w:ascii="Verdana" w:hAnsi="Verdana"/>
          <w:b/>
          <w:lang w:val="cy-GB"/>
        </w:rPr>
        <w:t xml:space="preserve"> </w:t>
      </w:r>
    </w:p>
    <w:p w14:paraId="3A010EB5" w14:textId="77777777" w:rsidR="007E6BBA" w:rsidRPr="00AF6B5F" w:rsidRDefault="007E6BBA" w:rsidP="004B51A0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lang w:val="cy-GB"/>
        </w:rPr>
      </w:pPr>
    </w:p>
    <w:p w14:paraId="4AF4C1F0" w14:textId="3534FE16" w:rsidR="007E6BBA" w:rsidRPr="00AF6B5F" w:rsidRDefault="00116A5D" w:rsidP="004B51A0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  <w:r w:rsidRPr="00AF6B5F">
        <w:rPr>
          <w:rFonts w:ascii="Verdana" w:hAnsi="Verdana" w:cs="Arial"/>
          <w:color w:val="000000" w:themeColor="text1"/>
          <w:lang w:val="cy-GB"/>
        </w:rPr>
        <w:t xml:space="preserve">Esboniodd y CC fod y prif feysydd busnes a oedd yn cael eu trafod yn ymwneud â chwblhau’r Datganiad Llywodraethu Blynyddol, cwblhau cynllun archwilio 2019/20, a chynnwys ychydig o wybodaeth ychwanegol yn y DLlB mewn perthynas â COVID-19. </w:t>
      </w:r>
    </w:p>
    <w:p w14:paraId="13EE6B61" w14:textId="4B1D3FED" w:rsidR="007E6BBA" w:rsidRPr="00AF6B5F" w:rsidRDefault="007E6BBA" w:rsidP="004B51A0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</w:p>
    <w:p w14:paraId="3C2A4608" w14:textId="77777777" w:rsidR="00BF38D4" w:rsidRPr="00AF6B5F" w:rsidRDefault="00BF38D4" w:rsidP="004B51A0">
      <w:pPr>
        <w:spacing w:after="0" w:line="240" w:lineRule="auto"/>
        <w:jc w:val="both"/>
        <w:rPr>
          <w:rFonts w:ascii="Verdana" w:hAnsi="Verdana" w:cs="Arial"/>
          <w:color w:val="000000" w:themeColor="text1"/>
          <w:lang w:val="cy-GB"/>
        </w:rPr>
      </w:pPr>
    </w:p>
    <w:p w14:paraId="37075E1B" w14:textId="2522BF42" w:rsidR="007E6BBA" w:rsidRPr="00AF6B5F" w:rsidRDefault="007E6BBA" w:rsidP="004B51A0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A186 2002/21: </w:t>
      </w:r>
      <w:r w:rsidR="00116A5D" w:rsidRPr="00AF6B5F">
        <w:rPr>
          <w:rFonts w:ascii="Verdana" w:hAnsi="Verdana"/>
          <w:b/>
          <w:lang w:val="cy-GB"/>
        </w:rPr>
        <w:t xml:space="preserve">Diweddariad o gyfarfod y Grŵp Sicrhau Ansawdd ac Archwilio </w:t>
      </w:r>
    </w:p>
    <w:p w14:paraId="15036949" w14:textId="639276DD" w:rsidR="007E6BBA" w:rsidRPr="00AF6B5F" w:rsidRDefault="007E6BBA" w:rsidP="004B51A0">
      <w:pPr>
        <w:spacing w:line="240" w:lineRule="auto"/>
        <w:rPr>
          <w:rFonts w:ascii="Verdana" w:eastAsia="Calibri" w:hAnsi="Verdana" w:cs="Arial"/>
          <w:b/>
          <w:lang w:val="cy-GB" w:eastAsia="en-GB"/>
        </w:rPr>
      </w:pPr>
    </w:p>
    <w:p w14:paraId="541F486F" w14:textId="3E8A38B6" w:rsidR="00BF38D4" w:rsidRPr="00AF6B5F" w:rsidRDefault="00116A5D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 w:rsidRPr="00AF6B5F">
        <w:rPr>
          <w:rFonts w:ascii="Verdana" w:eastAsia="Calibri" w:hAnsi="Verdana" w:cs="Arial"/>
          <w:lang w:val="cy-GB" w:eastAsia="en-GB"/>
        </w:rPr>
        <w:t xml:space="preserve">Esboniodd </w:t>
      </w:r>
      <w:r w:rsidR="007E6BBA" w:rsidRPr="00AF6B5F">
        <w:rPr>
          <w:rFonts w:ascii="Verdana" w:eastAsia="Calibri" w:hAnsi="Verdana" w:cs="Arial"/>
          <w:lang w:val="cy-GB" w:eastAsia="en-GB"/>
        </w:rPr>
        <w:t>IW</w:t>
      </w:r>
      <w:r w:rsidRPr="00AF6B5F">
        <w:rPr>
          <w:rFonts w:ascii="Verdana" w:eastAsia="Calibri" w:hAnsi="Verdana" w:cs="Arial"/>
          <w:lang w:val="cy-GB" w:eastAsia="en-GB"/>
        </w:rPr>
        <w:t xml:space="preserve"> fod y grŵp wedi’i ailenwi, ac mai enw’r grŵp yn awr yw’r Grŵp Llywodraethu Archwilio er mwyn adlewyrchu newid yn ei ffocws.</w:t>
      </w:r>
      <w:r w:rsidR="007E6BBA" w:rsidRPr="00AF6B5F">
        <w:rPr>
          <w:rFonts w:ascii="Verdana" w:eastAsia="Calibri" w:hAnsi="Verdana" w:cs="Arial"/>
          <w:lang w:val="cy-GB" w:eastAsia="en-GB"/>
        </w:rPr>
        <w:t xml:space="preserve"> </w:t>
      </w:r>
      <w:r w:rsidR="00587FB2" w:rsidRPr="00AF6B5F">
        <w:rPr>
          <w:rFonts w:ascii="Verdana" w:eastAsia="Calibri" w:hAnsi="Verdana" w:cs="Arial"/>
          <w:lang w:val="cy-GB" w:eastAsia="en-GB"/>
        </w:rPr>
        <w:t>Trafodwyd presenoldeb y grŵp yn eu cyfarfod diwethaf, ac er mwyn dwyn mwy o ffocws ar faterion sy’n codi o archwilio mewnol, sefydlwyd grŵp llywio yn gynnar yn y flwyddyn er mwyn diwygio’r Cylch Gorchwyl</w:t>
      </w:r>
      <w:r w:rsidR="00731EC7" w:rsidRPr="00AF6B5F">
        <w:rPr>
          <w:rFonts w:ascii="Verdana" w:eastAsia="Calibri" w:hAnsi="Verdana" w:cs="Arial"/>
          <w:lang w:val="cy-GB" w:eastAsia="en-GB"/>
        </w:rPr>
        <w:t xml:space="preserve">. </w:t>
      </w:r>
      <w:r w:rsidR="00587FB2" w:rsidRPr="00AF6B5F">
        <w:rPr>
          <w:rFonts w:ascii="Verdana" w:eastAsia="Calibri" w:hAnsi="Verdana" w:cs="Arial"/>
          <w:lang w:val="cy-GB" w:eastAsia="en-GB"/>
        </w:rPr>
        <w:t xml:space="preserve">Grŵp craidd bychan o ryw 6 fydd yr aelodaeth nawr, yn ogystal â TIAA a chynrychiolaeth gan aelod o’r Cyd-bwyllgor Archwilio. </w:t>
      </w:r>
      <w:r w:rsidR="00F06F56" w:rsidRPr="00AF6B5F">
        <w:rPr>
          <w:rFonts w:ascii="Verdana" w:eastAsia="Calibri" w:hAnsi="Verdana" w:cs="Arial"/>
          <w:lang w:val="cy-GB" w:eastAsia="en-GB"/>
        </w:rPr>
        <w:t>Bydd y grŵp yn ystyried y cynnydd a wneir yn erbyn archwiliadau ac yn ystyried unrhyw argymhellion sy’n aros ymlaen llaw</w:t>
      </w:r>
      <w:r w:rsidR="00731EC7" w:rsidRPr="00AF6B5F">
        <w:rPr>
          <w:rFonts w:ascii="Verdana" w:eastAsia="Calibri" w:hAnsi="Verdana" w:cs="Arial"/>
          <w:lang w:val="cy-GB" w:eastAsia="en-GB"/>
        </w:rPr>
        <w:t>.</w:t>
      </w:r>
      <w:r w:rsidR="00F06F56" w:rsidRPr="00AF6B5F">
        <w:rPr>
          <w:rFonts w:ascii="Verdana" w:eastAsia="Calibri" w:hAnsi="Verdana" w:cs="Arial"/>
          <w:lang w:val="cy-GB" w:eastAsia="en-GB"/>
        </w:rPr>
        <w:t xml:space="preserve"> Y nod yw gwahodd arweinwyr adran i’r cyfarfodydd pan yn berthnasol i wneud trafodaethau’n fwy ystyriol a pherthnasol ar gyfer pawb sy’n bresennol.  </w:t>
      </w:r>
      <w:r w:rsidR="00636A24" w:rsidRPr="00AF6B5F">
        <w:rPr>
          <w:rFonts w:ascii="Verdana" w:eastAsia="Calibri" w:hAnsi="Verdana" w:cs="Arial"/>
          <w:lang w:val="cy-GB" w:eastAsia="en-GB"/>
        </w:rPr>
        <w:br/>
      </w:r>
    </w:p>
    <w:p w14:paraId="3BC4C7FA" w14:textId="24E33D61" w:rsidR="00731EC7" w:rsidRPr="00AF6B5F" w:rsidRDefault="00731EC7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A187 2002/21: </w:t>
      </w:r>
      <w:r w:rsidR="00F06F56" w:rsidRPr="00AF6B5F">
        <w:rPr>
          <w:rFonts w:ascii="Verdana" w:hAnsi="Verdana" w:cs="Arial"/>
          <w:b/>
          <w:lang w:val="cy-GB"/>
        </w:rPr>
        <w:t xml:space="preserve">Diweddariad ynghylch achosion o dorri rheoliadau gwybodaeth data </w:t>
      </w:r>
    </w:p>
    <w:p w14:paraId="4C2AB4B9" w14:textId="5F343200" w:rsidR="00731EC7" w:rsidRPr="00AF6B5F" w:rsidRDefault="00F06F56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Roedd </w:t>
      </w:r>
      <w:r w:rsidR="00731EC7" w:rsidRPr="00AF6B5F">
        <w:rPr>
          <w:rFonts w:ascii="Verdana" w:hAnsi="Verdana"/>
          <w:lang w:val="cy-GB"/>
        </w:rPr>
        <w:t>DJ</w:t>
      </w:r>
      <w:r w:rsidRPr="00AF6B5F">
        <w:rPr>
          <w:rFonts w:ascii="Verdana" w:hAnsi="Verdana"/>
          <w:lang w:val="cy-GB"/>
        </w:rPr>
        <w:t xml:space="preserve"> yn bresennol yn y cyfarfod er mwyn diweddaru’r Pwyllgor ynghylch achosion o dorri rheoliadau gwybodaeth data. </w:t>
      </w:r>
    </w:p>
    <w:p w14:paraId="3F26C1D5" w14:textId="7ACC1A35" w:rsidR="00731EC7" w:rsidRPr="00AF6B5F" w:rsidRDefault="00F06F56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Esboniodd </w:t>
      </w:r>
      <w:r w:rsidR="00731EC7" w:rsidRPr="00AF6B5F">
        <w:rPr>
          <w:rFonts w:ascii="Verdana" w:hAnsi="Verdana"/>
          <w:lang w:val="cy-GB"/>
        </w:rPr>
        <w:t>DJ</w:t>
      </w:r>
      <w:r w:rsidRPr="00AF6B5F">
        <w:rPr>
          <w:rFonts w:ascii="Verdana" w:hAnsi="Verdana"/>
          <w:lang w:val="cy-GB"/>
        </w:rPr>
        <w:t xml:space="preserve"> fod rhan gyntaf ei hadroddiad yn trafod gwybodaeth mewn perthynas â cheisiadau Rhyddid Gwybodaeth. Ar 1 Gorffennaf 2020, roedd yr heddlu’n cydymffurfio’n llwyr â cheisiadau rhyddid gwybodaeth a’r amserlenni deddfwriaethol.</w:t>
      </w:r>
    </w:p>
    <w:p w14:paraId="42ECF628" w14:textId="5AF67785" w:rsidR="00EF58A9" w:rsidRPr="00AF6B5F" w:rsidRDefault="00F06F56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Gwelodd yr heddlu ychydig o ostyngiad yn nifer y ceisiadau Rhyddid Gwybodaeth ar ddechrau’r cyfnod cyfyngiadau symud, ac roedd nifer o geisiadau’n ymwneud â COVID-19. Mae nifer y ceisiadau’n dychwelyd i’r ffigurau arferol yn awr. </w:t>
      </w:r>
    </w:p>
    <w:p w14:paraId="62029410" w14:textId="0D7F94C6" w:rsidR="00EF58A9" w:rsidRPr="00AF6B5F" w:rsidRDefault="00712575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Esboniodd </w:t>
      </w:r>
      <w:r w:rsidR="00EF58A9" w:rsidRPr="00AF6B5F">
        <w:rPr>
          <w:rFonts w:ascii="Verdana" w:hAnsi="Verdana"/>
          <w:lang w:val="cy-GB"/>
        </w:rPr>
        <w:t>DJ</w:t>
      </w:r>
      <w:r w:rsidRPr="00AF6B5F">
        <w:rPr>
          <w:rFonts w:ascii="Verdana" w:hAnsi="Verdana"/>
          <w:lang w:val="cy-GB"/>
        </w:rPr>
        <w:t xml:space="preserve"> eu bod wedi derbyn nifer fawr iawn o geisiadau diogelu data.</w:t>
      </w:r>
      <w:r w:rsidR="00EF58A9" w:rsidRPr="00AF6B5F">
        <w:rPr>
          <w:rFonts w:ascii="Verdana" w:hAnsi="Verdana"/>
          <w:lang w:val="cy-GB"/>
        </w:rPr>
        <w:t xml:space="preserve"> </w:t>
      </w:r>
      <w:r w:rsidRPr="00AF6B5F">
        <w:rPr>
          <w:rFonts w:ascii="Verdana" w:hAnsi="Verdana"/>
          <w:lang w:val="cy-GB"/>
        </w:rPr>
        <w:t xml:space="preserve">Oherwydd nifer o faterion, mae </w:t>
      </w:r>
      <w:r w:rsidR="002F2335" w:rsidRPr="00AF6B5F">
        <w:rPr>
          <w:rFonts w:ascii="Verdana" w:hAnsi="Verdana"/>
          <w:lang w:val="cy-GB"/>
        </w:rPr>
        <w:t>ôl-groniad</w:t>
      </w:r>
      <w:r w:rsidRPr="00AF6B5F">
        <w:rPr>
          <w:rFonts w:ascii="Verdana" w:hAnsi="Verdana"/>
          <w:lang w:val="cy-GB"/>
        </w:rPr>
        <w:t xml:space="preserve"> </w:t>
      </w:r>
      <w:r w:rsidR="002F2335" w:rsidRPr="00AF6B5F">
        <w:rPr>
          <w:rFonts w:ascii="Verdana" w:hAnsi="Verdana"/>
          <w:lang w:val="cy-GB"/>
        </w:rPr>
        <w:t>g</w:t>
      </w:r>
      <w:r w:rsidRPr="00AF6B5F">
        <w:rPr>
          <w:rFonts w:ascii="Verdana" w:hAnsi="Verdana"/>
          <w:lang w:val="cy-GB"/>
        </w:rPr>
        <w:t xml:space="preserve">waith wedi datblygu yn y maes hwn. Mae hyn wedi’i gofnodi fel maes risg. Ar 17 Gorffennaf, roedd dal </w:t>
      </w:r>
      <w:r w:rsidR="002F2335" w:rsidRPr="00AF6B5F">
        <w:rPr>
          <w:rFonts w:ascii="Verdana" w:hAnsi="Verdana"/>
          <w:lang w:val="cy-GB"/>
        </w:rPr>
        <w:t>ôl-groniad</w:t>
      </w:r>
      <w:r w:rsidRPr="00AF6B5F">
        <w:rPr>
          <w:rFonts w:ascii="Verdana" w:hAnsi="Verdana"/>
          <w:lang w:val="cy-GB"/>
        </w:rPr>
        <w:t xml:space="preserve"> </w:t>
      </w:r>
      <w:r w:rsidR="00437DFB">
        <w:rPr>
          <w:rFonts w:ascii="Verdana" w:hAnsi="Verdana"/>
          <w:lang w:val="cy-GB"/>
        </w:rPr>
        <w:t>g</w:t>
      </w:r>
      <w:r w:rsidRPr="00AF6B5F">
        <w:rPr>
          <w:rFonts w:ascii="Verdana" w:hAnsi="Verdana"/>
          <w:lang w:val="cy-GB"/>
        </w:rPr>
        <w:t>waith heb ei bennu oherwydd galw a chapasiti.</w:t>
      </w:r>
      <w:r w:rsidR="00BF38D4" w:rsidRPr="00AF6B5F">
        <w:rPr>
          <w:rFonts w:ascii="Verdana" w:hAnsi="Verdana"/>
          <w:lang w:val="cy-GB"/>
        </w:rPr>
        <w:t xml:space="preserve"> </w:t>
      </w:r>
      <w:r w:rsidR="00FE5569" w:rsidRPr="00AF6B5F">
        <w:rPr>
          <w:rFonts w:ascii="Verdana" w:hAnsi="Verdana"/>
          <w:lang w:val="cy-GB"/>
        </w:rPr>
        <w:t>Ceisiwyd cymorth gan staff o adrannau eraill â gwahanol raddau o elw ac mae’r rhan fwyaf o adnoddau’r Uned Dda</w:t>
      </w:r>
      <w:r w:rsidR="002F2335" w:rsidRPr="00AF6B5F">
        <w:rPr>
          <w:rFonts w:ascii="Verdana" w:hAnsi="Verdana"/>
          <w:lang w:val="cy-GB"/>
        </w:rPr>
        <w:t xml:space="preserve">tgelu wedi’u cyfeirio tuag at yr ôl-groniad </w:t>
      </w:r>
      <w:r w:rsidR="00FE5569" w:rsidRPr="00AF6B5F">
        <w:rPr>
          <w:rFonts w:ascii="Verdana" w:hAnsi="Verdana"/>
          <w:lang w:val="cy-GB"/>
        </w:rPr>
        <w:t>o geisiadau Diogelu Data dros yr wythnosau diwethaf. Ar gais y DBG, sefydlwyd cynllun gweithredu gyda golwg ar leihau’r gwaith Diogelu Data sy’n weddill.</w:t>
      </w:r>
      <w:r w:rsidR="00EF58A9" w:rsidRPr="00AF6B5F">
        <w:rPr>
          <w:rFonts w:ascii="Verdana" w:hAnsi="Verdana"/>
          <w:lang w:val="cy-GB"/>
        </w:rPr>
        <w:t xml:space="preserve"> </w:t>
      </w:r>
      <w:r w:rsidR="00FE5569" w:rsidRPr="00AF6B5F">
        <w:rPr>
          <w:rFonts w:ascii="Verdana" w:hAnsi="Verdana"/>
          <w:lang w:val="cy-GB"/>
        </w:rPr>
        <w:t xml:space="preserve">Mae galw wedi parhau’n uchel drwy gydol y cyfnod cyfyngiadau symud. Rhoddodd DJ drosolwg o’r cynllun gweithredu a’r prosesau sydd mewn grym i helpu i </w:t>
      </w:r>
      <w:r w:rsidR="002F2335" w:rsidRPr="00AF6B5F">
        <w:rPr>
          <w:rFonts w:ascii="Verdana" w:hAnsi="Verdana"/>
          <w:lang w:val="cy-GB"/>
        </w:rPr>
        <w:t>gael gwared ar yr ôl-groniad</w:t>
      </w:r>
      <w:r w:rsidR="00FE5569" w:rsidRPr="00AF6B5F">
        <w:rPr>
          <w:rFonts w:ascii="Verdana" w:hAnsi="Verdana"/>
          <w:lang w:val="cy-GB"/>
        </w:rPr>
        <w:t xml:space="preserve"> a lliniaru’r risgiau. </w:t>
      </w:r>
    </w:p>
    <w:p w14:paraId="068DEE65" w14:textId="77777777" w:rsidR="00692CAE" w:rsidRPr="00AF6B5F" w:rsidRDefault="00692CAE" w:rsidP="004B51A0">
      <w:pPr>
        <w:spacing w:before="120" w:after="0" w:line="240" w:lineRule="auto"/>
        <w:rPr>
          <w:rFonts w:ascii="Verdana" w:hAnsi="Verdana"/>
          <w:sz w:val="16"/>
          <w:szCs w:val="16"/>
          <w:lang w:val="cy-GB"/>
        </w:rPr>
      </w:pPr>
    </w:p>
    <w:p w14:paraId="6713040B" w14:textId="1F76D9E2" w:rsidR="00EF58A9" w:rsidRPr="00AF6B5F" w:rsidRDefault="005726F1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lastRenderedPageBreak/>
        <w:t xml:space="preserve">Esboniodd </w:t>
      </w:r>
      <w:r w:rsidR="006A5B44" w:rsidRPr="00AF6B5F">
        <w:rPr>
          <w:rFonts w:ascii="Verdana" w:hAnsi="Verdana"/>
          <w:lang w:val="cy-GB"/>
        </w:rPr>
        <w:t>DJ</w:t>
      </w:r>
      <w:r w:rsidRPr="00AF6B5F">
        <w:rPr>
          <w:rFonts w:ascii="Verdana" w:hAnsi="Verdana"/>
          <w:lang w:val="cy-GB"/>
        </w:rPr>
        <w:t xml:space="preserve"> fod cyfanswm o 37 achos o dorri rheoliadau Diogelu Data wedi’i gofnodi yn ystod y flwyddyn. Mae 21 wedi cau ac mae 16 dal ar agor. Cyfeiriwyd un at Swyddfa’r Comisiynydd Gwybodaeth, ac mae un a</w:t>
      </w:r>
      <w:r w:rsidR="00B60C5A">
        <w:rPr>
          <w:rFonts w:ascii="Verdana" w:hAnsi="Verdana"/>
          <w:lang w:val="cy-GB"/>
        </w:rPr>
        <w:t>chwynydd wedi hunan-gyfeirio i</w:t>
      </w:r>
      <w:r w:rsidRPr="00AF6B5F">
        <w:rPr>
          <w:rFonts w:ascii="Verdana" w:hAnsi="Verdana"/>
          <w:lang w:val="cy-GB"/>
        </w:rPr>
        <w:t xml:space="preserve"> Swyddfa</w:t>
      </w:r>
      <w:r w:rsidR="00B60C5A">
        <w:rPr>
          <w:rFonts w:ascii="Verdana" w:hAnsi="Verdana"/>
          <w:lang w:val="cy-GB"/>
        </w:rPr>
        <w:t>’r</w:t>
      </w:r>
      <w:r w:rsidRPr="00AF6B5F">
        <w:rPr>
          <w:rFonts w:ascii="Verdana" w:hAnsi="Verdana"/>
          <w:lang w:val="cy-GB"/>
        </w:rPr>
        <w:t xml:space="preserve"> Comisiynydd Gwybodaeth.  </w:t>
      </w:r>
      <w:r w:rsidR="006A5B44" w:rsidRPr="00AF6B5F">
        <w:rPr>
          <w:rFonts w:ascii="Verdana" w:hAnsi="Verdana"/>
          <w:lang w:val="cy-GB"/>
        </w:rPr>
        <w:t xml:space="preserve"> </w:t>
      </w:r>
    </w:p>
    <w:p w14:paraId="4AF9330A" w14:textId="77777777" w:rsidR="00692CAE" w:rsidRPr="00AF6B5F" w:rsidRDefault="00692CAE" w:rsidP="004B51A0">
      <w:pPr>
        <w:spacing w:before="120" w:after="0" w:line="240" w:lineRule="auto"/>
        <w:rPr>
          <w:rFonts w:ascii="Verdana" w:hAnsi="Verdana"/>
          <w:sz w:val="16"/>
          <w:szCs w:val="16"/>
          <w:lang w:val="cy-GB"/>
        </w:rPr>
      </w:pPr>
    </w:p>
    <w:p w14:paraId="7B89A585" w14:textId="0D8B3BBC" w:rsidR="006A5B44" w:rsidRPr="00AF6B5F" w:rsidRDefault="005726F1" w:rsidP="004B51A0">
      <w:pPr>
        <w:spacing w:line="240" w:lineRule="auto"/>
        <w:jc w:val="both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Er bod y rhan fwyaf o aelodau staff Rheoli Gwybodaeth a Chydymffurfiaeth yn parhau â’r gwaith sy’n gysylltiedig â’r prosiect sganio drwy adolygu cofnodion papur a sganio lle bo’n briodol, esboniodd </w:t>
      </w:r>
      <w:r w:rsidR="006A5B44" w:rsidRPr="00AF6B5F">
        <w:rPr>
          <w:rFonts w:ascii="Verdana" w:hAnsi="Verdana"/>
          <w:lang w:val="cy-GB"/>
        </w:rPr>
        <w:t>DJ</w:t>
      </w:r>
      <w:r w:rsidRPr="00AF6B5F">
        <w:rPr>
          <w:rFonts w:ascii="Verdana" w:hAnsi="Verdana"/>
          <w:lang w:val="cy-GB"/>
        </w:rPr>
        <w:t xml:space="preserve"> bod gweddill yr aelodau staff yn ymgymryd â’r broses o baru cofnodion </w:t>
      </w:r>
      <w:r w:rsidR="00221D0C">
        <w:rPr>
          <w:rFonts w:ascii="Verdana" w:hAnsi="Verdana"/>
          <w:lang w:val="cy-GB"/>
        </w:rPr>
        <w:t>Prif Fynegai Enwol</w:t>
      </w:r>
      <w:r w:rsidR="002C2CDB" w:rsidRPr="00AF6B5F">
        <w:rPr>
          <w:rFonts w:ascii="Verdana" w:hAnsi="Verdana"/>
          <w:lang w:val="cy-GB"/>
        </w:rPr>
        <w:t>.</w:t>
      </w:r>
      <w:r w:rsidRPr="00AF6B5F">
        <w:rPr>
          <w:rFonts w:ascii="Verdana" w:hAnsi="Verdana"/>
          <w:lang w:val="cy-GB"/>
        </w:rPr>
        <w:t xml:space="preserve"> </w:t>
      </w:r>
      <w:r w:rsidR="002C2CDB" w:rsidRPr="00AF6B5F">
        <w:rPr>
          <w:rFonts w:ascii="Verdana" w:hAnsi="Verdana"/>
          <w:lang w:val="cy-GB"/>
        </w:rPr>
        <w:t xml:space="preserve">Mae’r gwaith hwn yn hollbwysig </w:t>
      </w:r>
      <w:r w:rsidR="00386F2C">
        <w:rPr>
          <w:rFonts w:ascii="Verdana" w:hAnsi="Verdana"/>
          <w:lang w:val="cy-GB"/>
        </w:rPr>
        <w:t>yn awr i</w:t>
      </w:r>
      <w:r w:rsidR="002C2CDB" w:rsidRPr="00AF6B5F">
        <w:rPr>
          <w:rFonts w:ascii="Verdana" w:hAnsi="Verdana"/>
          <w:lang w:val="cy-GB"/>
        </w:rPr>
        <w:t xml:space="preserve"> sicrhau parodrwydd ar gyfer y system rheoli cofnodion newydd. Gobeithir y bydd hyn yn sicrhau bod cofnodion nominal yn ddiweddar a chywir yn barod ar gyfer gweithredu. </w:t>
      </w:r>
      <w:r w:rsidR="006A5B44" w:rsidRPr="00AF6B5F">
        <w:rPr>
          <w:rFonts w:ascii="Verdana" w:hAnsi="Verdana"/>
          <w:lang w:val="cy-GB"/>
        </w:rPr>
        <w:t xml:space="preserve"> </w:t>
      </w:r>
    </w:p>
    <w:p w14:paraId="51356E3A" w14:textId="7757572A" w:rsidR="006A5B44" w:rsidRPr="00AF6B5F" w:rsidRDefault="002C2CDB" w:rsidP="004B51A0">
      <w:pPr>
        <w:spacing w:line="240" w:lineRule="auto"/>
        <w:jc w:val="both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Rhoddodd </w:t>
      </w:r>
      <w:r w:rsidR="006A5B44" w:rsidRPr="00AF6B5F">
        <w:rPr>
          <w:rFonts w:ascii="Verdana" w:hAnsi="Verdana"/>
          <w:lang w:val="cy-GB"/>
        </w:rPr>
        <w:t xml:space="preserve">MM </w:t>
      </w:r>
      <w:r w:rsidRPr="00AF6B5F">
        <w:rPr>
          <w:rFonts w:ascii="Verdana" w:hAnsi="Verdana"/>
          <w:lang w:val="cy-GB"/>
        </w:rPr>
        <w:t>ddiolch i</w:t>
      </w:r>
      <w:r w:rsidR="006A5B44" w:rsidRPr="00AF6B5F">
        <w:rPr>
          <w:rFonts w:ascii="Verdana" w:hAnsi="Verdana"/>
          <w:lang w:val="cy-GB"/>
        </w:rPr>
        <w:t xml:space="preserve"> DJ </w:t>
      </w:r>
      <w:r w:rsidRPr="00AF6B5F">
        <w:rPr>
          <w:rFonts w:ascii="Verdana" w:hAnsi="Verdana"/>
          <w:lang w:val="cy-GB"/>
        </w:rPr>
        <w:t>am ei hadroddiad</w:t>
      </w:r>
      <w:r w:rsidR="006A5B44" w:rsidRPr="00AF6B5F">
        <w:rPr>
          <w:rFonts w:ascii="Verdana" w:hAnsi="Verdana"/>
          <w:lang w:val="cy-GB"/>
        </w:rPr>
        <w:t xml:space="preserve">. </w:t>
      </w:r>
    </w:p>
    <w:p w14:paraId="1F7E41C0" w14:textId="432987B8" w:rsidR="006A5B44" w:rsidRPr="00AF6B5F" w:rsidRDefault="006A5B44" w:rsidP="004B51A0">
      <w:pPr>
        <w:spacing w:before="120" w:after="0" w:line="240" w:lineRule="auto"/>
        <w:rPr>
          <w:rFonts w:ascii="Verdana" w:hAnsi="Verdana"/>
          <w:sz w:val="16"/>
          <w:szCs w:val="16"/>
          <w:lang w:val="cy-GB"/>
        </w:rPr>
      </w:pPr>
    </w:p>
    <w:p w14:paraId="0178D63C" w14:textId="46AE6B7E" w:rsidR="00EF58A9" w:rsidRPr="00AF6B5F" w:rsidRDefault="00EF58A9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A188 2002/21: </w:t>
      </w:r>
      <w:r w:rsidR="002C2CDB" w:rsidRPr="00AF6B5F">
        <w:rPr>
          <w:rFonts w:ascii="Verdana" w:hAnsi="Verdana"/>
          <w:b/>
          <w:lang w:val="cy-GB"/>
        </w:rPr>
        <w:t xml:space="preserve">Diweddariad ynghylch gweithgarwch twyll </w:t>
      </w:r>
    </w:p>
    <w:p w14:paraId="28B2B0C8" w14:textId="0FECA9B3" w:rsidR="00EF58A9" w:rsidRPr="00AF6B5F" w:rsidRDefault="00190525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>Esboniodd y PS nad yw’r Polisi Twyll sy’n cael ei w</w:t>
      </w:r>
      <w:r w:rsidR="00386F2C">
        <w:rPr>
          <w:rFonts w:ascii="Verdana" w:hAnsi="Verdana"/>
          <w:lang w:val="cy-GB"/>
        </w:rPr>
        <w:t xml:space="preserve">eithredu ar y cyd gan Swyddfa’r </w:t>
      </w:r>
      <w:r w:rsidR="006A5B44" w:rsidRPr="00AF6B5F">
        <w:rPr>
          <w:rFonts w:ascii="Verdana" w:hAnsi="Verdana"/>
          <w:lang w:val="cy-GB"/>
        </w:rPr>
        <w:t>C</w:t>
      </w:r>
      <w:r w:rsidRPr="00AF6B5F">
        <w:rPr>
          <w:rFonts w:ascii="Verdana" w:hAnsi="Verdana"/>
          <w:lang w:val="cy-GB"/>
        </w:rPr>
        <w:t>omisiynydd a’r Heddlu wedi’i gwblhau eto. Oherwydd amgylchiadau a galw dros y misoedd diwethaf, nid yw’r rhain wedi’u cwblhau eto. O ran niferoedd o Ebrill 2020 – Gorffennaf 2020, esboniodd y PS eu bod wedi cael dau achos newydd lle y bu’n rhaid i’r sefydliad ymdrin â thwyll mewnol.</w:t>
      </w:r>
      <w:r w:rsidR="006A5B44" w:rsidRPr="00AF6B5F">
        <w:rPr>
          <w:rFonts w:ascii="Verdana" w:hAnsi="Verdana"/>
          <w:lang w:val="cy-GB"/>
        </w:rPr>
        <w:t xml:space="preserve"> </w:t>
      </w:r>
    </w:p>
    <w:p w14:paraId="10F4ECFB" w14:textId="77777777" w:rsidR="00BF38D4" w:rsidRPr="00AF6B5F" w:rsidRDefault="00BF38D4" w:rsidP="004B51A0">
      <w:pPr>
        <w:spacing w:before="120" w:after="0" w:line="240" w:lineRule="auto"/>
        <w:rPr>
          <w:rFonts w:ascii="Verdana" w:hAnsi="Verdana"/>
          <w:b/>
          <w:lang w:val="cy-GB"/>
        </w:rPr>
      </w:pPr>
    </w:p>
    <w:p w14:paraId="2CEDBECE" w14:textId="47E4EEF3" w:rsidR="00EF58A9" w:rsidRPr="00AF6B5F" w:rsidRDefault="00EF58A9" w:rsidP="004B51A0">
      <w:pPr>
        <w:spacing w:before="120" w:after="0" w:line="240" w:lineRule="auto"/>
        <w:rPr>
          <w:rFonts w:ascii="Verdana" w:hAnsi="Verdana"/>
          <w:b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A189 2002/21: </w:t>
      </w:r>
      <w:r w:rsidR="00190525" w:rsidRPr="00AF6B5F">
        <w:rPr>
          <w:rFonts w:ascii="Verdana" w:hAnsi="Verdana"/>
          <w:b/>
          <w:lang w:val="cy-GB"/>
        </w:rPr>
        <w:t xml:space="preserve">Diweddariadau Aelodau </w:t>
      </w:r>
    </w:p>
    <w:p w14:paraId="3E62DD86" w14:textId="39EAE718" w:rsidR="00166D1B" w:rsidRPr="00AF6B5F" w:rsidRDefault="00AF6B5F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/>
          <w:lang w:val="cy-GB"/>
        </w:rPr>
        <w:t xml:space="preserve">Roedd </w:t>
      </w:r>
      <w:r w:rsidR="00EC0F0E" w:rsidRPr="00AF6B5F">
        <w:rPr>
          <w:rFonts w:ascii="Verdana" w:hAnsi="Verdana"/>
          <w:lang w:val="cy-GB"/>
        </w:rPr>
        <w:t>MM</w:t>
      </w:r>
      <w:r w:rsidRPr="00AF6B5F">
        <w:rPr>
          <w:rFonts w:ascii="Verdana" w:hAnsi="Verdana"/>
          <w:lang w:val="cy-GB"/>
        </w:rPr>
        <w:t xml:space="preserve"> am nodi bod dyfarniad cyflog yr heddlu wedi’i gyhoeddi, sef </w:t>
      </w:r>
      <w:r w:rsidR="00EC0F0E" w:rsidRPr="00AF6B5F">
        <w:rPr>
          <w:rFonts w:ascii="Verdana" w:hAnsi="Verdana"/>
          <w:lang w:val="cy-GB"/>
        </w:rPr>
        <w:t xml:space="preserve">2.5%. </w:t>
      </w:r>
      <w:r w:rsidRPr="00AF6B5F">
        <w:rPr>
          <w:rFonts w:ascii="Verdana" w:hAnsi="Verdana"/>
          <w:lang w:val="cy-GB"/>
        </w:rPr>
        <w:t>Sicrhaodd y CC y P</w:t>
      </w:r>
      <w:r w:rsidR="00437DFB">
        <w:rPr>
          <w:rFonts w:ascii="Verdana" w:hAnsi="Verdana"/>
          <w:lang w:val="cy-GB"/>
        </w:rPr>
        <w:t>wyllgor fod hw</w:t>
      </w:r>
      <w:r w:rsidRPr="00AF6B5F">
        <w:rPr>
          <w:rFonts w:ascii="Verdana" w:hAnsi="Verdana"/>
          <w:lang w:val="cy-GB"/>
        </w:rPr>
        <w:t xml:space="preserve">n eisoes wedi’i ystyried. </w:t>
      </w:r>
    </w:p>
    <w:p w14:paraId="39DC8C8B" w14:textId="77777777" w:rsidR="00692CAE" w:rsidRPr="00AF6B5F" w:rsidRDefault="00692CAE" w:rsidP="004B51A0">
      <w:pPr>
        <w:spacing w:before="120" w:after="0" w:line="240" w:lineRule="auto"/>
        <w:rPr>
          <w:rFonts w:ascii="Verdana" w:hAnsi="Verdana"/>
          <w:lang w:val="cy-GB"/>
        </w:rPr>
      </w:pPr>
    </w:p>
    <w:p w14:paraId="37BDA068" w14:textId="7D003A7D" w:rsidR="00EF58A9" w:rsidRPr="00AF6B5F" w:rsidRDefault="00EF58A9" w:rsidP="004B51A0">
      <w:pPr>
        <w:spacing w:before="120" w:after="0" w:line="240" w:lineRule="auto"/>
        <w:rPr>
          <w:rFonts w:ascii="Verdana" w:hAnsi="Verdana"/>
          <w:lang w:val="cy-GB"/>
        </w:rPr>
      </w:pPr>
      <w:r w:rsidRPr="00AF6B5F">
        <w:rPr>
          <w:rFonts w:ascii="Verdana" w:hAnsi="Verdana" w:cs="Arial"/>
          <w:b/>
          <w:lang w:val="cy-GB"/>
        </w:rPr>
        <w:t xml:space="preserve">A190 2002/21: </w:t>
      </w:r>
      <w:r w:rsidR="00AF6B5F" w:rsidRPr="00AF6B5F">
        <w:rPr>
          <w:rFonts w:ascii="Verdana" w:hAnsi="Verdana"/>
          <w:b/>
          <w:lang w:val="cy-GB"/>
        </w:rPr>
        <w:t>Unrhyw fusnes arall</w:t>
      </w:r>
      <w:r w:rsidRPr="00AF6B5F">
        <w:rPr>
          <w:rFonts w:ascii="Verdana" w:hAnsi="Verdana"/>
          <w:lang w:val="cy-GB"/>
        </w:rPr>
        <w:t xml:space="preserve"> </w:t>
      </w:r>
    </w:p>
    <w:p w14:paraId="4C88DFE1" w14:textId="6CF60C7D" w:rsidR="00EF58A9" w:rsidRPr="00AF6B5F" w:rsidRDefault="00AF6B5F" w:rsidP="004B51A0">
      <w:pPr>
        <w:pStyle w:val="ListParagraph"/>
        <w:numPr>
          <w:ilvl w:val="0"/>
          <w:numId w:val="22"/>
        </w:numPr>
        <w:spacing w:before="120" w:after="0" w:line="240" w:lineRule="auto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t>Adborth cyfarfod</w:t>
      </w:r>
      <w:r w:rsidR="00EF58A9" w:rsidRPr="00AF6B5F">
        <w:rPr>
          <w:rFonts w:ascii="Verdana" w:hAnsi="Verdana"/>
          <w:b/>
          <w:lang w:val="cy-GB"/>
        </w:rPr>
        <w:t xml:space="preserve"> – </w:t>
      </w:r>
      <w:r w:rsidRPr="00AF6B5F">
        <w:rPr>
          <w:rFonts w:ascii="Verdana" w:hAnsi="Verdana"/>
          <w:b/>
          <w:lang w:val="cy-GB"/>
        </w:rPr>
        <w:t xml:space="preserve">Sesiwn hyfforddi Cymru Gyfan </w:t>
      </w:r>
      <w:r w:rsidR="00C407E9">
        <w:rPr>
          <w:rFonts w:ascii="Verdana" w:hAnsi="Verdana"/>
          <w:b/>
          <w:lang w:val="cy-GB"/>
        </w:rPr>
        <w:t xml:space="preserve">y </w:t>
      </w:r>
      <w:r w:rsidRPr="00AF6B5F">
        <w:rPr>
          <w:rFonts w:ascii="Verdana" w:hAnsi="Verdana"/>
          <w:b/>
          <w:lang w:val="cy-GB"/>
        </w:rPr>
        <w:t>Sefydliad Siartredig Cyllid Cyhoeddus a Chyfrifyddiaeth</w:t>
      </w:r>
      <w:r>
        <w:rPr>
          <w:rFonts w:ascii="Verdana" w:hAnsi="Verdana"/>
          <w:b/>
          <w:lang w:val="cy-GB"/>
        </w:rPr>
        <w:t xml:space="preserve"> </w:t>
      </w:r>
      <w:r w:rsidRPr="00AF6B5F">
        <w:rPr>
          <w:rFonts w:ascii="Verdana" w:hAnsi="Verdana"/>
          <w:b/>
          <w:lang w:val="cy-GB"/>
        </w:rPr>
        <w:t>a’r Datganiad o Gyfrifon</w:t>
      </w:r>
      <w:r w:rsidR="00386F2C">
        <w:rPr>
          <w:rFonts w:ascii="Verdana" w:hAnsi="Verdana"/>
          <w:b/>
          <w:lang w:val="cy-GB"/>
        </w:rPr>
        <w:t>,</w:t>
      </w:r>
      <w:r w:rsidRPr="00AF6B5F">
        <w:rPr>
          <w:rFonts w:ascii="Verdana" w:hAnsi="Verdana"/>
          <w:b/>
          <w:lang w:val="cy-GB"/>
        </w:rPr>
        <w:t xml:space="preserve"> a Diweddariad Cadeiryddion o weminar </w:t>
      </w:r>
      <w:r w:rsidR="00C407E9">
        <w:rPr>
          <w:rFonts w:ascii="Verdana" w:hAnsi="Verdana"/>
          <w:b/>
          <w:lang w:val="cy-GB"/>
        </w:rPr>
        <w:t xml:space="preserve">y </w:t>
      </w:r>
      <w:r w:rsidRPr="00AF6B5F">
        <w:rPr>
          <w:rFonts w:ascii="Verdana" w:hAnsi="Verdana"/>
          <w:b/>
          <w:lang w:val="cy-GB"/>
        </w:rPr>
        <w:t>Sefydliad Siartredig Cyllid Cyhoeddus a Chyfrifyddiaeth</w:t>
      </w:r>
    </w:p>
    <w:p w14:paraId="3A018B10" w14:textId="7A5DD406" w:rsidR="00EF58A9" w:rsidRPr="00AF6B5F" w:rsidRDefault="00AF6B5F" w:rsidP="00BF38D4">
      <w:pPr>
        <w:spacing w:before="120" w:after="0" w:line="24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Dywedodd </w:t>
      </w:r>
      <w:r w:rsidR="00EC0F0E" w:rsidRPr="00AF6B5F">
        <w:rPr>
          <w:rFonts w:ascii="Verdana" w:hAnsi="Verdana"/>
          <w:lang w:val="cy-GB"/>
        </w:rPr>
        <w:t>MM</w:t>
      </w:r>
      <w:r>
        <w:rPr>
          <w:rFonts w:ascii="Verdana" w:hAnsi="Verdana"/>
          <w:lang w:val="cy-GB"/>
        </w:rPr>
        <w:t xml:space="preserve"> ei fod yn teimlo bod sesiwn y</w:t>
      </w:r>
      <w:r w:rsidR="00EC0F0E" w:rsidRPr="00AF6B5F">
        <w:rPr>
          <w:rFonts w:ascii="Verdana" w:hAnsi="Verdana"/>
          <w:lang w:val="cy-GB"/>
        </w:rPr>
        <w:t xml:space="preserve"> </w:t>
      </w:r>
      <w:r w:rsidRPr="00AF6B5F">
        <w:rPr>
          <w:rFonts w:ascii="Verdana" w:hAnsi="Verdana"/>
          <w:lang w:val="cy-GB"/>
        </w:rPr>
        <w:t>Sefydliad Siartredig Cyllid Cyhoeddus a Chyfrifyddiaeth</w:t>
      </w:r>
      <w:r>
        <w:rPr>
          <w:rFonts w:ascii="Verdana" w:hAnsi="Verdana"/>
          <w:lang w:val="cy-GB"/>
        </w:rPr>
        <w:t xml:space="preserve"> yn ddefnyddiol iawn. </w:t>
      </w:r>
    </w:p>
    <w:p w14:paraId="715882B9" w14:textId="77777777" w:rsidR="00166D1B" w:rsidRPr="00AF6B5F" w:rsidRDefault="00166D1B" w:rsidP="00BF38D4">
      <w:pPr>
        <w:spacing w:before="120" w:after="0" w:line="240" w:lineRule="auto"/>
        <w:rPr>
          <w:rFonts w:ascii="Verdana" w:hAnsi="Verdana"/>
          <w:lang w:val="cy-GB"/>
        </w:rPr>
      </w:pPr>
    </w:p>
    <w:p w14:paraId="6840BF53" w14:textId="0B20F146" w:rsidR="00EF58A9" w:rsidRPr="00AF6B5F" w:rsidRDefault="00C407E9" w:rsidP="004B51A0">
      <w:pPr>
        <w:pStyle w:val="ListParagraph"/>
        <w:numPr>
          <w:ilvl w:val="0"/>
          <w:numId w:val="22"/>
        </w:numPr>
        <w:spacing w:before="120" w:after="0" w:line="240" w:lineRule="auto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Diweddariad ynghylch y Cytundeb Rheoli Trysorlys</w:t>
      </w:r>
    </w:p>
    <w:p w14:paraId="2BAC7DC7" w14:textId="5646DFCE" w:rsidR="00EC0F0E" w:rsidRPr="00AF6B5F" w:rsidRDefault="00C407E9" w:rsidP="00BF38D4">
      <w:pPr>
        <w:spacing w:before="120" w:after="0" w:line="24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Nododd y PSA fod y cytundeb yn dod i ben ym mis Mehefin 2020. Oherwydd y pandemig a’r ffaith eu bod yn fodlon â pherfformiad y cytundeb, bydd y cytundeb yn cael ei estyn am flwyddyn arall</w:t>
      </w:r>
      <w:r w:rsidR="00EC0F0E" w:rsidRPr="00AF6B5F">
        <w:rPr>
          <w:rFonts w:ascii="Verdana" w:hAnsi="Verdana"/>
          <w:lang w:val="cy-GB"/>
        </w:rPr>
        <w:t>.</w:t>
      </w:r>
    </w:p>
    <w:p w14:paraId="1D6CC88E" w14:textId="77777777" w:rsidR="00166D1B" w:rsidRPr="00AF6B5F" w:rsidRDefault="00166D1B" w:rsidP="00BF38D4">
      <w:pPr>
        <w:spacing w:before="120" w:after="0" w:line="240" w:lineRule="auto"/>
        <w:rPr>
          <w:rFonts w:ascii="Verdana" w:hAnsi="Verdana"/>
          <w:lang w:val="cy-GB"/>
        </w:rPr>
      </w:pPr>
    </w:p>
    <w:p w14:paraId="16F8BD2E" w14:textId="776D6116" w:rsidR="00EF58A9" w:rsidRPr="00AF6B5F" w:rsidRDefault="00C63E03" w:rsidP="004B51A0">
      <w:pPr>
        <w:pStyle w:val="ListParagraph"/>
        <w:numPr>
          <w:ilvl w:val="0"/>
          <w:numId w:val="22"/>
        </w:numPr>
        <w:spacing w:before="120" w:after="0" w:line="240" w:lineRule="auto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Dyfarnu Achrediad Aur Buddsoddwyr Mewn Pobl </w:t>
      </w:r>
    </w:p>
    <w:p w14:paraId="1E9517A5" w14:textId="2F22629F" w:rsidR="00EC0F0E" w:rsidRPr="00AF6B5F" w:rsidRDefault="00C63E03" w:rsidP="00BF38D4">
      <w:pPr>
        <w:spacing w:before="120" w:after="0" w:line="240" w:lineRule="auto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Roedd </w:t>
      </w:r>
      <w:r w:rsidR="00EC0F0E" w:rsidRPr="00AF6B5F">
        <w:rPr>
          <w:rFonts w:ascii="Verdana" w:hAnsi="Verdana"/>
          <w:lang w:val="cy-GB"/>
        </w:rPr>
        <w:t>MM</w:t>
      </w:r>
      <w:r>
        <w:rPr>
          <w:rFonts w:ascii="Verdana" w:hAnsi="Verdana"/>
          <w:lang w:val="cy-GB"/>
        </w:rPr>
        <w:t xml:space="preserve"> eisiau nodi bod yr Heddlu wedi derbyn Achrediad Aur Buddsoddwyr Mewn Pobl. Roedd y Pwyllgor eisiau llongyfarch yr Heddlu ar y llwyddiant arbennig hwn.</w:t>
      </w:r>
      <w:r w:rsidR="00EC0F0E" w:rsidRPr="00AF6B5F">
        <w:rPr>
          <w:rFonts w:ascii="Verdana" w:hAnsi="Verdana"/>
          <w:lang w:val="cy-GB"/>
        </w:rPr>
        <w:t xml:space="preserve"> </w:t>
      </w:r>
    </w:p>
    <w:p w14:paraId="6F8DEE0E" w14:textId="77777777" w:rsidR="00166D1B" w:rsidRPr="00AF6B5F" w:rsidRDefault="00166D1B" w:rsidP="00BF38D4">
      <w:pPr>
        <w:spacing w:before="120" w:after="0" w:line="240" w:lineRule="auto"/>
        <w:rPr>
          <w:rFonts w:ascii="Verdana" w:hAnsi="Verdana"/>
          <w:b/>
          <w:lang w:val="cy-GB"/>
        </w:rPr>
      </w:pPr>
    </w:p>
    <w:p w14:paraId="5F7E4202" w14:textId="1C3E79E2" w:rsidR="00EF58A9" w:rsidRPr="00AF6B5F" w:rsidRDefault="00081430" w:rsidP="00081430">
      <w:pPr>
        <w:spacing w:before="120" w:after="0" w:line="240" w:lineRule="auto"/>
        <w:ind w:left="851"/>
        <w:rPr>
          <w:rFonts w:ascii="Verdana" w:hAnsi="Verdana"/>
          <w:b/>
          <w:lang w:val="cy-GB"/>
        </w:rPr>
      </w:pPr>
      <w:r w:rsidRPr="00AF6B5F">
        <w:rPr>
          <w:rFonts w:ascii="Verdana" w:hAnsi="Verdana"/>
          <w:b/>
          <w:lang w:val="cy-GB"/>
        </w:rPr>
        <w:lastRenderedPageBreak/>
        <w:t xml:space="preserve">ch) </w:t>
      </w:r>
      <w:r w:rsidR="00C63E03">
        <w:rPr>
          <w:rFonts w:ascii="Verdana" w:hAnsi="Verdana"/>
          <w:b/>
          <w:lang w:val="cy-GB"/>
        </w:rPr>
        <w:t xml:space="preserve">Aelodaeth o’r Cyd-bwyllgor Archwilio </w:t>
      </w:r>
    </w:p>
    <w:p w14:paraId="0C88C42E" w14:textId="03D34675" w:rsidR="00731EC7" w:rsidRPr="00AF6B5F" w:rsidRDefault="001A4DFB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  <w:r>
        <w:rPr>
          <w:rFonts w:ascii="Verdana" w:eastAsia="Calibri" w:hAnsi="Verdana" w:cs="Arial"/>
          <w:lang w:val="cy-GB" w:eastAsia="en-GB"/>
        </w:rPr>
        <w:t xml:space="preserve">Esboniodd y PS y byddai aelodau’n ymwybodol fod tymor mewn swydd AM ac AK yn dod i ben eleni. Golyga hyn y bydd y Pwyllgor yn hysbysebu ar gyfer dau aelod newydd ddiwedd yr haf. </w:t>
      </w:r>
    </w:p>
    <w:p w14:paraId="7BAE5276" w14:textId="77777777" w:rsidR="00166D1B" w:rsidRPr="00AF6B5F" w:rsidRDefault="00166D1B" w:rsidP="004B51A0">
      <w:pPr>
        <w:spacing w:line="240" w:lineRule="auto"/>
        <w:rPr>
          <w:rFonts w:ascii="Verdana" w:eastAsia="Calibri" w:hAnsi="Verdana" w:cs="Arial"/>
          <w:lang w:val="cy-GB" w:eastAsia="en-GB"/>
        </w:rPr>
      </w:pPr>
    </w:p>
    <w:p w14:paraId="3E1C31B3" w14:textId="7252B99A" w:rsidR="00640C5F" w:rsidRPr="00AF6B5F" w:rsidRDefault="001A4DFB" w:rsidP="004B51A0">
      <w:pPr>
        <w:pStyle w:val="ListParagraph"/>
        <w:numPr>
          <w:ilvl w:val="0"/>
          <w:numId w:val="22"/>
        </w:numPr>
        <w:spacing w:before="120" w:after="0" w:line="240" w:lineRule="auto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 xml:space="preserve">Adolygiad o rôl Comisiynwyr Heddlu a Throseddu </w:t>
      </w:r>
    </w:p>
    <w:p w14:paraId="260B916E" w14:textId="0CA67477" w:rsidR="00764D75" w:rsidRPr="00AF6B5F" w:rsidRDefault="003040B9" w:rsidP="00BF38D4">
      <w:pPr>
        <w:spacing w:line="240" w:lineRule="auto"/>
        <w:rPr>
          <w:rFonts w:ascii="Verdana" w:eastAsia="Calibri" w:hAnsi="Verdana" w:cs="Arial"/>
          <w:lang w:val="cy-GB" w:eastAsia="en-GB"/>
        </w:rPr>
      </w:pPr>
      <w:r>
        <w:rPr>
          <w:rFonts w:ascii="Verdana" w:eastAsia="Calibri" w:hAnsi="Verdana" w:cs="Arial"/>
          <w:lang w:val="cy-GB" w:eastAsia="en-GB"/>
        </w:rPr>
        <w:t xml:space="preserve">Roedd y PS eisiau gwneud aelodau’n ymwybodol o’r adolygiad sy’n cael ei </w:t>
      </w:r>
      <w:r w:rsidR="00386F2C">
        <w:rPr>
          <w:rFonts w:ascii="Verdana" w:eastAsia="Calibri" w:hAnsi="Verdana" w:cs="Arial"/>
          <w:lang w:val="cy-GB" w:eastAsia="en-GB"/>
        </w:rPr>
        <w:t>gynnal</w:t>
      </w:r>
      <w:r>
        <w:rPr>
          <w:rFonts w:ascii="Verdana" w:eastAsia="Calibri" w:hAnsi="Verdana" w:cs="Arial"/>
          <w:lang w:val="cy-GB" w:eastAsia="en-GB"/>
        </w:rPr>
        <w:t xml:space="preserve"> o rôl Comisiynwyr Heddlu a Throseddu. Mae hyn yn cael ei arwain gan y Swyddfa Gartref. </w:t>
      </w: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6678"/>
        <w:gridCol w:w="1636"/>
      </w:tblGrid>
      <w:tr w:rsidR="00680ACD" w:rsidRPr="00AF6B5F" w14:paraId="5009806A" w14:textId="77777777" w:rsidTr="00680AC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68924FBA" w14:textId="6207D147" w:rsidR="00680ACD" w:rsidRPr="00AF6B5F" w:rsidRDefault="00B011F3" w:rsidP="00262E86">
            <w:pPr>
              <w:spacing w:before="20" w:line="276" w:lineRule="auto"/>
              <w:jc w:val="center"/>
              <w:rPr>
                <w:rFonts w:ascii="Verdana" w:hAnsi="Verdana" w:cs="Arial"/>
                <w:b/>
                <w:color w:val="FFFFFF"/>
                <w:lang w:val="cy-GB"/>
              </w:rPr>
            </w:pPr>
            <w:r w:rsidRPr="00AF6B5F">
              <w:rPr>
                <w:rFonts w:ascii="Verdana" w:hAnsi="Verdana" w:cs="Arial"/>
                <w:b/>
                <w:color w:val="FFFFFF"/>
                <w:lang w:val="cy-GB"/>
              </w:rPr>
              <w:t xml:space="preserve">PENDERFYNIADAU SY’N DEILLIO O GYFARFOD </w:t>
            </w:r>
            <w:r w:rsidR="00C823F6" w:rsidRPr="00AF6B5F">
              <w:rPr>
                <w:rFonts w:ascii="Verdana" w:hAnsi="Verdana" w:cs="Arial"/>
                <w:b/>
                <w:color w:val="FFFFFF"/>
                <w:lang w:val="cy-GB"/>
              </w:rPr>
              <w:t>29</w:t>
            </w:r>
            <w:r w:rsidRPr="00AF6B5F">
              <w:rPr>
                <w:rFonts w:ascii="Verdana" w:hAnsi="Verdana" w:cs="Arial"/>
                <w:b/>
                <w:color w:val="FFFFFF"/>
                <w:lang w:val="cy-GB"/>
              </w:rPr>
              <w:t xml:space="preserve"> GORFFENNAF</w:t>
            </w:r>
            <w:r w:rsidR="00262E86" w:rsidRPr="00AF6B5F">
              <w:rPr>
                <w:rFonts w:ascii="Verdana" w:hAnsi="Verdana" w:cs="Arial"/>
                <w:b/>
                <w:color w:val="FFFFFF"/>
                <w:lang w:val="cy-GB"/>
              </w:rPr>
              <w:t xml:space="preserve"> 2020</w:t>
            </w:r>
          </w:p>
        </w:tc>
      </w:tr>
      <w:tr w:rsidR="00B011F3" w:rsidRPr="00AF6B5F" w14:paraId="4604AEF1" w14:textId="77777777" w:rsidTr="00BF38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90474A" w14:textId="7541A51F" w:rsidR="00B011F3" w:rsidRPr="00AF6B5F" w:rsidRDefault="00B011F3" w:rsidP="00B011F3">
            <w:pPr>
              <w:spacing w:before="20"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lang w:val="cy-GB"/>
              </w:rPr>
              <w:t>Rhif y Penderfyniad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0BA120" w14:textId="32249C2F" w:rsidR="00B011F3" w:rsidRPr="00AF6B5F" w:rsidRDefault="00B011F3" w:rsidP="00B011F3">
            <w:pPr>
              <w:spacing w:before="20"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lang w:val="cy-GB"/>
              </w:rPr>
              <w:t>Crynodeb o'r Penderfyniad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3107C9" w14:textId="2E68BB7A" w:rsidR="00B011F3" w:rsidRPr="00AF6B5F" w:rsidRDefault="00B011F3" w:rsidP="00B011F3">
            <w:pPr>
              <w:spacing w:before="20"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lang w:val="cy-GB"/>
              </w:rPr>
              <w:t>Cynnydd</w:t>
            </w:r>
          </w:p>
        </w:tc>
      </w:tr>
      <w:tr w:rsidR="00680ACD" w:rsidRPr="00AF6B5F" w14:paraId="0E6DD6E4" w14:textId="77777777" w:rsidTr="00BF38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3662" w14:textId="3BB6908C" w:rsidR="00680ACD" w:rsidRPr="00AF6B5F" w:rsidRDefault="004B51A0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 D170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177C" w14:textId="3227AEBB" w:rsidR="00680ACD" w:rsidRPr="00AF6B5F" w:rsidRDefault="006D4607" w:rsidP="00BF38D4">
            <w:pPr>
              <w:spacing w:line="240" w:lineRule="auto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Yn amodol ar unrhyw ddiwygiadau sydd eu hangen, derbyniwyd cofnodion y cyfarfod a gynhaliwyd ar 18 Mawrth 2020 fel cofnod cywir.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A744" w14:textId="2E439E70" w:rsidR="00680ACD" w:rsidRPr="00AF6B5F" w:rsidRDefault="00B011F3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Cwblhawyd </w:t>
            </w:r>
          </w:p>
        </w:tc>
      </w:tr>
      <w:tr w:rsidR="00972427" w:rsidRPr="00AF6B5F" w14:paraId="3CF60AF5" w14:textId="77777777" w:rsidTr="00BF38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8B1" w14:textId="2837456F" w:rsidR="00972427" w:rsidRPr="00AF6B5F" w:rsidRDefault="00A31FAB" w:rsidP="00972427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D180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2DE1" w14:textId="0586BA1B" w:rsidR="00972427" w:rsidRPr="00AF6B5F" w:rsidRDefault="0077014E" w:rsidP="00A31FAB">
            <w:pPr>
              <w:spacing w:line="240" w:lineRule="auto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Cymeradwywyd Llythyr Cynrychiolaeth drafft Comisiynydd yr Heddlu a Throseddu i’w lofnodi gan y llofnodwyr priodol.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F7B1" w14:textId="7D0A2B84" w:rsidR="00972427" w:rsidRPr="00AF6B5F" w:rsidRDefault="00B011F3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Cwblhawyd</w:t>
            </w:r>
          </w:p>
        </w:tc>
      </w:tr>
      <w:tr w:rsidR="00972427" w:rsidRPr="00AF6B5F" w14:paraId="2BA7AF7F" w14:textId="77777777" w:rsidTr="00BF38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F3DC" w14:textId="332DD842" w:rsidR="00972427" w:rsidRPr="00AF6B5F" w:rsidRDefault="00A31FAB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D180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D54" w14:textId="55826B9B" w:rsidR="00972427" w:rsidRPr="00AF6B5F" w:rsidRDefault="0077014E" w:rsidP="0077014E">
            <w:pPr>
              <w:spacing w:line="252" w:lineRule="auto"/>
              <w:contextualSpacing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Cymeradwywyd Llythyr Cynrychiolaeth drafft y Prif Gwnstabl i’w lofnodi gan y llofnodwyr priodol.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379" w14:textId="553867C4" w:rsidR="00972427" w:rsidRPr="00AF6B5F" w:rsidRDefault="00B011F3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Cwblhawyd</w:t>
            </w:r>
          </w:p>
        </w:tc>
      </w:tr>
      <w:tr w:rsidR="00972427" w:rsidRPr="00AF6B5F" w14:paraId="1CE4DD01" w14:textId="77777777" w:rsidTr="00BF38D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1B1F" w14:textId="0765C983" w:rsidR="00972427" w:rsidRPr="00AF6B5F" w:rsidRDefault="00A31FAB" w:rsidP="00972427">
            <w:pPr>
              <w:spacing w:line="276" w:lineRule="auto"/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D181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4CF9" w14:textId="4BAC993F" w:rsidR="00972427" w:rsidRPr="00AF6B5F" w:rsidRDefault="00FC5132" w:rsidP="00BF38D4">
            <w:pPr>
              <w:spacing w:line="240" w:lineRule="auto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KD i newid y ffigurau o fewn y Datganiad o Gyfrifon ar dudalen 68 er mwyn adlewyrchu’r newidiadau y sonnir amdanynt yn adroddiad Archwilio Cymru.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EF0F" w14:textId="6D5F8184" w:rsidR="00972427" w:rsidRPr="00AF6B5F" w:rsidRDefault="00B011F3" w:rsidP="00680ACD">
            <w:pPr>
              <w:spacing w:line="276" w:lineRule="auto"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Cwblhawyd</w:t>
            </w:r>
          </w:p>
        </w:tc>
      </w:tr>
    </w:tbl>
    <w:p w14:paraId="7CBAB064" w14:textId="77777777" w:rsidR="00CA208E" w:rsidRPr="00AF6B5F" w:rsidRDefault="00CA208E" w:rsidP="00537F25">
      <w:pPr>
        <w:spacing w:line="360" w:lineRule="auto"/>
        <w:rPr>
          <w:rFonts w:ascii="Verdana" w:eastAsia="Calibri" w:hAnsi="Verdana" w:cs="Arial"/>
          <w:b/>
          <w:lang w:val="cy-GB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55"/>
        <w:gridCol w:w="4664"/>
        <w:gridCol w:w="1883"/>
        <w:gridCol w:w="1636"/>
      </w:tblGrid>
      <w:tr w:rsidR="007547F0" w:rsidRPr="00AF6B5F" w14:paraId="1F05244B" w14:textId="77777777" w:rsidTr="00B011F3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6D094430" w14:textId="77777777" w:rsidR="007547F0" w:rsidRPr="00AF6B5F" w:rsidRDefault="007547F0" w:rsidP="00534318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1789DD8D" w14:textId="4271E936" w:rsidR="007547F0" w:rsidRPr="00AF6B5F" w:rsidRDefault="00B011F3" w:rsidP="00386F2C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 w:rsidRPr="00AF6B5F">
              <w:rPr>
                <w:rFonts w:ascii="Verdana" w:hAnsi="Verdana" w:cs="Arial"/>
                <w:color w:val="FFFFFF"/>
                <w:lang w:val="cy-GB"/>
              </w:rPr>
              <w:t xml:space="preserve">CRYNODEB O’R CAMAU GWEITHREDU SY’N DEILLIO O GYFARFOD AR </w:t>
            </w:r>
            <w:r w:rsidR="00386F2C">
              <w:rPr>
                <w:rFonts w:ascii="Verdana" w:hAnsi="Verdana" w:cs="Arial"/>
                <w:color w:val="FFFFFF"/>
                <w:lang w:val="cy-GB"/>
              </w:rPr>
              <w:t>29 GORFFENNAF 2020</w:t>
            </w:r>
          </w:p>
        </w:tc>
      </w:tr>
      <w:tr w:rsidR="00B011F3" w:rsidRPr="00AF6B5F" w14:paraId="5CB8E78F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4E2252" w14:textId="2D4D4E22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Rhif y Cam Gweithredu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876BCD" w14:textId="6E71ACA1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3F39F0" w14:textId="6F05220C" w:rsidR="00B011F3" w:rsidRPr="00AF6B5F" w:rsidRDefault="00B011F3" w:rsidP="00B011F3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9E9B4F" w14:textId="75734E0E" w:rsidR="00B011F3" w:rsidRPr="00AF6B5F" w:rsidRDefault="00B011F3" w:rsidP="00B011F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Cynnydd</w:t>
            </w:r>
          </w:p>
        </w:tc>
      </w:tr>
      <w:tr w:rsidR="00C823F6" w:rsidRPr="00AF6B5F" w14:paraId="1F86E694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8341" w14:textId="57A2C2D1" w:rsidR="00C823F6" w:rsidRPr="00AF6B5F" w:rsidRDefault="00B011F3" w:rsidP="00C823F6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C823F6" w:rsidRPr="00AF6B5F">
              <w:rPr>
                <w:rFonts w:ascii="Verdana" w:hAnsi="Verdana" w:cs="Arial"/>
                <w:b/>
                <w:lang w:val="cy-GB"/>
              </w:rPr>
              <w:t xml:space="preserve"> A170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0611" w14:textId="3FE1953D" w:rsidR="00C823F6" w:rsidRPr="00AF6B5F" w:rsidRDefault="000E206C" w:rsidP="004B51A0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CB i ddiwygio’r rhestr o fynychwyr i’w dangos i’r PSA er mwyn cyfateb â chynnwys y cofnodion a sicrhau y defnyddir y sillafiad cywir yn A136 2019/20</w:t>
            </w:r>
            <w:r w:rsidR="00C823F6" w:rsidRPr="00AF6B5F">
              <w:rPr>
                <w:rFonts w:ascii="Verdana" w:hAnsi="Verdana" w:cs="Arial"/>
                <w:b/>
                <w:lang w:val="cy-GB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F85" w14:textId="5F90C9C7" w:rsidR="00C823F6" w:rsidRPr="00AF6B5F" w:rsidRDefault="004B51A0" w:rsidP="00C823F6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CB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E3" w14:textId="5353CA4C" w:rsidR="00C823F6" w:rsidRPr="00AF6B5F" w:rsidRDefault="00B011F3" w:rsidP="00C823F6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Cwblhawyd </w:t>
            </w:r>
          </w:p>
        </w:tc>
      </w:tr>
      <w:tr w:rsidR="00056327" w:rsidRPr="00AF6B5F" w14:paraId="2839B983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AEFD" w14:textId="720F0898" w:rsidR="00056327" w:rsidRPr="00AF6B5F" w:rsidRDefault="00B011F3" w:rsidP="00056327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4B51A0" w:rsidRPr="00AF6B5F">
              <w:rPr>
                <w:rFonts w:ascii="Verdana" w:hAnsi="Verdana" w:cs="Arial"/>
                <w:b/>
                <w:lang w:val="cy-GB"/>
              </w:rPr>
              <w:t xml:space="preserve"> A170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F8B3" w14:textId="7FBD39A7" w:rsidR="00056327" w:rsidRPr="00AF6B5F" w:rsidRDefault="006D4607" w:rsidP="002B011C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Cyflwyno adroddiad cydweithredol Gwerth am Arian Swyddfa Archwilio Cymru ac adroddiad AHEM ar drefniadau cydweithio yn y cyfarfod nesaf fel eitem agenda </w:t>
            </w:r>
            <w:r w:rsidR="004B2D73">
              <w:rPr>
                <w:rFonts w:ascii="Verdana" w:hAnsi="Verdana" w:cs="Arial"/>
                <w:b/>
                <w:lang w:val="cy-GB"/>
              </w:rPr>
              <w:t>d</w:t>
            </w:r>
            <w:r w:rsidRPr="00AF6B5F">
              <w:rPr>
                <w:rFonts w:ascii="Verdana" w:hAnsi="Verdana" w:cs="Arial"/>
                <w:b/>
                <w:lang w:val="cy-GB"/>
              </w:rPr>
              <w:t xml:space="preserve">deublyg.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CE3C" w14:textId="7BEF11E5" w:rsidR="00056327" w:rsidRPr="00AF6B5F" w:rsidRDefault="00B011F3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Swyddfa Archwilio Cymru/AHEM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9A27" w14:textId="78109482" w:rsidR="00056327" w:rsidRPr="00AF6B5F" w:rsidRDefault="00B011F3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Ar waith</w:t>
            </w:r>
          </w:p>
        </w:tc>
      </w:tr>
      <w:tr w:rsidR="00056327" w:rsidRPr="00AF6B5F" w14:paraId="78CE444E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DB10" w14:textId="5B5E0AB0" w:rsidR="00056327" w:rsidRPr="00AF6B5F" w:rsidRDefault="00B011F3" w:rsidP="002B011C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lastRenderedPageBreak/>
              <w:t>Cam Gweithredu</w:t>
            </w:r>
            <w:r w:rsidR="004B51A0" w:rsidRPr="00AF6B5F">
              <w:rPr>
                <w:rFonts w:ascii="Verdana" w:hAnsi="Verdana" w:cs="Arial"/>
                <w:b/>
                <w:lang w:val="cy-GB"/>
              </w:rPr>
              <w:t xml:space="preserve"> A171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A810" w14:textId="5D0E8274" w:rsidR="00056327" w:rsidRPr="00AF6B5F" w:rsidRDefault="00291EF3" w:rsidP="00291EF3">
            <w:pPr>
              <w:spacing w:before="120" w:after="0" w:line="240" w:lineRule="auto"/>
              <w:contextualSpacing/>
              <w:jc w:val="both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Adrodd ar weithgarwch twyll yn rheolaidd i bob cyfarfod Cyd-bwyllgor Archwilio. </w:t>
            </w:r>
            <w:r w:rsidR="004B51A0" w:rsidRPr="00AF6B5F">
              <w:rPr>
                <w:rFonts w:ascii="Verdana" w:hAnsi="Verdana" w:cs="Arial"/>
                <w:b/>
                <w:lang w:val="cy-GB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0F2" w14:textId="5F129450" w:rsidR="00056327" w:rsidRPr="00AF6B5F" w:rsidRDefault="00B011F3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ASP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1361" w14:textId="2D5681F8" w:rsidR="00056327" w:rsidRPr="00AF6B5F" w:rsidRDefault="000563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056327" w:rsidRPr="00AF6B5F" w14:paraId="2060D41B" w14:textId="77777777" w:rsidTr="00B011F3">
        <w:trPr>
          <w:trHeight w:val="63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3BA" w14:textId="4657221E" w:rsidR="00056327" w:rsidRPr="00AF6B5F" w:rsidRDefault="00B011F3" w:rsidP="002B011C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4B51A0" w:rsidRPr="00AF6B5F">
              <w:rPr>
                <w:rFonts w:ascii="Verdana" w:hAnsi="Verdana" w:cs="Arial"/>
                <w:b/>
                <w:lang w:val="cy-GB"/>
              </w:rPr>
              <w:t xml:space="preserve"> A171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A3A4" w14:textId="2F765341" w:rsidR="00056327" w:rsidRPr="00AF6B5F" w:rsidRDefault="00291EF3" w:rsidP="00081430">
            <w:pPr>
              <w:spacing w:line="240" w:lineRule="auto"/>
              <w:rPr>
                <w:rFonts w:ascii="Verdana" w:hAnsi="Verdana" w:cs="Calibri"/>
                <w:color w:val="000000"/>
                <w:lang w:val="cy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 xml:space="preserve">Bydd </w:t>
            </w:r>
            <w:r w:rsidR="004B51A0" w:rsidRPr="00AF6B5F">
              <w:rPr>
                <w:rFonts w:ascii="Verdana" w:eastAsia="Calibri" w:hAnsi="Verdana" w:cs="Arial"/>
                <w:b/>
                <w:lang w:val="cy-GB" w:eastAsia="en-GB"/>
              </w:rPr>
              <w:t xml:space="preserve">JM </w:t>
            </w: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yn edrych i mewn i’r achosion yn y categori “arall” ac yn adrodd yn ôl i’r Pwyllgor.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F7C" w14:textId="72D71D2E" w:rsidR="00056327" w:rsidRPr="00AF6B5F" w:rsidRDefault="004B51A0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JM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54B" w14:textId="47B566DC" w:rsidR="00056327" w:rsidRPr="00AF6B5F" w:rsidRDefault="000563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056327" w:rsidRPr="00AF6B5F" w14:paraId="4299575B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799F" w14:textId="75E3470C" w:rsidR="00056327" w:rsidRPr="00AF6B5F" w:rsidRDefault="00B011F3" w:rsidP="00056327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8E6163" w:rsidRPr="00AF6B5F">
              <w:rPr>
                <w:rFonts w:ascii="Verdana" w:hAnsi="Verdana" w:cs="Arial"/>
                <w:b/>
                <w:lang w:val="cy-GB"/>
              </w:rPr>
              <w:t xml:space="preserve"> A171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650" w14:textId="190C1D3B" w:rsidR="00056327" w:rsidRPr="00AF6B5F" w:rsidRDefault="00291EF3" w:rsidP="00081430">
            <w:pPr>
              <w:spacing w:before="120" w:after="0" w:line="240" w:lineRule="auto"/>
              <w:contextualSpacing/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TIAA i ddiwygio’r ffigurau yn y golofn ar dudalen 8 ar gyfer nifer yr achosion ar 08/08/2019 er mwyn sicrhau bod y cyfanswm yn gywir.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54D5" w14:textId="6813D5BB" w:rsidR="00056327" w:rsidRPr="00AF6B5F" w:rsidRDefault="008E6163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TIAA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3B8" w14:textId="1317E313" w:rsidR="00056327" w:rsidRPr="00AF6B5F" w:rsidRDefault="000563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056327" w:rsidRPr="00AF6B5F" w14:paraId="6877891A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B508" w14:textId="212AA953" w:rsidR="00056327" w:rsidRPr="00AF6B5F" w:rsidRDefault="00B011F3" w:rsidP="00056327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8E6163" w:rsidRPr="00AF6B5F">
              <w:rPr>
                <w:rFonts w:ascii="Verdana" w:hAnsi="Verdana" w:cs="Arial"/>
                <w:b/>
                <w:lang w:val="cy-GB"/>
              </w:rPr>
              <w:t xml:space="preserve"> A171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D409" w14:textId="4188F91E" w:rsidR="00056327" w:rsidRPr="00AF6B5F" w:rsidRDefault="002018B9" w:rsidP="00764D75">
            <w:pPr>
              <w:contextualSpacing/>
              <w:rPr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Bydd JM yn gwirio’r dyddiad ar dudalen 13 o’r Adolygiad Sicrwydd o Ddiogelwch Elw Troseddau a Atafaelwyd (Arian ac Asedau) lle y nodwyd 29/09/01 fel dyddiad atafaelu.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5F33" w14:textId="361CAE99" w:rsidR="00056327" w:rsidRPr="00AF6B5F" w:rsidRDefault="008E6163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JM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D9CE" w14:textId="2E301966" w:rsidR="00056327" w:rsidRPr="00AF6B5F" w:rsidRDefault="000563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972427" w:rsidRPr="00AF6B5F" w14:paraId="65981484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3B00" w14:textId="271EB8D3" w:rsidR="00972427" w:rsidRPr="00AF6B5F" w:rsidRDefault="00B011F3" w:rsidP="00972427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Verdana"/>
                <w:b/>
                <w:color w:val="000000"/>
                <w:lang w:val="cy-GB"/>
              </w:rPr>
              <w:t>Cam Gweithredu</w:t>
            </w:r>
            <w:r w:rsidR="00330B17" w:rsidRPr="00AF6B5F">
              <w:rPr>
                <w:rFonts w:ascii="Verdana" w:hAnsi="Verdana" w:cs="Verdana"/>
                <w:b/>
                <w:color w:val="000000"/>
                <w:lang w:val="cy-GB"/>
              </w:rPr>
              <w:t xml:space="preserve"> 175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5C53" w14:textId="5599F5EC" w:rsidR="00972427" w:rsidRPr="00AF6B5F" w:rsidRDefault="00F21A3C" w:rsidP="00330B17">
            <w:pPr>
              <w:spacing w:line="240" w:lineRule="auto"/>
              <w:contextualSpacing/>
              <w:rPr>
                <w:rFonts w:ascii="Verdana" w:hAnsi="Verdana" w:cs="Verdana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Verdana"/>
                <w:b/>
                <w:color w:val="000000"/>
                <w:lang w:val="cy-GB"/>
              </w:rPr>
              <w:t>TIAA i roi diweddariad yn y cyfarfod nesaf ynglŷn â sut y mae eu cynlluniau’</w:t>
            </w:r>
            <w:r w:rsidR="003038C4" w:rsidRPr="00AF6B5F">
              <w:rPr>
                <w:rFonts w:ascii="Verdana" w:hAnsi="Verdana" w:cs="Verdana"/>
                <w:b/>
                <w:color w:val="000000"/>
                <w:lang w:val="cy-GB"/>
              </w:rPr>
              <w:t xml:space="preserve">n mynd rhagddynt </w:t>
            </w:r>
            <w:r w:rsidRPr="00AF6B5F">
              <w:rPr>
                <w:rFonts w:ascii="Verdana" w:hAnsi="Verdana" w:cs="Verdana"/>
                <w:b/>
                <w:color w:val="000000"/>
                <w:lang w:val="cy-GB"/>
              </w:rPr>
              <w:t>a pha un ai a yw COVID-19 yn effeithio ar eu ffyrdd o weithio, a chynnydd yn erbyn eu cynllun.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028" w14:textId="17B668E8" w:rsidR="00972427" w:rsidRPr="00AF6B5F" w:rsidRDefault="00330B17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TIAA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0442" w14:textId="09BB535F" w:rsidR="00972427" w:rsidRPr="00AF6B5F" w:rsidRDefault="009724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972427" w:rsidRPr="00AF6B5F" w14:paraId="650C8F01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C317" w14:textId="2766B250" w:rsidR="00972427" w:rsidRPr="00AF6B5F" w:rsidRDefault="00B011F3" w:rsidP="00972427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>Cam Gweithredu</w:t>
            </w:r>
            <w:r w:rsidR="00330B17" w:rsidRPr="00AF6B5F">
              <w:rPr>
                <w:rFonts w:ascii="Verdana" w:eastAsia="Calibri" w:hAnsi="Verdana" w:cs="Arial"/>
                <w:b/>
                <w:lang w:val="cy-GB" w:eastAsia="en-GB"/>
              </w:rPr>
              <w:t xml:space="preserve"> A176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1E8D" w14:textId="28FDA19B" w:rsidR="00972427" w:rsidRPr="00AF6B5F" w:rsidRDefault="005234E4" w:rsidP="00330B17">
            <w:pPr>
              <w:spacing w:before="120" w:after="120" w:line="240" w:lineRule="auto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Calibri" w:hAnsi="Verdana" w:cs="Arial"/>
                <w:b/>
                <w:lang w:val="cy-GB" w:eastAsia="en-GB"/>
              </w:rPr>
              <w:t xml:space="preserve">Y Pwyllgor i ystyried tudalen 4 adroddiad sicrwydd cryno o reoliadau mewnol 2020/21 yng nghyfarfod nesaf y Cyd-bwyllgor Archwilio lle mae’n nodi ymatebion y rheolwyr i’r dulliau a ddefnyddiwyd ar gyfer Cyfarfodydd Rhithwir a Fideogynadledda yn ystod y Pandemig COVID-19 a’r Cyd-bwyllgor Archwilio i ystyried pa un ai a yw’r nodyn briffio’n gyson ag arferion TGCh sefydledig.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EDB" w14:textId="27625AF2" w:rsidR="00972427" w:rsidRPr="00AF6B5F" w:rsidRDefault="00B011F3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 xml:space="preserve">Cyd-bwyllgor Archwilio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73E9" w14:textId="0F87C31E" w:rsidR="00972427" w:rsidRPr="00AF6B5F" w:rsidRDefault="0097242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330B17" w:rsidRPr="00AF6B5F" w14:paraId="2C8963C9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EABB" w14:textId="4241C08F" w:rsidR="00330B17" w:rsidRPr="00AF6B5F" w:rsidRDefault="00B011F3" w:rsidP="00972427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A31FAB" w:rsidRPr="00AF6B5F">
              <w:rPr>
                <w:rFonts w:ascii="Verdana" w:hAnsi="Verdana" w:cs="Arial"/>
                <w:b/>
                <w:lang w:val="cy-GB"/>
              </w:rPr>
              <w:t xml:space="preserve"> 179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C9DF" w14:textId="72FB980D" w:rsidR="00330B17" w:rsidRPr="00AF6B5F" w:rsidRDefault="003B50F3" w:rsidP="00330B17">
            <w:pPr>
              <w:spacing w:before="120" w:after="120" w:line="240" w:lineRule="auto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JB i wirio’r cyfeiriadau o fewn yr adroddiad a sicrhau eu bod yn cael eu cywiro ar gyfer y fersiwn derfynol.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3DB" w14:textId="1D3663E4" w:rsidR="00330B17" w:rsidRPr="00AF6B5F" w:rsidRDefault="00A31FAB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JB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0C38" w14:textId="77777777" w:rsidR="00330B17" w:rsidRPr="00AF6B5F" w:rsidRDefault="00330B1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  <w:tr w:rsidR="00330B17" w:rsidRPr="00AF6B5F" w14:paraId="0B8E343A" w14:textId="77777777" w:rsidTr="00B011F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1476" w14:textId="1B011B2F" w:rsidR="00330B17" w:rsidRPr="00AF6B5F" w:rsidRDefault="00B011F3" w:rsidP="00972427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Cam Gweithredu</w:t>
            </w:r>
            <w:r w:rsidR="00A31FAB" w:rsidRPr="00AF6B5F">
              <w:rPr>
                <w:rFonts w:ascii="Verdana" w:hAnsi="Verdana" w:cs="Arial"/>
                <w:b/>
                <w:lang w:val="cy-GB"/>
              </w:rPr>
              <w:t xml:space="preserve"> 181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E4C3" w14:textId="1F442B89" w:rsidR="00330B17" w:rsidRPr="00AF6B5F" w:rsidRDefault="00081430" w:rsidP="00A31FAB">
            <w:pPr>
              <w:spacing w:line="240" w:lineRule="auto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Cymeradwywyd Datganiad o Gyfrifon y Prif Gwnstabl a’r cyfrifon Grŵp ar gyfer eu llofnodi gan y llofnodwyr priodol.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C3EA" w14:textId="0F5FD16D" w:rsidR="00330B17" w:rsidRPr="00AF6B5F" w:rsidRDefault="00A31FAB" w:rsidP="00056327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  <w:r w:rsidRPr="00AF6B5F">
              <w:rPr>
                <w:rFonts w:ascii="Verdana" w:hAnsi="Verdana" w:cs="Calibri"/>
                <w:b/>
                <w:color w:val="000000"/>
                <w:lang w:val="cy-GB"/>
              </w:rPr>
              <w:t>KD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EE4" w14:textId="77777777" w:rsidR="00330B17" w:rsidRPr="00AF6B5F" w:rsidRDefault="00330B17" w:rsidP="005F52D3">
            <w:pPr>
              <w:jc w:val="center"/>
              <w:rPr>
                <w:rFonts w:ascii="Verdana" w:hAnsi="Verdana" w:cs="Calibri"/>
                <w:b/>
                <w:color w:val="000000"/>
                <w:lang w:val="cy-GB"/>
              </w:rPr>
            </w:pPr>
          </w:p>
        </w:tc>
      </w:tr>
    </w:tbl>
    <w:p w14:paraId="02A7C398" w14:textId="3409C2C1" w:rsidR="00B011F3" w:rsidRDefault="00B011F3" w:rsidP="00537F25">
      <w:pPr>
        <w:spacing w:line="360" w:lineRule="auto"/>
        <w:rPr>
          <w:rFonts w:ascii="Verdana" w:eastAsia="Calibri" w:hAnsi="Verdana" w:cs="Arial"/>
          <w:b/>
          <w:lang w:val="cy-GB"/>
        </w:rPr>
      </w:pPr>
    </w:p>
    <w:p w14:paraId="758143C5" w14:textId="77777777" w:rsidR="00386F2C" w:rsidRPr="00AF6B5F" w:rsidRDefault="00386F2C" w:rsidP="00537F25">
      <w:pPr>
        <w:spacing w:line="360" w:lineRule="auto"/>
        <w:rPr>
          <w:rFonts w:ascii="Verdana" w:eastAsia="Calibri" w:hAnsi="Verdana" w:cs="Arial"/>
          <w:b/>
          <w:lang w:val="cy-GB"/>
        </w:rPr>
      </w:pPr>
    </w:p>
    <w:tbl>
      <w:tblPr>
        <w:tblpPr w:leftFromText="180" w:rightFromText="180" w:vertAnchor="text" w:horzAnchor="margin" w:tblpX="-147" w:tblpY="3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7098"/>
        <w:gridCol w:w="1595"/>
      </w:tblGrid>
      <w:tr w:rsidR="00B011F3" w:rsidRPr="00AF6B5F" w14:paraId="0F6ECDAA" w14:textId="77777777" w:rsidTr="00024C3E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050E44B7" w14:textId="77777777" w:rsidR="00B011F3" w:rsidRPr="00AF6B5F" w:rsidRDefault="00B011F3" w:rsidP="00024C3E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 w:rsidRPr="00AF6B5F">
              <w:rPr>
                <w:rFonts w:ascii="Verdana" w:eastAsia="Verdana" w:hAnsi="Verdana" w:cs="Arial"/>
                <w:color w:val="FFFFFF"/>
                <w:lang w:val="cy-GB"/>
              </w:rPr>
              <w:lastRenderedPageBreak/>
              <w:t>CRYNODEB O’R CAMAU GWEITHREDU SY’N WEDDILL O’R CYFARFODYDD BLAENOROL</w:t>
            </w:r>
          </w:p>
        </w:tc>
      </w:tr>
      <w:tr w:rsidR="00B011F3" w:rsidRPr="00AF6B5F" w14:paraId="157041BA" w14:textId="77777777" w:rsidTr="00024C3E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D4BA8A" w14:textId="77777777" w:rsidR="00B011F3" w:rsidRPr="00AF6B5F" w:rsidRDefault="00B011F3" w:rsidP="00024C3E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Rhif y Cam Gweithredu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051A6D" w14:textId="77777777" w:rsidR="00B011F3" w:rsidRPr="00AF6B5F" w:rsidRDefault="00B011F3" w:rsidP="00024C3E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Crynodeb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D3765A" w14:textId="77777777" w:rsidR="00B011F3" w:rsidRPr="00AF6B5F" w:rsidRDefault="00B011F3" w:rsidP="00024C3E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I’w ddatblygu gan</w:t>
            </w:r>
          </w:p>
        </w:tc>
      </w:tr>
      <w:tr w:rsidR="00B011F3" w:rsidRPr="00AF6B5F" w14:paraId="0246627E" w14:textId="77777777" w:rsidTr="00024C3E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26AF" w14:textId="77777777" w:rsidR="00B011F3" w:rsidRPr="00AF6B5F" w:rsidRDefault="00B011F3" w:rsidP="00024C3E">
            <w:pPr>
              <w:pStyle w:val="ListParagraph"/>
              <w:tabs>
                <w:tab w:val="left" w:pos="3324"/>
              </w:tabs>
              <w:ind w:left="0"/>
              <w:jc w:val="both"/>
              <w:rPr>
                <w:rFonts w:ascii="Verdana" w:hAnsi="Verdana" w:cs="Arial"/>
                <w:b/>
                <w:color w:val="000000"/>
                <w:lang w:val="cy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A97 2017/18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BE33" w14:textId="77777777" w:rsidR="00B011F3" w:rsidRPr="00AF6B5F" w:rsidRDefault="00B011F3" w:rsidP="00024C3E">
            <w:pPr>
              <w:jc w:val="both"/>
              <w:rPr>
                <w:rFonts w:ascii="Verdana" w:eastAsia="Calibri" w:hAnsi="Verdana" w:cs="Arial"/>
                <w:b/>
                <w:lang w:val="cy-GB" w:eastAsia="en-GB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PS i ystyried lle mae'r ymddiriedolaeth yn eistedd yn gyfreithiol o ran ei gysylltiad â SCHTh.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6DF6" w14:textId="77777777" w:rsidR="00B011F3" w:rsidRPr="00AF6B5F" w:rsidRDefault="00B011F3" w:rsidP="00024C3E">
            <w:pPr>
              <w:pStyle w:val="ListParagraph"/>
              <w:tabs>
                <w:tab w:val="left" w:pos="3324"/>
              </w:tabs>
              <w:ind w:left="0"/>
              <w:rPr>
                <w:rFonts w:ascii="Verdana" w:eastAsia="Times New Roman" w:hAnsi="Verdana"/>
                <w:b/>
                <w:color w:val="000000"/>
                <w:lang w:val="cy-GB" w:eastAsia="en-US"/>
              </w:rPr>
            </w:pPr>
            <w:r w:rsidRPr="00AF6B5F">
              <w:rPr>
                <w:rFonts w:ascii="Verdana" w:eastAsia="Verdana" w:hAnsi="Verdana" w:cs="Arial"/>
                <w:b/>
                <w:bCs/>
                <w:lang w:val="cy-GB"/>
              </w:rPr>
              <w:t>SCHTh</w:t>
            </w:r>
          </w:p>
        </w:tc>
      </w:tr>
    </w:tbl>
    <w:p w14:paraId="3898B5BA" w14:textId="77777777" w:rsidR="00B011F3" w:rsidRPr="00AF6B5F" w:rsidRDefault="00B011F3" w:rsidP="00537F25">
      <w:pPr>
        <w:spacing w:line="360" w:lineRule="auto"/>
        <w:rPr>
          <w:rFonts w:ascii="Verdana" w:eastAsia="Calibri" w:hAnsi="Verdana" w:cs="Arial"/>
          <w:b/>
          <w:lang w:val="cy-GB"/>
        </w:rPr>
      </w:pPr>
    </w:p>
    <w:p w14:paraId="24E0A281" w14:textId="1459266B" w:rsidR="007547F0" w:rsidRPr="00AF6B5F" w:rsidRDefault="007547F0" w:rsidP="00680ACD">
      <w:pPr>
        <w:spacing w:line="360" w:lineRule="auto"/>
        <w:rPr>
          <w:rFonts w:ascii="Verdana" w:eastAsia="Calibri" w:hAnsi="Verdana" w:cs="Arial"/>
          <w:b/>
          <w:lang w:val="cy-GB"/>
        </w:rPr>
      </w:pPr>
    </w:p>
    <w:tbl>
      <w:tblPr>
        <w:tblpPr w:leftFromText="180" w:rightFromText="180" w:vertAnchor="text" w:horzAnchor="margin" w:tblpX="-294" w:tblpY="3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985"/>
      </w:tblGrid>
      <w:tr w:rsidR="00AB1443" w:rsidRPr="00AF6B5F" w14:paraId="535ACD1E" w14:textId="77777777" w:rsidTr="00BF38D4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4DA4" w:themeFill="text2"/>
          </w:tcPr>
          <w:p w14:paraId="60951BDD" w14:textId="003BD63A" w:rsidR="00AB1443" w:rsidRPr="00AF6B5F" w:rsidRDefault="000E206C" w:rsidP="00AB1443">
            <w:pPr>
              <w:jc w:val="center"/>
              <w:rPr>
                <w:rFonts w:ascii="Verdana" w:hAnsi="Verdana" w:cs="Arial"/>
                <w:color w:val="FFFFFF"/>
                <w:lang w:val="cy-GB"/>
              </w:rPr>
            </w:pPr>
            <w:r w:rsidRPr="00AF6B5F">
              <w:rPr>
                <w:rFonts w:ascii="Verdana" w:hAnsi="Verdana" w:cs="Arial"/>
                <w:color w:val="FFFFFF"/>
                <w:lang w:val="cy-GB"/>
              </w:rPr>
              <w:t xml:space="preserve">Dogfennau a ddosbarthwyd i'r Aelodau ers </w:t>
            </w:r>
            <w:r w:rsidR="00BF38D4" w:rsidRPr="00AF6B5F">
              <w:rPr>
                <w:rFonts w:ascii="Verdana" w:hAnsi="Verdana" w:cs="Arial"/>
                <w:color w:val="FFFFFF"/>
                <w:lang w:val="cy-GB"/>
              </w:rPr>
              <w:t>29</w:t>
            </w:r>
            <w:r w:rsidRPr="00AF6B5F">
              <w:rPr>
                <w:rFonts w:ascii="Verdana" w:hAnsi="Verdana" w:cs="Arial"/>
                <w:color w:val="FFFFFF"/>
                <w:lang w:val="cy-GB"/>
              </w:rPr>
              <w:t xml:space="preserve"> Gorffennaf</w:t>
            </w:r>
            <w:r w:rsidR="00AB1443" w:rsidRPr="00AF6B5F">
              <w:rPr>
                <w:rFonts w:ascii="Verdana" w:hAnsi="Verdana" w:cs="Arial"/>
                <w:color w:val="FFFFFF"/>
                <w:lang w:val="cy-GB"/>
              </w:rPr>
              <w:t xml:space="preserve"> 2020</w:t>
            </w:r>
          </w:p>
        </w:tc>
      </w:tr>
      <w:tr w:rsidR="00AB1443" w:rsidRPr="00AF6B5F" w14:paraId="39D20D58" w14:textId="77777777" w:rsidTr="00BF38D4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FE9C40" w14:textId="38D809B0" w:rsidR="00AB1443" w:rsidRPr="00AF6B5F" w:rsidRDefault="000E206C" w:rsidP="00AB144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Enw’r ddogfen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BD2F73" w14:textId="79AC1B1D" w:rsidR="00AB1443" w:rsidRPr="00AF6B5F" w:rsidRDefault="000E206C" w:rsidP="00AB1443">
            <w:pPr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Dyddiad y’i rhannwyd</w:t>
            </w:r>
          </w:p>
        </w:tc>
      </w:tr>
      <w:tr w:rsidR="00AB1443" w:rsidRPr="00AF6B5F" w14:paraId="18180C9C" w14:textId="77777777" w:rsidTr="00BF38D4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85A7D" w14:textId="060FCB27" w:rsidR="00AB1443" w:rsidRPr="00AF6B5F" w:rsidRDefault="000E206C" w:rsidP="00AB1443">
            <w:pPr>
              <w:jc w:val="both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 xml:space="preserve">Cylch gorchwyl y Cyd-bwyllgor Archwilio i’w adolygu cyn y cyfarfod nesaf.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45E07" w14:textId="564E468F" w:rsidR="00AB1443" w:rsidRPr="00AF6B5F" w:rsidRDefault="00BF38D4" w:rsidP="00AB1443">
            <w:pPr>
              <w:pStyle w:val="ListParagraph"/>
              <w:tabs>
                <w:tab w:val="left" w:pos="3324"/>
              </w:tabs>
              <w:ind w:left="0"/>
              <w:rPr>
                <w:rFonts w:ascii="Verdana" w:hAnsi="Verdana" w:cs="Arial"/>
                <w:b/>
                <w:lang w:val="cy-GB"/>
              </w:rPr>
            </w:pPr>
            <w:r w:rsidRPr="00AF6B5F">
              <w:rPr>
                <w:rFonts w:ascii="Verdana" w:hAnsi="Verdana" w:cs="Arial"/>
                <w:b/>
                <w:lang w:val="cy-GB"/>
              </w:rPr>
              <w:t>25/08</w:t>
            </w:r>
            <w:r w:rsidR="00454DDC" w:rsidRPr="00AF6B5F">
              <w:rPr>
                <w:rFonts w:ascii="Verdana" w:hAnsi="Verdana" w:cs="Arial"/>
                <w:b/>
                <w:lang w:val="cy-GB"/>
              </w:rPr>
              <w:t>/2020</w:t>
            </w:r>
          </w:p>
        </w:tc>
      </w:tr>
    </w:tbl>
    <w:p w14:paraId="3B23955D" w14:textId="77777777" w:rsidR="00AB1443" w:rsidRPr="00AF6B5F" w:rsidRDefault="00AB1443" w:rsidP="00680ACD">
      <w:pPr>
        <w:spacing w:line="360" w:lineRule="auto"/>
        <w:rPr>
          <w:rFonts w:ascii="Verdana" w:eastAsia="Calibri" w:hAnsi="Verdana" w:cs="Arial"/>
          <w:b/>
          <w:lang w:val="cy-GB"/>
        </w:rPr>
      </w:pPr>
    </w:p>
    <w:sectPr w:rsidR="00AB1443" w:rsidRPr="00AF6B5F" w:rsidSect="00FA639C">
      <w:footerReference w:type="even" r:id="rId13"/>
      <w:footerReference w:type="default" r:id="rId14"/>
      <w:footnotePr>
        <w:pos w:val="sectEnd"/>
      </w:footnotePr>
      <w:endnotePr>
        <w:numFmt w:val="decimal"/>
        <w:numStart w:val="0"/>
      </w:endnotePr>
      <w:pgSz w:w="12240" w:h="15840"/>
      <w:pgMar w:top="720" w:right="1134" w:bottom="99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7011" w14:textId="77777777" w:rsidR="00FE5569" w:rsidRDefault="00FE5569">
      <w:r>
        <w:separator/>
      </w:r>
    </w:p>
  </w:endnote>
  <w:endnote w:type="continuationSeparator" w:id="0">
    <w:p w14:paraId="666D9BE0" w14:textId="77777777" w:rsidR="00FE5569" w:rsidRDefault="00FE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0DEE" w14:textId="77777777" w:rsidR="00FE5569" w:rsidRDefault="00FE5569" w:rsidP="00FF605F">
    <w:pPr>
      <w:pStyle w:val="Footer"/>
      <w:framePr w:wrap="around" w:vAnchor="text" w:hAnchor="margin" w:xAlign="right" w:y="1"/>
      <w:rPr>
        <w:rStyle w:val="PageNumber"/>
      </w:rPr>
    </w:pPr>
  </w:p>
  <w:p w14:paraId="72552432" w14:textId="77777777" w:rsidR="00FE5569" w:rsidRDefault="00FE5569" w:rsidP="00FF60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64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79CAB" w14:textId="3C9AF189" w:rsidR="00FE5569" w:rsidRDefault="00FE55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58820B" w14:textId="056A6818" w:rsidR="00FE5569" w:rsidRDefault="00FE5569" w:rsidP="00724EDD">
    <w:pPr>
      <w:pStyle w:val="Footer"/>
      <w:tabs>
        <w:tab w:val="clear" w:pos="8640"/>
        <w:tab w:val="left" w:pos="5040"/>
        <w:tab w:val="left" w:pos="5760"/>
        <w:tab w:val="left" w:pos="64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6356" w14:textId="77777777" w:rsidR="00FE5569" w:rsidRDefault="00FE5569">
      <w:r>
        <w:separator/>
      </w:r>
    </w:p>
  </w:footnote>
  <w:footnote w:type="continuationSeparator" w:id="0">
    <w:p w14:paraId="66BA14C7" w14:textId="77777777" w:rsidR="00FE5569" w:rsidRDefault="00FE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AF7"/>
    <w:multiLevelType w:val="hybridMultilevel"/>
    <w:tmpl w:val="5166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350"/>
    <w:multiLevelType w:val="hybridMultilevel"/>
    <w:tmpl w:val="506EE160"/>
    <w:lvl w:ilvl="0" w:tplc="9CCE327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41F20"/>
    <w:multiLevelType w:val="hybridMultilevel"/>
    <w:tmpl w:val="6518C086"/>
    <w:lvl w:ilvl="0" w:tplc="71A41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E7501"/>
    <w:multiLevelType w:val="hybridMultilevel"/>
    <w:tmpl w:val="6C24058A"/>
    <w:lvl w:ilvl="0" w:tplc="E5C65A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2F6F1B"/>
    <w:multiLevelType w:val="hybridMultilevel"/>
    <w:tmpl w:val="97AAF970"/>
    <w:lvl w:ilvl="0" w:tplc="5D3E6768">
      <w:start w:val="4"/>
      <w:numFmt w:val="upp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1C146676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427E2E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C42A12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0EA2B63"/>
    <w:multiLevelType w:val="hybridMultilevel"/>
    <w:tmpl w:val="41C20EBA"/>
    <w:lvl w:ilvl="0" w:tplc="A0068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7F2"/>
    <w:multiLevelType w:val="hybridMultilevel"/>
    <w:tmpl w:val="CDD868CA"/>
    <w:lvl w:ilvl="0" w:tplc="E3A00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37C86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4D857ED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8923F2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91F6D8B"/>
    <w:multiLevelType w:val="hybridMultilevel"/>
    <w:tmpl w:val="2DE4FF8A"/>
    <w:lvl w:ilvl="0" w:tplc="F66AD30C">
      <w:start w:val="30"/>
      <w:numFmt w:val="lowerLetter"/>
      <w:lvlText w:val="%1)"/>
      <w:lvlJc w:val="left"/>
      <w:pPr>
        <w:ind w:left="1643" w:hanging="432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291" w:hanging="360"/>
      </w:pPr>
    </w:lvl>
    <w:lvl w:ilvl="2" w:tplc="0452001B" w:tentative="1">
      <w:start w:val="1"/>
      <w:numFmt w:val="lowerRoman"/>
      <w:lvlText w:val="%3."/>
      <w:lvlJc w:val="right"/>
      <w:pPr>
        <w:ind w:left="3011" w:hanging="180"/>
      </w:pPr>
    </w:lvl>
    <w:lvl w:ilvl="3" w:tplc="0452000F" w:tentative="1">
      <w:start w:val="1"/>
      <w:numFmt w:val="decimal"/>
      <w:lvlText w:val="%4."/>
      <w:lvlJc w:val="left"/>
      <w:pPr>
        <w:ind w:left="3731" w:hanging="360"/>
      </w:pPr>
    </w:lvl>
    <w:lvl w:ilvl="4" w:tplc="04520019" w:tentative="1">
      <w:start w:val="1"/>
      <w:numFmt w:val="lowerLetter"/>
      <w:lvlText w:val="%5."/>
      <w:lvlJc w:val="left"/>
      <w:pPr>
        <w:ind w:left="4451" w:hanging="360"/>
      </w:pPr>
    </w:lvl>
    <w:lvl w:ilvl="5" w:tplc="0452001B" w:tentative="1">
      <w:start w:val="1"/>
      <w:numFmt w:val="lowerRoman"/>
      <w:lvlText w:val="%6."/>
      <w:lvlJc w:val="right"/>
      <w:pPr>
        <w:ind w:left="5171" w:hanging="180"/>
      </w:pPr>
    </w:lvl>
    <w:lvl w:ilvl="6" w:tplc="0452000F" w:tentative="1">
      <w:start w:val="1"/>
      <w:numFmt w:val="decimal"/>
      <w:lvlText w:val="%7."/>
      <w:lvlJc w:val="left"/>
      <w:pPr>
        <w:ind w:left="5891" w:hanging="360"/>
      </w:pPr>
    </w:lvl>
    <w:lvl w:ilvl="7" w:tplc="04520019" w:tentative="1">
      <w:start w:val="1"/>
      <w:numFmt w:val="lowerLetter"/>
      <w:lvlText w:val="%8."/>
      <w:lvlJc w:val="left"/>
      <w:pPr>
        <w:ind w:left="6611" w:hanging="360"/>
      </w:pPr>
    </w:lvl>
    <w:lvl w:ilvl="8" w:tplc="045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92851DE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AC2413D"/>
    <w:multiLevelType w:val="hybridMultilevel"/>
    <w:tmpl w:val="D87ED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56B66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2CB5AD6"/>
    <w:multiLevelType w:val="hybridMultilevel"/>
    <w:tmpl w:val="E2905D6A"/>
    <w:lvl w:ilvl="0" w:tplc="02E686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F0E63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4556033"/>
    <w:multiLevelType w:val="hybridMultilevel"/>
    <w:tmpl w:val="BCD48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069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6770C74"/>
    <w:multiLevelType w:val="multilevel"/>
    <w:tmpl w:val="29F8665A"/>
    <w:lvl w:ilvl="0">
      <w:start w:val="1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23" w15:restartNumberingAfterBreak="0">
    <w:nsid w:val="7FC452FE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8"/>
  </w:num>
  <w:num w:numId="5">
    <w:abstractNumId w:val="10"/>
  </w:num>
  <w:num w:numId="6">
    <w:abstractNumId w:val="0"/>
  </w:num>
  <w:num w:numId="7">
    <w:abstractNumId w:val="6"/>
  </w:num>
  <w:num w:numId="8">
    <w:abstractNumId w:val="23"/>
  </w:num>
  <w:num w:numId="9">
    <w:abstractNumId w:val="5"/>
  </w:num>
  <w:num w:numId="10">
    <w:abstractNumId w:val="13"/>
  </w:num>
  <w:num w:numId="11">
    <w:abstractNumId w:val="22"/>
  </w:num>
  <w:num w:numId="12">
    <w:abstractNumId w:val="15"/>
  </w:num>
  <w:num w:numId="13">
    <w:abstractNumId w:val="4"/>
  </w:num>
  <w:num w:numId="14">
    <w:abstractNumId w:val="21"/>
  </w:num>
  <w:num w:numId="15">
    <w:abstractNumId w:val="19"/>
  </w:num>
  <w:num w:numId="16">
    <w:abstractNumId w:val="7"/>
  </w:num>
  <w:num w:numId="17">
    <w:abstractNumId w:val="17"/>
  </w:num>
  <w:num w:numId="18">
    <w:abstractNumId w:val="8"/>
  </w:num>
  <w:num w:numId="19">
    <w:abstractNumId w:val="2"/>
  </w:num>
  <w:num w:numId="20">
    <w:abstractNumId w:val="11"/>
  </w:num>
  <w:num w:numId="21">
    <w:abstractNumId w:val="9"/>
  </w:num>
  <w:num w:numId="22">
    <w:abstractNumId w:val="3"/>
  </w:num>
  <w:num w:numId="23">
    <w:abstractNumId w:val="12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710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1E"/>
    <w:rsid w:val="000009E3"/>
    <w:rsid w:val="00001274"/>
    <w:rsid w:val="00001279"/>
    <w:rsid w:val="000012A5"/>
    <w:rsid w:val="00001BEB"/>
    <w:rsid w:val="00001EA4"/>
    <w:rsid w:val="00001EC0"/>
    <w:rsid w:val="00002576"/>
    <w:rsid w:val="00002ACE"/>
    <w:rsid w:val="00002B70"/>
    <w:rsid w:val="00002E21"/>
    <w:rsid w:val="000030A9"/>
    <w:rsid w:val="00003219"/>
    <w:rsid w:val="000033F6"/>
    <w:rsid w:val="00003B6A"/>
    <w:rsid w:val="00004329"/>
    <w:rsid w:val="000044FC"/>
    <w:rsid w:val="00004622"/>
    <w:rsid w:val="0000542C"/>
    <w:rsid w:val="000058D4"/>
    <w:rsid w:val="000063D6"/>
    <w:rsid w:val="00006406"/>
    <w:rsid w:val="0000668A"/>
    <w:rsid w:val="00006830"/>
    <w:rsid w:val="000076BA"/>
    <w:rsid w:val="000076DD"/>
    <w:rsid w:val="00007712"/>
    <w:rsid w:val="00007BED"/>
    <w:rsid w:val="00007C55"/>
    <w:rsid w:val="00007D5C"/>
    <w:rsid w:val="00007E97"/>
    <w:rsid w:val="000103E2"/>
    <w:rsid w:val="00010577"/>
    <w:rsid w:val="00010860"/>
    <w:rsid w:val="00010864"/>
    <w:rsid w:val="00010CAB"/>
    <w:rsid w:val="00011651"/>
    <w:rsid w:val="00011EA5"/>
    <w:rsid w:val="000123EE"/>
    <w:rsid w:val="00012A27"/>
    <w:rsid w:val="00012A85"/>
    <w:rsid w:val="000131B5"/>
    <w:rsid w:val="00013559"/>
    <w:rsid w:val="00013785"/>
    <w:rsid w:val="000138CB"/>
    <w:rsid w:val="000138D6"/>
    <w:rsid w:val="00013F29"/>
    <w:rsid w:val="00014686"/>
    <w:rsid w:val="0001560A"/>
    <w:rsid w:val="000163E5"/>
    <w:rsid w:val="00016FEC"/>
    <w:rsid w:val="0001704B"/>
    <w:rsid w:val="0001755F"/>
    <w:rsid w:val="000178B6"/>
    <w:rsid w:val="00017B60"/>
    <w:rsid w:val="00020037"/>
    <w:rsid w:val="000200AB"/>
    <w:rsid w:val="000203C2"/>
    <w:rsid w:val="00020601"/>
    <w:rsid w:val="00020A1E"/>
    <w:rsid w:val="00021102"/>
    <w:rsid w:val="00021349"/>
    <w:rsid w:val="000213EF"/>
    <w:rsid w:val="0002164B"/>
    <w:rsid w:val="0002193D"/>
    <w:rsid w:val="00021A47"/>
    <w:rsid w:val="00021AAF"/>
    <w:rsid w:val="00021EB3"/>
    <w:rsid w:val="00021F9B"/>
    <w:rsid w:val="00022151"/>
    <w:rsid w:val="0002284A"/>
    <w:rsid w:val="0002293F"/>
    <w:rsid w:val="000229AB"/>
    <w:rsid w:val="00022B49"/>
    <w:rsid w:val="0002302A"/>
    <w:rsid w:val="000231B2"/>
    <w:rsid w:val="00023224"/>
    <w:rsid w:val="000232A5"/>
    <w:rsid w:val="00023B4B"/>
    <w:rsid w:val="00023F71"/>
    <w:rsid w:val="00023F79"/>
    <w:rsid w:val="000244C9"/>
    <w:rsid w:val="000244D8"/>
    <w:rsid w:val="00024685"/>
    <w:rsid w:val="000247AB"/>
    <w:rsid w:val="00024C0A"/>
    <w:rsid w:val="00024C3E"/>
    <w:rsid w:val="00024E51"/>
    <w:rsid w:val="0002568F"/>
    <w:rsid w:val="00025C3D"/>
    <w:rsid w:val="00025C50"/>
    <w:rsid w:val="0002655E"/>
    <w:rsid w:val="00026A4A"/>
    <w:rsid w:val="00026AAA"/>
    <w:rsid w:val="00026E00"/>
    <w:rsid w:val="000274D5"/>
    <w:rsid w:val="0003010E"/>
    <w:rsid w:val="00030157"/>
    <w:rsid w:val="0003085A"/>
    <w:rsid w:val="000308F9"/>
    <w:rsid w:val="00030C53"/>
    <w:rsid w:val="0003136A"/>
    <w:rsid w:val="000316A3"/>
    <w:rsid w:val="0003172A"/>
    <w:rsid w:val="00031767"/>
    <w:rsid w:val="00031A0E"/>
    <w:rsid w:val="00031A8E"/>
    <w:rsid w:val="00031B9D"/>
    <w:rsid w:val="00031CA9"/>
    <w:rsid w:val="000321C8"/>
    <w:rsid w:val="00032253"/>
    <w:rsid w:val="0003247A"/>
    <w:rsid w:val="0003247B"/>
    <w:rsid w:val="00032953"/>
    <w:rsid w:val="000329CE"/>
    <w:rsid w:val="0003361E"/>
    <w:rsid w:val="00033970"/>
    <w:rsid w:val="0003432D"/>
    <w:rsid w:val="0003444C"/>
    <w:rsid w:val="000347A4"/>
    <w:rsid w:val="000349DF"/>
    <w:rsid w:val="00034E3E"/>
    <w:rsid w:val="0003575C"/>
    <w:rsid w:val="000365DE"/>
    <w:rsid w:val="00036A6F"/>
    <w:rsid w:val="00036CFA"/>
    <w:rsid w:val="00037108"/>
    <w:rsid w:val="0003783F"/>
    <w:rsid w:val="00037BC5"/>
    <w:rsid w:val="00037CBF"/>
    <w:rsid w:val="00040062"/>
    <w:rsid w:val="000402F5"/>
    <w:rsid w:val="00040642"/>
    <w:rsid w:val="000408F9"/>
    <w:rsid w:val="00040A08"/>
    <w:rsid w:val="00040A4F"/>
    <w:rsid w:val="00040AC7"/>
    <w:rsid w:val="0004123A"/>
    <w:rsid w:val="00041424"/>
    <w:rsid w:val="00042043"/>
    <w:rsid w:val="00042B63"/>
    <w:rsid w:val="00042DEC"/>
    <w:rsid w:val="00043A1A"/>
    <w:rsid w:val="00043E24"/>
    <w:rsid w:val="0004412E"/>
    <w:rsid w:val="00044258"/>
    <w:rsid w:val="000452AF"/>
    <w:rsid w:val="00045AED"/>
    <w:rsid w:val="00045D4A"/>
    <w:rsid w:val="00045ED7"/>
    <w:rsid w:val="00045F6A"/>
    <w:rsid w:val="0004622C"/>
    <w:rsid w:val="000467A6"/>
    <w:rsid w:val="00046C8F"/>
    <w:rsid w:val="00046CB2"/>
    <w:rsid w:val="00046CEE"/>
    <w:rsid w:val="00047860"/>
    <w:rsid w:val="000478AB"/>
    <w:rsid w:val="000503CD"/>
    <w:rsid w:val="00050454"/>
    <w:rsid w:val="000509B8"/>
    <w:rsid w:val="0005124E"/>
    <w:rsid w:val="0005168B"/>
    <w:rsid w:val="00051801"/>
    <w:rsid w:val="00051B34"/>
    <w:rsid w:val="000527F6"/>
    <w:rsid w:val="0005280D"/>
    <w:rsid w:val="0005289A"/>
    <w:rsid w:val="00052BA1"/>
    <w:rsid w:val="00052C73"/>
    <w:rsid w:val="00052DA6"/>
    <w:rsid w:val="000530FF"/>
    <w:rsid w:val="00053144"/>
    <w:rsid w:val="0005317F"/>
    <w:rsid w:val="000531DB"/>
    <w:rsid w:val="000533D0"/>
    <w:rsid w:val="00053A7B"/>
    <w:rsid w:val="00053D29"/>
    <w:rsid w:val="00054339"/>
    <w:rsid w:val="000545CF"/>
    <w:rsid w:val="00054655"/>
    <w:rsid w:val="00055676"/>
    <w:rsid w:val="00055E1E"/>
    <w:rsid w:val="00056327"/>
    <w:rsid w:val="00056468"/>
    <w:rsid w:val="00056959"/>
    <w:rsid w:val="000569DF"/>
    <w:rsid w:val="00056A5F"/>
    <w:rsid w:val="00057AF6"/>
    <w:rsid w:val="00057EB9"/>
    <w:rsid w:val="00057F08"/>
    <w:rsid w:val="000602C8"/>
    <w:rsid w:val="0006049C"/>
    <w:rsid w:val="000605F1"/>
    <w:rsid w:val="00060762"/>
    <w:rsid w:val="0006077E"/>
    <w:rsid w:val="00060890"/>
    <w:rsid w:val="00060B8D"/>
    <w:rsid w:val="000612A5"/>
    <w:rsid w:val="000616F6"/>
    <w:rsid w:val="00061AF7"/>
    <w:rsid w:val="000623F4"/>
    <w:rsid w:val="00062806"/>
    <w:rsid w:val="0006348F"/>
    <w:rsid w:val="000645CF"/>
    <w:rsid w:val="000645D0"/>
    <w:rsid w:val="0006478B"/>
    <w:rsid w:val="00064883"/>
    <w:rsid w:val="00064995"/>
    <w:rsid w:val="0006505D"/>
    <w:rsid w:val="0006540C"/>
    <w:rsid w:val="0006551B"/>
    <w:rsid w:val="000658C0"/>
    <w:rsid w:val="00065C74"/>
    <w:rsid w:val="00065EC4"/>
    <w:rsid w:val="00065F19"/>
    <w:rsid w:val="00066069"/>
    <w:rsid w:val="00066A2F"/>
    <w:rsid w:val="00066C38"/>
    <w:rsid w:val="00066C42"/>
    <w:rsid w:val="00067093"/>
    <w:rsid w:val="00067483"/>
    <w:rsid w:val="00067585"/>
    <w:rsid w:val="000700C0"/>
    <w:rsid w:val="00070357"/>
    <w:rsid w:val="000705FD"/>
    <w:rsid w:val="0007080A"/>
    <w:rsid w:val="000708AC"/>
    <w:rsid w:val="00070B7E"/>
    <w:rsid w:val="00070E6E"/>
    <w:rsid w:val="00071523"/>
    <w:rsid w:val="000715B8"/>
    <w:rsid w:val="00071706"/>
    <w:rsid w:val="000718C8"/>
    <w:rsid w:val="00071AB0"/>
    <w:rsid w:val="00072093"/>
    <w:rsid w:val="000720D3"/>
    <w:rsid w:val="000720E9"/>
    <w:rsid w:val="000730D9"/>
    <w:rsid w:val="000732D4"/>
    <w:rsid w:val="00073811"/>
    <w:rsid w:val="00073914"/>
    <w:rsid w:val="00074041"/>
    <w:rsid w:val="00074094"/>
    <w:rsid w:val="0007446F"/>
    <w:rsid w:val="00074678"/>
    <w:rsid w:val="00074B54"/>
    <w:rsid w:val="00075158"/>
    <w:rsid w:val="000755DA"/>
    <w:rsid w:val="0007569B"/>
    <w:rsid w:val="00075803"/>
    <w:rsid w:val="00075A9B"/>
    <w:rsid w:val="00076064"/>
    <w:rsid w:val="00076189"/>
    <w:rsid w:val="00076953"/>
    <w:rsid w:val="00076B06"/>
    <w:rsid w:val="00076B07"/>
    <w:rsid w:val="00076C2E"/>
    <w:rsid w:val="00076D7D"/>
    <w:rsid w:val="00076E5D"/>
    <w:rsid w:val="00076E8A"/>
    <w:rsid w:val="0007745D"/>
    <w:rsid w:val="00077475"/>
    <w:rsid w:val="00077C44"/>
    <w:rsid w:val="00077DC1"/>
    <w:rsid w:val="00080457"/>
    <w:rsid w:val="000804AA"/>
    <w:rsid w:val="0008052D"/>
    <w:rsid w:val="000805F4"/>
    <w:rsid w:val="00080740"/>
    <w:rsid w:val="000810B9"/>
    <w:rsid w:val="00081430"/>
    <w:rsid w:val="0008195C"/>
    <w:rsid w:val="00081A02"/>
    <w:rsid w:val="00081A95"/>
    <w:rsid w:val="00081AC2"/>
    <w:rsid w:val="00081DEF"/>
    <w:rsid w:val="00081F86"/>
    <w:rsid w:val="00082315"/>
    <w:rsid w:val="000829C9"/>
    <w:rsid w:val="00082E39"/>
    <w:rsid w:val="00082E9C"/>
    <w:rsid w:val="000835FF"/>
    <w:rsid w:val="000836AD"/>
    <w:rsid w:val="00083962"/>
    <w:rsid w:val="00083A01"/>
    <w:rsid w:val="00083C8C"/>
    <w:rsid w:val="00083E78"/>
    <w:rsid w:val="00084514"/>
    <w:rsid w:val="00084797"/>
    <w:rsid w:val="00084AFE"/>
    <w:rsid w:val="00084B43"/>
    <w:rsid w:val="00084DEE"/>
    <w:rsid w:val="000857D2"/>
    <w:rsid w:val="000859DB"/>
    <w:rsid w:val="00085A65"/>
    <w:rsid w:val="00085EFE"/>
    <w:rsid w:val="000860B9"/>
    <w:rsid w:val="0008640F"/>
    <w:rsid w:val="000866BB"/>
    <w:rsid w:val="00086DE0"/>
    <w:rsid w:val="0009016F"/>
    <w:rsid w:val="000906BF"/>
    <w:rsid w:val="00090728"/>
    <w:rsid w:val="00090EE3"/>
    <w:rsid w:val="000913C4"/>
    <w:rsid w:val="000917AA"/>
    <w:rsid w:val="000917B6"/>
    <w:rsid w:val="000919DD"/>
    <w:rsid w:val="0009231E"/>
    <w:rsid w:val="0009236A"/>
    <w:rsid w:val="000927F1"/>
    <w:rsid w:val="00092931"/>
    <w:rsid w:val="000929E0"/>
    <w:rsid w:val="00092D50"/>
    <w:rsid w:val="000930B4"/>
    <w:rsid w:val="0009384B"/>
    <w:rsid w:val="00093B99"/>
    <w:rsid w:val="00093BD7"/>
    <w:rsid w:val="00093FF7"/>
    <w:rsid w:val="00094788"/>
    <w:rsid w:val="000949B5"/>
    <w:rsid w:val="000949C7"/>
    <w:rsid w:val="00094A43"/>
    <w:rsid w:val="00094BC6"/>
    <w:rsid w:val="000950CE"/>
    <w:rsid w:val="0009563D"/>
    <w:rsid w:val="000958D6"/>
    <w:rsid w:val="00095B96"/>
    <w:rsid w:val="00095F08"/>
    <w:rsid w:val="000963C8"/>
    <w:rsid w:val="000964E0"/>
    <w:rsid w:val="000964F6"/>
    <w:rsid w:val="00096A6C"/>
    <w:rsid w:val="00096BE2"/>
    <w:rsid w:val="00096E11"/>
    <w:rsid w:val="00097D92"/>
    <w:rsid w:val="00097E91"/>
    <w:rsid w:val="000A0180"/>
    <w:rsid w:val="000A02B7"/>
    <w:rsid w:val="000A05DE"/>
    <w:rsid w:val="000A0F79"/>
    <w:rsid w:val="000A163B"/>
    <w:rsid w:val="000A1C8C"/>
    <w:rsid w:val="000A1F20"/>
    <w:rsid w:val="000A23AD"/>
    <w:rsid w:val="000A258E"/>
    <w:rsid w:val="000A290B"/>
    <w:rsid w:val="000A2AB7"/>
    <w:rsid w:val="000A2D17"/>
    <w:rsid w:val="000A2F6C"/>
    <w:rsid w:val="000A2FE6"/>
    <w:rsid w:val="000A313D"/>
    <w:rsid w:val="000A356F"/>
    <w:rsid w:val="000A3658"/>
    <w:rsid w:val="000A38B9"/>
    <w:rsid w:val="000A3965"/>
    <w:rsid w:val="000A433C"/>
    <w:rsid w:val="000A47F4"/>
    <w:rsid w:val="000A5320"/>
    <w:rsid w:val="000A58A3"/>
    <w:rsid w:val="000A60A8"/>
    <w:rsid w:val="000A62F9"/>
    <w:rsid w:val="000A65A8"/>
    <w:rsid w:val="000A6790"/>
    <w:rsid w:val="000A6E76"/>
    <w:rsid w:val="000A6EE9"/>
    <w:rsid w:val="000A7635"/>
    <w:rsid w:val="000A7ACC"/>
    <w:rsid w:val="000A7CCA"/>
    <w:rsid w:val="000B00FC"/>
    <w:rsid w:val="000B012D"/>
    <w:rsid w:val="000B016C"/>
    <w:rsid w:val="000B085E"/>
    <w:rsid w:val="000B0937"/>
    <w:rsid w:val="000B09AF"/>
    <w:rsid w:val="000B0E70"/>
    <w:rsid w:val="000B13AB"/>
    <w:rsid w:val="000B1806"/>
    <w:rsid w:val="000B18B7"/>
    <w:rsid w:val="000B1B0B"/>
    <w:rsid w:val="000B1BF6"/>
    <w:rsid w:val="000B1C0B"/>
    <w:rsid w:val="000B2027"/>
    <w:rsid w:val="000B217D"/>
    <w:rsid w:val="000B218B"/>
    <w:rsid w:val="000B27F1"/>
    <w:rsid w:val="000B2B43"/>
    <w:rsid w:val="000B2C0B"/>
    <w:rsid w:val="000B2F09"/>
    <w:rsid w:val="000B4101"/>
    <w:rsid w:val="000B4251"/>
    <w:rsid w:val="000B4631"/>
    <w:rsid w:val="000B4C6C"/>
    <w:rsid w:val="000B530C"/>
    <w:rsid w:val="000B5339"/>
    <w:rsid w:val="000B5461"/>
    <w:rsid w:val="000B5CB3"/>
    <w:rsid w:val="000B5E34"/>
    <w:rsid w:val="000B67DC"/>
    <w:rsid w:val="000B6A4F"/>
    <w:rsid w:val="000B70B4"/>
    <w:rsid w:val="000B7140"/>
    <w:rsid w:val="000B7366"/>
    <w:rsid w:val="000B7480"/>
    <w:rsid w:val="000B787D"/>
    <w:rsid w:val="000B7AC4"/>
    <w:rsid w:val="000B7B4C"/>
    <w:rsid w:val="000C00FD"/>
    <w:rsid w:val="000C07CC"/>
    <w:rsid w:val="000C084F"/>
    <w:rsid w:val="000C0E98"/>
    <w:rsid w:val="000C12D5"/>
    <w:rsid w:val="000C1927"/>
    <w:rsid w:val="000C2945"/>
    <w:rsid w:val="000C2B62"/>
    <w:rsid w:val="000C2E6F"/>
    <w:rsid w:val="000C3418"/>
    <w:rsid w:val="000C3509"/>
    <w:rsid w:val="000C428D"/>
    <w:rsid w:val="000C44CC"/>
    <w:rsid w:val="000C453C"/>
    <w:rsid w:val="000C49E8"/>
    <w:rsid w:val="000C4B27"/>
    <w:rsid w:val="000C4D6D"/>
    <w:rsid w:val="000C525D"/>
    <w:rsid w:val="000C5329"/>
    <w:rsid w:val="000C5483"/>
    <w:rsid w:val="000C5538"/>
    <w:rsid w:val="000C555F"/>
    <w:rsid w:val="000C5E18"/>
    <w:rsid w:val="000C5F3B"/>
    <w:rsid w:val="000C6297"/>
    <w:rsid w:val="000C62E5"/>
    <w:rsid w:val="000C6741"/>
    <w:rsid w:val="000C6AB7"/>
    <w:rsid w:val="000C798C"/>
    <w:rsid w:val="000C7C78"/>
    <w:rsid w:val="000D038A"/>
    <w:rsid w:val="000D06FE"/>
    <w:rsid w:val="000D0A51"/>
    <w:rsid w:val="000D13B0"/>
    <w:rsid w:val="000D1AD1"/>
    <w:rsid w:val="000D1BA7"/>
    <w:rsid w:val="000D1DFD"/>
    <w:rsid w:val="000D21DD"/>
    <w:rsid w:val="000D2890"/>
    <w:rsid w:val="000D2B22"/>
    <w:rsid w:val="000D2DDC"/>
    <w:rsid w:val="000D3C66"/>
    <w:rsid w:val="000D3CA7"/>
    <w:rsid w:val="000D4965"/>
    <w:rsid w:val="000D4A08"/>
    <w:rsid w:val="000D4AE4"/>
    <w:rsid w:val="000D5EA8"/>
    <w:rsid w:val="000D62D6"/>
    <w:rsid w:val="000D6A56"/>
    <w:rsid w:val="000D6FAD"/>
    <w:rsid w:val="000D70F1"/>
    <w:rsid w:val="000D7509"/>
    <w:rsid w:val="000D77C8"/>
    <w:rsid w:val="000D7995"/>
    <w:rsid w:val="000D7E51"/>
    <w:rsid w:val="000E08D0"/>
    <w:rsid w:val="000E1143"/>
    <w:rsid w:val="000E1575"/>
    <w:rsid w:val="000E1A02"/>
    <w:rsid w:val="000E206C"/>
    <w:rsid w:val="000E2163"/>
    <w:rsid w:val="000E21F4"/>
    <w:rsid w:val="000E2617"/>
    <w:rsid w:val="000E29D0"/>
    <w:rsid w:val="000E340D"/>
    <w:rsid w:val="000E3563"/>
    <w:rsid w:val="000E37B7"/>
    <w:rsid w:val="000E42E6"/>
    <w:rsid w:val="000E4F05"/>
    <w:rsid w:val="000E4F54"/>
    <w:rsid w:val="000E52D1"/>
    <w:rsid w:val="000E531F"/>
    <w:rsid w:val="000E5479"/>
    <w:rsid w:val="000E5652"/>
    <w:rsid w:val="000E64E5"/>
    <w:rsid w:val="000E6584"/>
    <w:rsid w:val="000E65E8"/>
    <w:rsid w:val="000E68BF"/>
    <w:rsid w:val="000E694B"/>
    <w:rsid w:val="000E729A"/>
    <w:rsid w:val="000E794E"/>
    <w:rsid w:val="000E79ED"/>
    <w:rsid w:val="000E7B2B"/>
    <w:rsid w:val="000E7D58"/>
    <w:rsid w:val="000F00A7"/>
    <w:rsid w:val="000F0100"/>
    <w:rsid w:val="000F0434"/>
    <w:rsid w:val="000F0581"/>
    <w:rsid w:val="000F0739"/>
    <w:rsid w:val="000F096F"/>
    <w:rsid w:val="000F0A78"/>
    <w:rsid w:val="000F0A96"/>
    <w:rsid w:val="000F114F"/>
    <w:rsid w:val="000F14B6"/>
    <w:rsid w:val="000F1A15"/>
    <w:rsid w:val="000F1A8B"/>
    <w:rsid w:val="000F1B36"/>
    <w:rsid w:val="000F24AD"/>
    <w:rsid w:val="000F257F"/>
    <w:rsid w:val="000F2CF4"/>
    <w:rsid w:val="000F31B0"/>
    <w:rsid w:val="000F418F"/>
    <w:rsid w:val="000F42AF"/>
    <w:rsid w:val="000F43FE"/>
    <w:rsid w:val="000F515E"/>
    <w:rsid w:val="000F51E0"/>
    <w:rsid w:val="000F54AF"/>
    <w:rsid w:val="000F56D5"/>
    <w:rsid w:val="000F590B"/>
    <w:rsid w:val="000F5A07"/>
    <w:rsid w:val="000F5A68"/>
    <w:rsid w:val="000F60D9"/>
    <w:rsid w:val="000F61A9"/>
    <w:rsid w:val="000F6353"/>
    <w:rsid w:val="000F6431"/>
    <w:rsid w:val="000F7A51"/>
    <w:rsid w:val="000F7A6D"/>
    <w:rsid w:val="000F7BD1"/>
    <w:rsid w:val="000F7F04"/>
    <w:rsid w:val="00100722"/>
    <w:rsid w:val="0010079A"/>
    <w:rsid w:val="001008C2"/>
    <w:rsid w:val="00100AF8"/>
    <w:rsid w:val="00100D77"/>
    <w:rsid w:val="00100FF9"/>
    <w:rsid w:val="001017AA"/>
    <w:rsid w:val="00101CC3"/>
    <w:rsid w:val="00101F6D"/>
    <w:rsid w:val="001022DC"/>
    <w:rsid w:val="00102427"/>
    <w:rsid w:val="00102706"/>
    <w:rsid w:val="0010299D"/>
    <w:rsid w:val="001029A3"/>
    <w:rsid w:val="00102B9F"/>
    <w:rsid w:val="0010305F"/>
    <w:rsid w:val="001032FD"/>
    <w:rsid w:val="00103656"/>
    <w:rsid w:val="0010371B"/>
    <w:rsid w:val="00103AE4"/>
    <w:rsid w:val="00103CD0"/>
    <w:rsid w:val="001048FA"/>
    <w:rsid w:val="00104B4E"/>
    <w:rsid w:val="0010520F"/>
    <w:rsid w:val="0010525F"/>
    <w:rsid w:val="00105730"/>
    <w:rsid w:val="0010593B"/>
    <w:rsid w:val="00105B45"/>
    <w:rsid w:val="00105D9B"/>
    <w:rsid w:val="00105E27"/>
    <w:rsid w:val="001060AB"/>
    <w:rsid w:val="001063C6"/>
    <w:rsid w:val="00106410"/>
    <w:rsid w:val="00106674"/>
    <w:rsid w:val="00106E72"/>
    <w:rsid w:val="001070CC"/>
    <w:rsid w:val="00107205"/>
    <w:rsid w:val="001075C9"/>
    <w:rsid w:val="0010784E"/>
    <w:rsid w:val="001079C1"/>
    <w:rsid w:val="001100D9"/>
    <w:rsid w:val="00110204"/>
    <w:rsid w:val="00110467"/>
    <w:rsid w:val="0011062F"/>
    <w:rsid w:val="001106D5"/>
    <w:rsid w:val="00110790"/>
    <w:rsid w:val="00111093"/>
    <w:rsid w:val="0011117E"/>
    <w:rsid w:val="001111C5"/>
    <w:rsid w:val="001112E9"/>
    <w:rsid w:val="00111527"/>
    <w:rsid w:val="0011190A"/>
    <w:rsid w:val="00111DDD"/>
    <w:rsid w:val="001123D0"/>
    <w:rsid w:val="00112642"/>
    <w:rsid w:val="001128C2"/>
    <w:rsid w:val="00112B86"/>
    <w:rsid w:val="00112F1B"/>
    <w:rsid w:val="00113321"/>
    <w:rsid w:val="00113451"/>
    <w:rsid w:val="00113D24"/>
    <w:rsid w:val="00114354"/>
    <w:rsid w:val="00114811"/>
    <w:rsid w:val="001149C7"/>
    <w:rsid w:val="0011525E"/>
    <w:rsid w:val="0011585D"/>
    <w:rsid w:val="00115DD8"/>
    <w:rsid w:val="001161E7"/>
    <w:rsid w:val="0011654B"/>
    <w:rsid w:val="001167A3"/>
    <w:rsid w:val="00116A5D"/>
    <w:rsid w:val="00117220"/>
    <w:rsid w:val="0011737D"/>
    <w:rsid w:val="001175BC"/>
    <w:rsid w:val="00117989"/>
    <w:rsid w:val="00117A01"/>
    <w:rsid w:val="00120448"/>
    <w:rsid w:val="00120B41"/>
    <w:rsid w:val="00121111"/>
    <w:rsid w:val="001213D2"/>
    <w:rsid w:val="00121469"/>
    <w:rsid w:val="001215E1"/>
    <w:rsid w:val="001219D3"/>
    <w:rsid w:val="00121E11"/>
    <w:rsid w:val="00121E33"/>
    <w:rsid w:val="001222B7"/>
    <w:rsid w:val="001229B4"/>
    <w:rsid w:val="00122CBF"/>
    <w:rsid w:val="0012323C"/>
    <w:rsid w:val="0012367D"/>
    <w:rsid w:val="00124021"/>
    <w:rsid w:val="001241FA"/>
    <w:rsid w:val="00124438"/>
    <w:rsid w:val="0012554D"/>
    <w:rsid w:val="00125C91"/>
    <w:rsid w:val="00125D54"/>
    <w:rsid w:val="00125F59"/>
    <w:rsid w:val="00126A10"/>
    <w:rsid w:val="00126E00"/>
    <w:rsid w:val="00127415"/>
    <w:rsid w:val="001277B6"/>
    <w:rsid w:val="00127950"/>
    <w:rsid w:val="001279D3"/>
    <w:rsid w:val="00127D6B"/>
    <w:rsid w:val="00127F44"/>
    <w:rsid w:val="00127F51"/>
    <w:rsid w:val="00130BB2"/>
    <w:rsid w:val="00130FCA"/>
    <w:rsid w:val="001323A3"/>
    <w:rsid w:val="00132C5B"/>
    <w:rsid w:val="00132D89"/>
    <w:rsid w:val="001331B7"/>
    <w:rsid w:val="0013348E"/>
    <w:rsid w:val="00133631"/>
    <w:rsid w:val="001339D4"/>
    <w:rsid w:val="00133BD1"/>
    <w:rsid w:val="00133F3A"/>
    <w:rsid w:val="00133F50"/>
    <w:rsid w:val="001343BC"/>
    <w:rsid w:val="0013469F"/>
    <w:rsid w:val="001350BA"/>
    <w:rsid w:val="001350EC"/>
    <w:rsid w:val="001350FC"/>
    <w:rsid w:val="00135469"/>
    <w:rsid w:val="00135769"/>
    <w:rsid w:val="001358B4"/>
    <w:rsid w:val="00136039"/>
    <w:rsid w:val="001362A8"/>
    <w:rsid w:val="00136727"/>
    <w:rsid w:val="00136835"/>
    <w:rsid w:val="00136B25"/>
    <w:rsid w:val="00136B54"/>
    <w:rsid w:val="001372D7"/>
    <w:rsid w:val="00137DE9"/>
    <w:rsid w:val="00137F75"/>
    <w:rsid w:val="001405F8"/>
    <w:rsid w:val="00140680"/>
    <w:rsid w:val="00140C8C"/>
    <w:rsid w:val="00140FC3"/>
    <w:rsid w:val="0014110B"/>
    <w:rsid w:val="001411DB"/>
    <w:rsid w:val="001420BD"/>
    <w:rsid w:val="00142A9E"/>
    <w:rsid w:val="00142C56"/>
    <w:rsid w:val="00143255"/>
    <w:rsid w:val="0014328E"/>
    <w:rsid w:val="001433C4"/>
    <w:rsid w:val="0014358D"/>
    <w:rsid w:val="00143919"/>
    <w:rsid w:val="00143A70"/>
    <w:rsid w:val="00144FAE"/>
    <w:rsid w:val="0014521C"/>
    <w:rsid w:val="001453E3"/>
    <w:rsid w:val="00145BFF"/>
    <w:rsid w:val="0014621C"/>
    <w:rsid w:val="00146352"/>
    <w:rsid w:val="00146708"/>
    <w:rsid w:val="0014671D"/>
    <w:rsid w:val="00146EA0"/>
    <w:rsid w:val="001476A0"/>
    <w:rsid w:val="00147BB5"/>
    <w:rsid w:val="00147DDE"/>
    <w:rsid w:val="00147F93"/>
    <w:rsid w:val="0015024F"/>
    <w:rsid w:val="001508B4"/>
    <w:rsid w:val="00150A1E"/>
    <w:rsid w:val="00150A2B"/>
    <w:rsid w:val="00150A3C"/>
    <w:rsid w:val="00150B77"/>
    <w:rsid w:val="00150FB3"/>
    <w:rsid w:val="00151A2D"/>
    <w:rsid w:val="00151B71"/>
    <w:rsid w:val="001524BA"/>
    <w:rsid w:val="001525EF"/>
    <w:rsid w:val="001526FA"/>
    <w:rsid w:val="00152730"/>
    <w:rsid w:val="00152A1A"/>
    <w:rsid w:val="00152BC6"/>
    <w:rsid w:val="00152F00"/>
    <w:rsid w:val="00152FA4"/>
    <w:rsid w:val="00152FDB"/>
    <w:rsid w:val="00153374"/>
    <w:rsid w:val="0015368B"/>
    <w:rsid w:val="00153A7A"/>
    <w:rsid w:val="00153A94"/>
    <w:rsid w:val="00153BB6"/>
    <w:rsid w:val="00154A4C"/>
    <w:rsid w:val="00154B5F"/>
    <w:rsid w:val="0015555F"/>
    <w:rsid w:val="00156874"/>
    <w:rsid w:val="00156A2B"/>
    <w:rsid w:val="00157384"/>
    <w:rsid w:val="0015776C"/>
    <w:rsid w:val="00157A41"/>
    <w:rsid w:val="00157A57"/>
    <w:rsid w:val="00157A71"/>
    <w:rsid w:val="00157FF3"/>
    <w:rsid w:val="001600D9"/>
    <w:rsid w:val="0016018D"/>
    <w:rsid w:val="0016021D"/>
    <w:rsid w:val="001604E2"/>
    <w:rsid w:val="00160DA2"/>
    <w:rsid w:val="00160FE5"/>
    <w:rsid w:val="0016171A"/>
    <w:rsid w:val="00161824"/>
    <w:rsid w:val="00161B13"/>
    <w:rsid w:val="00161F4A"/>
    <w:rsid w:val="001620DA"/>
    <w:rsid w:val="001627CA"/>
    <w:rsid w:val="00162BE6"/>
    <w:rsid w:val="00162C20"/>
    <w:rsid w:val="0016322D"/>
    <w:rsid w:val="001638F8"/>
    <w:rsid w:val="00163C3B"/>
    <w:rsid w:val="00163F9B"/>
    <w:rsid w:val="00164F06"/>
    <w:rsid w:val="001650FF"/>
    <w:rsid w:val="0016519D"/>
    <w:rsid w:val="001656A2"/>
    <w:rsid w:val="00165C7E"/>
    <w:rsid w:val="001660FF"/>
    <w:rsid w:val="0016613C"/>
    <w:rsid w:val="0016619F"/>
    <w:rsid w:val="001662D7"/>
    <w:rsid w:val="00166615"/>
    <w:rsid w:val="00166C6C"/>
    <w:rsid w:val="00166D1B"/>
    <w:rsid w:val="00166DF4"/>
    <w:rsid w:val="00166F30"/>
    <w:rsid w:val="0016760C"/>
    <w:rsid w:val="00167BCC"/>
    <w:rsid w:val="00167BE4"/>
    <w:rsid w:val="001701F1"/>
    <w:rsid w:val="00170296"/>
    <w:rsid w:val="00170B02"/>
    <w:rsid w:val="00170D93"/>
    <w:rsid w:val="001710BD"/>
    <w:rsid w:val="0017141A"/>
    <w:rsid w:val="00171C01"/>
    <w:rsid w:val="00171E4D"/>
    <w:rsid w:val="001720A0"/>
    <w:rsid w:val="0017221B"/>
    <w:rsid w:val="00172342"/>
    <w:rsid w:val="0017256D"/>
    <w:rsid w:val="0017276E"/>
    <w:rsid w:val="001729FA"/>
    <w:rsid w:val="00172B5D"/>
    <w:rsid w:val="00172CF9"/>
    <w:rsid w:val="00174040"/>
    <w:rsid w:val="001741C9"/>
    <w:rsid w:val="0017426F"/>
    <w:rsid w:val="001742BA"/>
    <w:rsid w:val="00174310"/>
    <w:rsid w:val="00174353"/>
    <w:rsid w:val="001748EE"/>
    <w:rsid w:val="00174E4B"/>
    <w:rsid w:val="00174FAE"/>
    <w:rsid w:val="00175085"/>
    <w:rsid w:val="001757B4"/>
    <w:rsid w:val="00175A30"/>
    <w:rsid w:val="001768EA"/>
    <w:rsid w:val="00176913"/>
    <w:rsid w:val="00176E72"/>
    <w:rsid w:val="001772FD"/>
    <w:rsid w:val="00177494"/>
    <w:rsid w:val="001776ED"/>
    <w:rsid w:val="00177A27"/>
    <w:rsid w:val="00177CD8"/>
    <w:rsid w:val="00177D48"/>
    <w:rsid w:val="00177D65"/>
    <w:rsid w:val="00177DEF"/>
    <w:rsid w:val="00180448"/>
    <w:rsid w:val="00180BB4"/>
    <w:rsid w:val="00180BB9"/>
    <w:rsid w:val="0018143D"/>
    <w:rsid w:val="0018165F"/>
    <w:rsid w:val="00181917"/>
    <w:rsid w:val="00181AA7"/>
    <w:rsid w:val="00181D25"/>
    <w:rsid w:val="001824D2"/>
    <w:rsid w:val="00182B18"/>
    <w:rsid w:val="00182D87"/>
    <w:rsid w:val="00183010"/>
    <w:rsid w:val="00183C46"/>
    <w:rsid w:val="001844C0"/>
    <w:rsid w:val="001850C8"/>
    <w:rsid w:val="00185200"/>
    <w:rsid w:val="0018528B"/>
    <w:rsid w:val="00185697"/>
    <w:rsid w:val="00185826"/>
    <w:rsid w:val="00185AC7"/>
    <w:rsid w:val="00186259"/>
    <w:rsid w:val="001867A3"/>
    <w:rsid w:val="001869BB"/>
    <w:rsid w:val="001871CA"/>
    <w:rsid w:val="00187296"/>
    <w:rsid w:val="00187F22"/>
    <w:rsid w:val="001900C4"/>
    <w:rsid w:val="00190525"/>
    <w:rsid w:val="00190630"/>
    <w:rsid w:val="00190A8D"/>
    <w:rsid w:val="00190D36"/>
    <w:rsid w:val="00190DBF"/>
    <w:rsid w:val="001910A4"/>
    <w:rsid w:val="001910E9"/>
    <w:rsid w:val="0019121F"/>
    <w:rsid w:val="0019170C"/>
    <w:rsid w:val="0019198B"/>
    <w:rsid w:val="00192463"/>
    <w:rsid w:val="001926E3"/>
    <w:rsid w:val="0019295F"/>
    <w:rsid w:val="00193331"/>
    <w:rsid w:val="001937EA"/>
    <w:rsid w:val="00193D78"/>
    <w:rsid w:val="00193F49"/>
    <w:rsid w:val="0019438C"/>
    <w:rsid w:val="00194631"/>
    <w:rsid w:val="00194F00"/>
    <w:rsid w:val="001957D8"/>
    <w:rsid w:val="00195D0E"/>
    <w:rsid w:val="00195EA7"/>
    <w:rsid w:val="0019626E"/>
    <w:rsid w:val="001964BF"/>
    <w:rsid w:val="0019669E"/>
    <w:rsid w:val="00196984"/>
    <w:rsid w:val="001969E9"/>
    <w:rsid w:val="00196A9B"/>
    <w:rsid w:val="0019794A"/>
    <w:rsid w:val="00197BF5"/>
    <w:rsid w:val="00197CEA"/>
    <w:rsid w:val="00197D4B"/>
    <w:rsid w:val="00197F28"/>
    <w:rsid w:val="00197FFB"/>
    <w:rsid w:val="001A0781"/>
    <w:rsid w:val="001A0AE1"/>
    <w:rsid w:val="001A0F78"/>
    <w:rsid w:val="001A1201"/>
    <w:rsid w:val="001A14E5"/>
    <w:rsid w:val="001A1DD8"/>
    <w:rsid w:val="001A1E3E"/>
    <w:rsid w:val="001A2007"/>
    <w:rsid w:val="001A2232"/>
    <w:rsid w:val="001A2319"/>
    <w:rsid w:val="001A31A6"/>
    <w:rsid w:val="001A343F"/>
    <w:rsid w:val="001A41AA"/>
    <w:rsid w:val="001A4B64"/>
    <w:rsid w:val="001A4DFB"/>
    <w:rsid w:val="001A50C3"/>
    <w:rsid w:val="001A62C3"/>
    <w:rsid w:val="001A6932"/>
    <w:rsid w:val="001A702C"/>
    <w:rsid w:val="001A7529"/>
    <w:rsid w:val="001B0074"/>
    <w:rsid w:val="001B0A11"/>
    <w:rsid w:val="001B0BAA"/>
    <w:rsid w:val="001B0E80"/>
    <w:rsid w:val="001B10AE"/>
    <w:rsid w:val="001B157F"/>
    <w:rsid w:val="001B248D"/>
    <w:rsid w:val="001B2A18"/>
    <w:rsid w:val="001B2A8C"/>
    <w:rsid w:val="001B33CF"/>
    <w:rsid w:val="001B360D"/>
    <w:rsid w:val="001B3733"/>
    <w:rsid w:val="001B38BC"/>
    <w:rsid w:val="001B3A09"/>
    <w:rsid w:val="001B3C25"/>
    <w:rsid w:val="001B3E4C"/>
    <w:rsid w:val="001B40FB"/>
    <w:rsid w:val="001B45CB"/>
    <w:rsid w:val="001B4E24"/>
    <w:rsid w:val="001B517F"/>
    <w:rsid w:val="001B5295"/>
    <w:rsid w:val="001B54A3"/>
    <w:rsid w:val="001B58E2"/>
    <w:rsid w:val="001B5E18"/>
    <w:rsid w:val="001B610F"/>
    <w:rsid w:val="001B62AD"/>
    <w:rsid w:val="001B64A9"/>
    <w:rsid w:val="001B69F0"/>
    <w:rsid w:val="001B6B9F"/>
    <w:rsid w:val="001B6CE6"/>
    <w:rsid w:val="001B6E32"/>
    <w:rsid w:val="001B6F1D"/>
    <w:rsid w:val="001B70F4"/>
    <w:rsid w:val="001B7252"/>
    <w:rsid w:val="001B7493"/>
    <w:rsid w:val="001B7AF6"/>
    <w:rsid w:val="001B7BC6"/>
    <w:rsid w:val="001C047E"/>
    <w:rsid w:val="001C0484"/>
    <w:rsid w:val="001C1753"/>
    <w:rsid w:val="001C18BC"/>
    <w:rsid w:val="001C18D9"/>
    <w:rsid w:val="001C18EC"/>
    <w:rsid w:val="001C1D2E"/>
    <w:rsid w:val="001C292E"/>
    <w:rsid w:val="001C2A92"/>
    <w:rsid w:val="001C2BD4"/>
    <w:rsid w:val="001C2FFB"/>
    <w:rsid w:val="001C3692"/>
    <w:rsid w:val="001C3AC3"/>
    <w:rsid w:val="001C3DD1"/>
    <w:rsid w:val="001C4C6B"/>
    <w:rsid w:val="001C52AA"/>
    <w:rsid w:val="001C55B4"/>
    <w:rsid w:val="001C5676"/>
    <w:rsid w:val="001C5A82"/>
    <w:rsid w:val="001C5C60"/>
    <w:rsid w:val="001C6582"/>
    <w:rsid w:val="001C68F4"/>
    <w:rsid w:val="001C6DCB"/>
    <w:rsid w:val="001C6EDA"/>
    <w:rsid w:val="001C6F0F"/>
    <w:rsid w:val="001C7AD6"/>
    <w:rsid w:val="001C7E02"/>
    <w:rsid w:val="001D0AE8"/>
    <w:rsid w:val="001D0FEE"/>
    <w:rsid w:val="001D10B4"/>
    <w:rsid w:val="001D185E"/>
    <w:rsid w:val="001D1D8E"/>
    <w:rsid w:val="001D1EA8"/>
    <w:rsid w:val="001D2040"/>
    <w:rsid w:val="001D22CF"/>
    <w:rsid w:val="001D22E3"/>
    <w:rsid w:val="001D28BA"/>
    <w:rsid w:val="001D2D23"/>
    <w:rsid w:val="001D33D6"/>
    <w:rsid w:val="001D35E9"/>
    <w:rsid w:val="001D3893"/>
    <w:rsid w:val="001D3A82"/>
    <w:rsid w:val="001D3E6E"/>
    <w:rsid w:val="001D45C1"/>
    <w:rsid w:val="001D461D"/>
    <w:rsid w:val="001D5346"/>
    <w:rsid w:val="001D558A"/>
    <w:rsid w:val="001D5AE8"/>
    <w:rsid w:val="001D652B"/>
    <w:rsid w:val="001D66C9"/>
    <w:rsid w:val="001D6AE9"/>
    <w:rsid w:val="001D7341"/>
    <w:rsid w:val="001D75A2"/>
    <w:rsid w:val="001D76E2"/>
    <w:rsid w:val="001D781F"/>
    <w:rsid w:val="001D7860"/>
    <w:rsid w:val="001D7D4B"/>
    <w:rsid w:val="001E0098"/>
    <w:rsid w:val="001E0C39"/>
    <w:rsid w:val="001E0DA6"/>
    <w:rsid w:val="001E0DB1"/>
    <w:rsid w:val="001E17D0"/>
    <w:rsid w:val="001E1F0F"/>
    <w:rsid w:val="001E334F"/>
    <w:rsid w:val="001E3712"/>
    <w:rsid w:val="001E3953"/>
    <w:rsid w:val="001E3B2A"/>
    <w:rsid w:val="001E3B47"/>
    <w:rsid w:val="001E3BDB"/>
    <w:rsid w:val="001E3C93"/>
    <w:rsid w:val="001E412C"/>
    <w:rsid w:val="001E45EF"/>
    <w:rsid w:val="001E4A32"/>
    <w:rsid w:val="001E52D9"/>
    <w:rsid w:val="001E5504"/>
    <w:rsid w:val="001E5B17"/>
    <w:rsid w:val="001E5FC9"/>
    <w:rsid w:val="001E6480"/>
    <w:rsid w:val="001E669E"/>
    <w:rsid w:val="001E6D69"/>
    <w:rsid w:val="001E6E3E"/>
    <w:rsid w:val="001E744D"/>
    <w:rsid w:val="001E78CA"/>
    <w:rsid w:val="001E7FA2"/>
    <w:rsid w:val="001E7FBC"/>
    <w:rsid w:val="001F0107"/>
    <w:rsid w:val="001F024D"/>
    <w:rsid w:val="001F0BFB"/>
    <w:rsid w:val="001F0CF2"/>
    <w:rsid w:val="001F0F6D"/>
    <w:rsid w:val="001F159A"/>
    <w:rsid w:val="001F1B7B"/>
    <w:rsid w:val="001F202C"/>
    <w:rsid w:val="001F248B"/>
    <w:rsid w:val="001F2A3A"/>
    <w:rsid w:val="001F2BC6"/>
    <w:rsid w:val="001F3114"/>
    <w:rsid w:val="001F3A41"/>
    <w:rsid w:val="001F3F1A"/>
    <w:rsid w:val="001F4FCE"/>
    <w:rsid w:val="001F50FF"/>
    <w:rsid w:val="001F5207"/>
    <w:rsid w:val="001F5584"/>
    <w:rsid w:val="001F5937"/>
    <w:rsid w:val="001F5EAD"/>
    <w:rsid w:val="001F5F53"/>
    <w:rsid w:val="001F6EDA"/>
    <w:rsid w:val="001F75CE"/>
    <w:rsid w:val="001F7A70"/>
    <w:rsid w:val="001F7F53"/>
    <w:rsid w:val="00200A4B"/>
    <w:rsid w:val="00200F6F"/>
    <w:rsid w:val="00200F82"/>
    <w:rsid w:val="00200FAD"/>
    <w:rsid w:val="002018B9"/>
    <w:rsid w:val="0020193F"/>
    <w:rsid w:val="00201AEB"/>
    <w:rsid w:val="002021EC"/>
    <w:rsid w:val="0020256F"/>
    <w:rsid w:val="00202651"/>
    <w:rsid w:val="00203AD7"/>
    <w:rsid w:val="002041EB"/>
    <w:rsid w:val="00204947"/>
    <w:rsid w:val="00204A7B"/>
    <w:rsid w:val="00204C92"/>
    <w:rsid w:val="00204DC8"/>
    <w:rsid w:val="00205597"/>
    <w:rsid w:val="002056FD"/>
    <w:rsid w:val="002059A6"/>
    <w:rsid w:val="00205C07"/>
    <w:rsid w:val="002061EE"/>
    <w:rsid w:val="00206513"/>
    <w:rsid w:val="002065BB"/>
    <w:rsid w:val="00207BC4"/>
    <w:rsid w:val="0021022E"/>
    <w:rsid w:val="002103EA"/>
    <w:rsid w:val="00210AD4"/>
    <w:rsid w:val="00210EA2"/>
    <w:rsid w:val="0021106C"/>
    <w:rsid w:val="00211263"/>
    <w:rsid w:val="00211736"/>
    <w:rsid w:val="00211C8A"/>
    <w:rsid w:val="00211DF0"/>
    <w:rsid w:val="0021260C"/>
    <w:rsid w:val="00212646"/>
    <w:rsid w:val="00212AE9"/>
    <w:rsid w:val="00212ED6"/>
    <w:rsid w:val="002133C4"/>
    <w:rsid w:val="0021354B"/>
    <w:rsid w:val="0021363E"/>
    <w:rsid w:val="00213AA7"/>
    <w:rsid w:val="00213C1D"/>
    <w:rsid w:val="00213FF2"/>
    <w:rsid w:val="0021452B"/>
    <w:rsid w:val="002149CC"/>
    <w:rsid w:val="00214A9C"/>
    <w:rsid w:val="00214AF8"/>
    <w:rsid w:val="00215426"/>
    <w:rsid w:val="00215A68"/>
    <w:rsid w:val="00215CC1"/>
    <w:rsid w:val="00216442"/>
    <w:rsid w:val="00216F83"/>
    <w:rsid w:val="002173FA"/>
    <w:rsid w:val="00217594"/>
    <w:rsid w:val="00217790"/>
    <w:rsid w:val="00217FE4"/>
    <w:rsid w:val="0022032A"/>
    <w:rsid w:val="0022079C"/>
    <w:rsid w:val="00220EC1"/>
    <w:rsid w:val="002213AD"/>
    <w:rsid w:val="00221AFD"/>
    <w:rsid w:val="00221D0C"/>
    <w:rsid w:val="002223E3"/>
    <w:rsid w:val="00222759"/>
    <w:rsid w:val="002229CB"/>
    <w:rsid w:val="00222CA6"/>
    <w:rsid w:val="0022399A"/>
    <w:rsid w:val="00223CFF"/>
    <w:rsid w:val="00223D67"/>
    <w:rsid w:val="00223E19"/>
    <w:rsid w:val="002245E4"/>
    <w:rsid w:val="00224821"/>
    <w:rsid w:val="00224958"/>
    <w:rsid w:val="00224BF3"/>
    <w:rsid w:val="00224C50"/>
    <w:rsid w:val="00224D24"/>
    <w:rsid w:val="00224FD6"/>
    <w:rsid w:val="0022545C"/>
    <w:rsid w:val="00225BDE"/>
    <w:rsid w:val="002261CF"/>
    <w:rsid w:val="0022680E"/>
    <w:rsid w:val="002269C9"/>
    <w:rsid w:val="00226D3D"/>
    <w:rsid w:val="00227010"/>
    <w:rsid w:val="002276D3"/>
    <w:rsid w:val="00227945"/>
    <w:rsid w:val="00227B07"/>
    <w:rsid w:val="00227BD2"/>
    <w:rsid w:val="002302EE"/>
    <w:rsid w:val="002309ED"/>
    <w:rsid w:val="00230F78"/>
    <w:rsid w:val="0023134E"/>
    <w:rsid w:val="00231989"/>
    <w:rsid w:val="00231A94"/>
    <w:rsid w:val="0023222C"/>
    <w:rsid w:val="002323ED"/>
    <w:rsid w:val="00232575"/>
    <w:rsid w:val="00232D0A"/>
    <w:rsid w:val="00232E37"/>
    <w:rsid w:val="0023304A"/>
    <w:rsid w:val="002331FC"/>
    <w:rsid w:val="0023417A"/>
    <w:rsid w:val="00234BA9"/>
    <w:rsid w:val="0023517B"/>
    <w:rsid w:val="002351C3"/>
    <w:rsid w:val="0023522B"/>
    <w:rsid w:val="00235490"/>
    <w:rsid w:val="00235861"/>
    <w:rsid w:val="00235CA7"/>
    <w:rsid w:val="00235CD4"/>
    <w:rsid w:val="00235D8D"/>
    <w:rsid w:val="00236366"/>
    <w:rsid w:val="00236821"/>
    <w:rsid w:val="00237187"/>
    <w:rsid w:val="002373D3"/>
    <w:rsid w:val="00237E22"/>
    <w:rsid w:val="00237EE2"/>
    <w:rsid w:val="0024014F"/>
    <w:rsid w:val="0024037E"/>
    <w:rsid w:val="0024044A"/>
    <w:rsid w:val="002405FD"/>
    <w:rsid w:val="002407BD"/>
    <w:rsid w:val="002408E9"/>
    <w:rsid w:val="00240CBE"/>
    <w:rsid w:val="00241C3B"/>
    <w:rsid w:val="00241E08"/>
    <w:rsid w:val="002425A7"/>
    <w:rsid w:val="002429CB"/>
    <w:rsid w:val="00243100"/>
    <w:rsid w:val="0024364E"/>
    <w:rsid w:val="0024375E"/>
    <w:rsid w:val="00243988"/>
    <w:rsid w:val="00244130"/>
    <w:rsid w:val="002444C4"/>
    <w:rsid w:val="0024451F"/>
    <w:rsid w:val="00245FAA"/>
    <w:rsid w:val="00246397"/>
    <w:rsid w:val="002463DF"/>
    <w:rsid w:val="002464A6"/>
    <w:rsid w:val="002468C8"/>
    <w:rsid w:val="0024691C"/>
    <w:rsid w:val="00246AB6"/>
    <w:rsid w:val="00246DD8"/>
    <w:rsid w:val="00247526"/>
    <w:rsid w:val="00247A1D"/>
    <w:rsid w:val="00247E01"/>
    <w:rsid w:val="0025144A"/>
    <w:rsid w:val="002517F5"/>
    <w:rsid w:val="0025191A"/>
    <w:rsid w:val="00251E88"/>
    <w:rsid w:val="00251EBF"/>
    <w:rsid w:val="0025219C"/>
    <w:rsid w:val="00252331"/>
    <w:rsid w:val="0025248F"/>
    <w:rsid w:val="00252C99"/>
    <w:rsid w:val="00253105"/>
    <w:rsid w:val="002533F1"/>
    <w:rsid w:val="002538DB"/>
    <w:rsid w:val="00253BF7"/>
    <w:rsid w:val="00253CD8"/>
    <w:rsid w:val="00253D05"/>
    <w:rsid w:val="0025434B"/>
    <w:rsid w:val="0025482E"/>
    <w:rsid w:val="00254B75"/>
    <w:rsid w:val="00255016"/>
    <w:rsid w:val="0025529A"/>
    <w:rsid w:val="0025543E"/>
    <w:rsid w:val="00256416"/>
    <w:rsid w:val="0025664E"/>
    <w:rsid w:val="002567DE"/>
    <w:rsid w:val="00257594"/>
    <w:rsid w:val="0025776D"/>
    <w:rsid w:val="002579F1"/>
    <w:rsid w:val="00257B97"/>
    <w:rsid w:val="00257C4A"/>
    <w:rsid w:val="00257E6E"/>
    <w:rsid w:val="00257E7D"/>
    <w:rsid w:val="00260396"/>
    <w:rsid w:val="00260541"/>
    <w:rsid w:val="002605A0"/>
    <w:rsid w:val="00260725"/>
    <w:rsid w:val="002608EE"/>
    <w:rsid w:val="00260EAF"/>
    <w:rsid w:val="0026116F"/>
    <w:rsid w:val="0026196E"/>
    <w:rsid w:val="00261C57"/>
    <w:rsid w:val="00261CE6"/>
    <w:rsid w:val="0026263F"/>
    <w:rsid w:val="00262E86"/>
    <w:rsid w:val="00263016"/>
    <w:rsid w:val="002630F6"/>
    <w:rsid w:val="00263277"/>
    <w:rsid w:val="0026339E"/>
    <w:rsid w:val="0026384B"/>
    <w:rsid w:val="00263863"/>
    <w:rsid w:val="00263FF0"/>
    <w:rsid w:val="00264304"/>
    <w:rsid w:val="00265120"/>
    <w:rsid w:val="00265275"/>
    <w:rsid w:val="0026545B"/>
    <w:rsid w:val="00265465"/>
    <w:rsid w:val="002654E4"/>
    <w:rsid w:val="002659AB"/>
    <w:rsid w:val="00266065"/>
    <w:rsid w:val="00266280"/>
    <w:rsid w:val="00266682"/>
    <w:rsid w:val="00266C22"/>
    <w:rsid w:val="00267239"/>
    <w:rsid w:val="00267291"/>
    <w:rsid w:val="00267329"/>
    <w:rsid w:val="0026766B"/>
    <w:rsid w:val="00267C20"/>
    <w:rsid w:val="00267E54"/>
    <w:rsid w:val="00270247"/>
    <w:rsid w:val="002702A1"/>
    <w:rsid w:val="00270460"/>
    <w:rsid w:val="0027140D"/>
    <w:rsid w:val="00271445"/>
    <w:rsid w:val="002727F4"/>
    <w:rsid w:val="00272A67"/>
    <w:rsid w:val="00272D1E"/>
    <w:rsid w:val="00273358"/>
    <w:rsid w:val="00273A35"/>
    <w:rsid w:val="00273E26"/>
    <w:rsid w:val="00274998"/>
    <w:rsid w:val="00274F13"/>
    <w:rsid w:val="00274F5F"/>
    <w:rsid w:val="0027519B"/>
    <w:rsid w:val="002755DB"/>
    <w:rsid w:val="0027599E"/>
    <w:rsid w:val="00275DB2"/>
    <w:rsid w:val="00276C89"/>
    <w:rsid w:val="00276C8A"/>
    <w:rsid w:val="00276D37"/>
    <w:rsid w:val="00277402"/>
    <w:rsid w:val="00277568"/>
    <w:rsid w:val="002775DF"/>
    <w:rsid w:val="00277818"/>
    <w:rsid w:val="00277FC9"/>
    <w:rsid w:val="002804D3"/>
    <w:rsid w:val="0028115A"/>
    <w:rsid w:val="0028152C"/>
    <w:rsid w:val="00281608"/>
    <w:rsid w:val="00281818"/>
    <w:rsid w:val="00281E8F"/>
    <w:rsid w:val="002821FC"/>
    <w:rsid w:val="00282229"/>
    <w:rsid w:val="002824FB"/>
    <w:rsid w:val="0028256C"/>
    <w:rsid w:val="002828CF"/>
    <w:rsid w:val="00283491"/>
    <w:rsid w:val="0028367E"/>
    <w:rsid w:val="00284002"/>
    <w:rsid w:val="00284013"/>
    <w:rsid w:val="002848F3"/>
    <w:rsid w:val="00285332"/>
    <w:rsid w:val="00285CBC"/>
    <w:rsid w:val="00285D58"/>
    <w:rsid w:val="002861E9"/>
    <w:rsid w:val="00286408"/>
    <w:rsid w:val="00286913"/>
    <w:rsid w:val="00286D7C"/>
    <w:rsid w:val="00286EFD"/>
    <w:rsid w:val="00286FB0"/>
    <w:rsid w:val="00286FEF"/>
    <w:rsid w:val="00287362"/>
    <w:rsid w:val="002876FF"/>
    <w:rsid w:val="00287892"/>
    <w:rsid w:val="00287DAF"/>
    <w:rsid w:val="0029011A"/>
    <w:rsid w:val="00290503"/>
    <w:rsid w:val="002907A6"/>
    <w:rsid w:val="002907F7"/>
    <w:rsid w:val="0029081B"/>
    <w:rsid w:val="00290B93"/>
    <w:rsid w:val="00290E4D"/>
    <w:rsid w:val="00291367"/>
    <w:rsid w:val="00291EF3"/>
    <w:rsid w:val="00291FBE"/>
    <w:rsid w:val="00292042"/>
    <w:rsid w:val="00292132"/>
    <w:rsid w:val="00292983"/>
    <w:rsid w:val="00292C51"/>
    <w:rsid w:val="002931AE"/>
    <w:rsid w:val="0029349F"/>
    <w:rsid w:val="00293873"/>
    <w:rsid w:val="00293B06"/>
    <w:rsid w:val="00294536"/>
    <w:rsid w:val="00294754"/>
    <w:rsid w:val="00294821"/>
    <w:rsid w:val="002954E9"/>
    <w:rsid w:val="00295727"/>
    <w:rsid w:val="00296456"/>
    <w:rsid w:val="0029646D"/>
    <w:rsid w:val="00296970"/>
    <w:rsid w:val="00296A57"/>
    <w:rsid w:val="00296DAA"/>
    <w:rsid w:val="00297140"/>
    <w:rsid w:val="002971AC"/>
    <w:rsid w:val="00297917"/>
    <w:rsid w:val="00297CA9"/>
    <w:rsid w:val="00297E45"/>
    <w:rsid w:val="002A017F"/>
    <w:rsid w:val="002A0260"/>
    <w:rsid w:val="002A0701"/>
    <w:rsid w:val="002A09D0"/>
    <w:rsid w:val="002A09D5"/>
    <w:rsid w:val="002A0D17"/>
    <w:rsid w:val="002A0EB1"/>
    <w:rsid w:val="002A0EEA"/>
    <w:rsid w:val="002A14D3"/>
    <w:rsid w:val="002A1615"/>
    <w:rsid w:val="002A189F"/>
    <w:rsid w:val="002A22B8"/>
    <w:rsid w:val="002A2336"/>
    <w:rsid w:val="002A23AD"/>
    <w:rsid w:val="002A38F1"/>
    <w:rsid w:val="002A3A0C"/>
    <w:rsid w:val="002A3B40"/>
    <w:rsid w:val="002A415A"/>
    <w:rsid w:val="002A503E"/>
    <w:rsid w:val="002A547E"/>
    <w:rsid w:val="002A61B5"/>
    <w:rsid w:val="002A66FA"/>
    <w:rsid w:val="002A6B80"/>
    <w:rsid w:val="002A6C1C"/>
    <w:rsid w:val="002A6E59"/>
    <w:rsid w:val="002A6F43"/>
    <w:rsid w:val="002A748D"/>
    <w:rsid w:val="002A7638"/>
    <w:rsid w:val="002A7F27"/>
    <w:rsid w:val="002B011C"/>
    <w:rsid w:val="002B0154"/>
    <w:rsid w:val="002B037E"/>
    <w:rsid w:val="002B0CED"/>
    <w:rsid w:val="002B0F59"/>
    <w:rsid w:val="002B1091"/>
    <w:rsid w:val="002B13D8"/>
    <w:rsid w:val="002B156E"/>
    <w:rsid w:val="002B16BF"/>
    <w:rsid w:val="002B206A"/>
    <w:rsid w:val="002B21CB"/>
    <w:rsid w:val="002B24A5"/>
    <w:rsid w:val="002B2902"/>
    <w:rsid w:val="002B2CD4"/>
    <w:rsid w:val="002B316C"/>
    <w:rsid w:val="002B35AA"/>
    <w:rsid w:val="002B39E0"/>
    <w:rsid w:val="002B3E4B"/>
    <w:rsid w:val="002B429F"/>
    <w:rsid w:val="002B4431"/>
    <w:rsid w:val="002B44F5"/>
    <w:rsid w:val="002B4AF8"/>
    <w:rsid w:val="002B4B64"/>
    <w:rsid w:val="002B564B"/>
    <w:rsid w:val="002B57A8"/>
    <w:rsid w:val="002B61A0"/>
    <w:rsid w:val="002B67E6"/>
    <w:rsid w:val="002B740A"/>
    <w:rsid w:val="002B7506"/>
    <w:rsid w:val="002B764C"/>
    <w:rsid w:val="002B78A3"/>
    <w:rsid w:val="002B793D"/>
    <w:rsid w:val="002B796C"/>
    <w:rsid w:val="002C0161"/>
    <w:rsid w:val="002C01AB"/>
    <w:rsid w:val="002C0359"/>
    <w:rsid w:val="002C075D"/>
    <w:rsid w:val="002C0A97"/>
    <w:rsid w:val="002C0C87"/>
    <w:rsid w:val="002C118A"/>
    <w:rsid w:val="002C13B0"/>
    <w:rsid w:val="002C2CDB"/>
    <w:rsid w:val="002C3359"/>
    <w:rsid w:val="002C464C"/>
    <w:rsid w:val="002C4783"/>
    <w:rsid w:val="002C4B7B"/>
    <w:rsid w:val="002C4DA8"/>
    <w:rsid w:val="002C5F6C"/>
    <w:rsid w:val="002C64A8"/>
    <w:rsid w:val="002C6A2A"/>
    <w:rsid w:val="002C6B3C"/>
    <w:rsid w:val="002C6DC2"/>
    <w:rsid w:val="002C72E8"/>
    <w:rsid w:val="002C7CAC"/>
    <w:rsid w:val="002C7E89"/>
    <w:rsid w:val="002D00BD"/>
    <w:rsid w:val="002D011C"/>
    <w:rsid w:val="002D0381"/>
    <w:rsid w:val="002D042A"/>
    <w:rsid w:val="002D10AB"/>
    <w:rsid w:val="002D1A16"/>
    <w:rsid w:val="002D1B9B"/>
    <w:rsid w:val="002D1BFB"/>
    <w:rsid w:val="002D1EF0"/>
    <w:rsid w:val="002D22D3"/>
    <w:rsid w:val="002D26D4"/>
    <w:rsid w:val="002D270C"/>
    <w:rsid w:val="002D2BA0"/>
    <w:rsid w:val="002D2D52"/>
    <w:rsid w:val="002D2DA3"/>
    <w:rsid w:val="002D2EBF"/>
    <w:rsid w:val="002D30AF"/>
    <w:rsid w:val="002D3340"/>
    <w:rsid w:val="002D3F80"/>
    <w:rsid w:val="002D3F8C"/>
    <w:rsid w:val="002D42F3"/>
    <w:rsid w:val="002D471F"/>
    <w:rsid w:val="002D4C58"/>
    <w:rsid w:val="002D51BF"/>
    <w:rsid w:val="002D55B2"/>
    <w:rsid w:val="002D570C"/>
    <w:rsid w:val="002D5D02"/>
    <w:rsid w:val="002D64F0"/>
    <w:rsid w:val="002D65A8"/>
    <w:rsid w:val="002D6841"/>
    <w:rsid w:val="002D6A03"/>
    <w:rsid w:val="002D6BF7"/>
    <w:rsid w:val="002D704F"/>
    <w:rsid w:val="002D71DC"/>
    <w:rsid w:val="002D71E8"/>
    <w:rsid w:val="002D75B5"/>
    <w:rsid w:val="002D79FC"/>
    <w:rsid w:val="002E049C"/>
    <w:rsid w:val="002E0D5C"/>
    <w:rsid w:val="002E0E24"/>
    <w:rsid w:val="002E12B9"/>
    <w:rsid w:val="002E12CB"/>
    <w:rsid w:val="002E17FA"/>
    <w:rsid w:val="002E1906"/>
    <w:rsid w:val="002E1A8B"/>
    <w:rsid w:val="002E1B83"/>
    <w:rsid w:val="002E2478"/>
    <w:rsid w:val="002E2544"/>
    <w:rsid w:val="002E2D5B"/>
    <w:rsid w:val="002E30FF"/>
    <w:rsid w:val="002E33B5"/>
    <w:rsid w:val="002E3423"/>
    <w:rsid w:val="002E3453"/>
    <w:rsid w:val="002E35F2"/>
    <w:rsid w:val="002E375F"/>
    <w:rsid w:val="002E3988"/>
    <w:rsid w:val="002E3C88"/>
    <w:rsid w:val="002E4359"/>
    <w:rsid w:val="002E43F9"/>
    <w:rsid w:val="002E4BA9"/>
    <w:rsid w:val="002E4F0D"/>
    <w:rsid w:val="002E50BD"/>
    <w:rsid w:val="002E54FA"/>
    <w:rsid w:val="002E63E1"/>
    <w:rsid w:val="002E66F1"/>
    <w:rsid w:val="002E6723"/>
    <w:rsid w:val="002E6D95"/>
    <w:rsid w:val="002E6E42"/>
    <w:rsid w:val="002E6F7E"/>
    <w:rsid w:val="002E78A3"/>
    <w:rsid w:val="002E793A"/>
    <w:rsid w:val="002E7B09"/>
    <w:rsid w:val="002E7C55"/>
    <w:rsid w:val="002E7FE3"/>
    <w:rsid w:val="002F0A18"/>
    <w:rsid w:val="002F14E8"/>
    <w:rsid w:val="002F2335"/>
    <w:rsid w:val="002F250D"/>
    <w:rsid w:val="002F2594"/>
    <w:rsid w:val="002F265B"/>
    <w:rsid w:val="002F26D3"/>
    <w:rsid w:val="002F29A6"/>
    <w:rsid w:val="002F2AE5"/>
    <w:rsid w:val="002F2F21"/>
    <w:rsid w:val="002F448E"/>
    <w:rsid w:val="002F45A8"/>
    <w:rsid w:val="002F4A2B"/>
    <w:rsid w:val="002F4C93"/>
    <w:rsid w:val="002F4C9A"/>
    <w:rsid w:val="002F5BEC"/>
    <w:rsid w:val="002F637E"/>
    <w:rsid w:val="002F6434"/>
    <w:rsid w:val="002F6537"/>
    <w:rsid w:val="002F6B14"/>
    <w:rsid w:val="002F6F49"/>
    <w:rsid w:val="002F7274"/>
    <w:rsid w:val="002F79E2"/>
    <w:rsid w:val="002F7FCE"/>
    <w:rsid w:val="00300066"/>
    <w:rsid w:val="00300067"/>
    <w:rsid w:val="0030049A"/>
    <w:rsid w:val="0030128B"/>
    <w:rsid w:val="003017A4"/>
    <w:rsid w:val="00301E28"/>
    <w:rsid w:val="00302457"/>
    <w:rsid w:val="003024BF"/>
    <w:rsid w:val="00302540"/>
    <w:rsid w:val="0030284C"/>
    <w:rsid w:val="00302A37"/>
    <w:rsid w:val="00302D87"/>
    <w:rsid w:val="00302F36"/>
    <w:rsid w:val="003032B5"/>
    <w:rsid w:val="003038C4"/>
    <w:rsid w:val="0030398D"/>
    <w:rsid w:val="00303B96"/>
    <w:rsid w:val="003040B9"/>
    <w:rsid w:val="00304114"/>
    <w:rsid w:val="00304738"/>
    <w:rsid w:val="00304CFE"/>
    <w:rsid w:val="003050D2"/>
    <w:rsid w:val="0030542A"/>
    <w:rsid w:val="003056FB"/>
    <w:rsid w:val="00305B13"/>
    <w:rsid w:val="00305BBC"/>
    <w:rsid w:val="00305DB4"/>
    <w:rsid w:val="00305F73"/>
    <w:rsid w:val="0030624B"/>
    <w:rsid w:val="00306415"/>
    <w:rsid w:val="00306C68"/>
    <w:rsid w:val="00306C9F"/>
    <w:rsid w:val="00306EB9"/>
    <w:rsid w:val="00307DF5"/>
    <w:rsid w:val="00307E3D"/>
    <w:rsid w:val="003106A0"/>
    <w:rsid w:val="00310F95"/>
    <w:rsid w:val="0031103D"/>
    <w:rsid w:val="00311DF5"/>
    <w:rsid w:val="00311E17"/>
    <w:rsid w:val="003120DA"/>
    <w:rsid w:val="003130FA"/>
    <w:rsid w:val="00313602"/>
    <w:rsid w:val="00313AE9"/>
    <w:rsid w:val="00313C12"/>
    <w:rsid w:val="00313D78"/>
    <w:rsid w:val="00314393"/>
    <w:rsid w:val="0031456F"/>
    <w:rsid w:val="003146CC"/>
    <w:rsid w:val="00314A55"/>
    <w:rsid w:val="00314E03"/>
    <w:rsid w:val="003151C2"/>
    <w:rsid w:val="0031522D"/>
    <w:rsid w:val="0031580A"/>
    <w:rsid w:val="003159FD"/>
    <w:rsid w:val="0031625B"/>
    <w:rsid w:val="003162D4"/>
    <w:rsid w:val="003168CA"/>
    <w:rsid w:val="00316E70"/>
    <w:rsid w:val="00317A41"/>
    <w:rsid w:val="00317EDB"/>
    <w:rsid w:val="00317F0E"/>
    <w:rsid w:val="00317F75"/>
    <w:rsid w:val="003200B8"/>
    <w:rsid w:val="003206B3"/>
    <w:rsid w:val="00320DBF"/>
    <w:rsid w:val="00320F50"/>
    <w:rsid w:val="0032152E"/>
    <w:rsid w:val="00321672"/>
    <w:rsid w:val="00321A44"/>
    <w:rsid w:val="00321C17"/>
    <w:rsid w:val="00321CB2"/>
    <w:rsid w:val="00321CE4"/>
    <w:rsid w:val="00321E17"/>
    <w:rsid w:val="00321EF2"/>
    <w:rsid w:val="0032235D"/>
    <w:rsid w:val="003223EC"/>
    <w:rsid w:val="0032270A"/>
    <w:rsid w:val="00322BDB"/>
    <w:rsid w:val="00322C0B"/>
    <w:rsid w:val="00323320"/>
    <w:rsid w:val="0032337F"/>
    <w:rsid w:val="003233DD"/>
    <w:rsid w:val="003235AB"/>
    <w:rsid w:val="00323822"/>
    <w:rsid w:val="003239FE"/>
    <w:rsid w:val="00323A32"/>
    <w:rsid w:val="00323C45"/>
    <w:rsid w:val="0032406E"/>
    <w:rsid w:val="00324755"/>
    <w:rsid w:val="00324CE9"/>
    <w:rsid w:val="0032567D"/>
    <w:rsid w:val="00325D1F"/>
    <w:rsid w:val="00325EE9"/>
    <w:rsid w:val="003265D4"/>
    <w:rsid w:val="0032680D"/>
    <w:rsid w:val="0032699F"/>
    <w:rsid w:val="00326A71"/>
    <w:rsid w:val="00326E21"/>
    <w:rsid w:val="00327146"/>
    <w:rsid w:val="003276C3"/>
    <w:rsid w:val="003276EA"/>
    <w:rsid w:val="003277A0"/>
    <w:rsid w:val="00327855"/>
    <w:rsid w:val="00327D41"/>
    <w:rsid w:val="00327DF7"/>
    <w:rsid w:val="0033011D"/>
    <w:rsid w:val="0033052F"/>
    <w:rsid w:val="003306E7"/>
    <w:rsid w:val="003307E8"/>
    <w:rsid w:val="00330A26"/>
    <w:rsid w:val="00330B17"/>
    <w:rsid w:val="00331216"/>
    <w:rsid w:val="00331A77"/>
    <w:rsid w:val="00331EDE"/>
    <w:rsid w:val="003320F7"/>
    <w:rsid w:val="003321EC"/>
    <w:rsid w:val="00332243"/>
    <w:rsid w:val="00332ACA"/>
    <w:rsid w:val="00332DA7"/>
    <w:rsid w:val="00332DD5"/>
    <w:rsid w:val="00332EDB"/>
    <w:rsid w:val="00332FA6"/>
    <w:rsid w:val="00333074"/>
    <w:rsid w:val="00333080"/>
    <w:rsid w:val="00333546"/>
    <w:rsid w:val="003335A6"/>
    <w:rsid w:val="00333BF6"/>
    <w:rsid w:val="00333E18"/>
    <w:rsid w:val="0033415A"/>
    <w:rsid w:val="00334901"/>
    <w:rsid w:val="00334CEA"/>
    <w:rsid w:val="00334E39"/>
    <w:rsid w:val="00335371"/>
    <w:rsid w:val="00335380"/>
    <w:rsid w:val="00335395"/>
    <w:rsid w:val="003353F4"/>
    <w:rsid w:val="00335881"/>
    <w:rsid w:val="00335EB7"/>
    <w:rsid w:val="00336A59"/>
    <w:rsid w:val="00336DFF"/>
    <w:rsid w:val="003370DA"/>
    <w:rsid w:val="00337501"/>
    <w:rsid w:val="00337E06"/>
    <w:rsid w:val="00340344"/>
    <w:rsid w:val="0034058D"/>
    <w:rsid w:val="003405AC"/>
    <w:rsid w:val="00340674"/>
    <w:rsid w:val="00340A95"/>
    <w:rsid w:val="00340F4B"/>
    <w:rsid w:val="00341530"/>
    <w:rsid w:val="0034173D"/>
    <w:rsid w:val="00341D0D"/>
    <w:rsid w:val="00341F09"/>
    <w:rsid w:val="00342364"/>
    <w:rsid w:val="0034252E"/>
    <w:rsid w:val="00342C64"/>
    <w:rsid w:val="00342E7D"/>
    <w:rsid w:val="00342F70"/>
    <w:rsid w:val="003432B2"/>
    <w:rsid w:val="00343332"/>
    <w:rsid w:val="0034334D"/>
    <w:rsid w:val="00343373"/>
    <w:rsid w:val="00343399"/>
    <w:rsid w:val="00343AD8"/>
    <w:rsid w:val="00343F87"/>
    <w:rsid w:val="003440A6"/>
    <w:rsid w:val="003443A4"/>
    <w:rsid w:val="003443FC"/>
    <w:rsid w:val="00344569"/>
    <w:rsid w:val="00344781"/>
    <w:rsid w:val="00344C2D"/>
    <w:rsid w:val="00344CFD"/>
    <w:rsid w:val="00344D58"/>
    <w:rsid w:val="003451C2"/>
    <w:rsid w:val="003458E0"/>
    <w:rsid w:val="00345CEC"/>
    <w:rsid w:val="003460F7"/>
    <w:rsid w:val="00346155"/>
    <w:rsid w:val="00346199"/>
    <w:rsid w:val="0034631D"/>
    <w:rsid w:val="003463EF"/>
    <w:rsid w:val="00346A12"/>
    <w:rsid w:val="00346BF0"/>
    <w:rsid w:val="003479F3"/>
    <w:rsid w:val="00347C64"/>
    <w:rsid w:val="00347CBC"/>
    <w:rsid w:val="00347E1D"/>
    <w:rsid w:val="003501AE"/>
    <w:rsid w:val="00350A21"/>
    <w:rsid w:val="00350C26"/>
    <w:rsid w:val="00350C39"/>
    <w:rsid w:val="00351777"/>
    <w:rsid w:val="0035197B"/>
    <w:rsid w:val="0035252C"/>
    <w:rsid w:val="00352E38"/>
    <w:rsid w:val="00352E6F"/>
    <w:rsid w:val="00352EAE"/>
    <w:rsid w:val="00352FB4"/>
    <w:rsid w:val="00353087"/>
    <w:rsid w:val="00353BA7"/>
    <w:rsid w:val="00353BE2"/>
    <w:rsid w:val="00353FD7"/>
    <w:rsid w:val="0035463D"/>
    <w:rsid w:val="00354665"/>
    <w:rsid w:val="0035472D"/>
    <w:rsid w:val="00354768"/>
    <w:rsid w:val="00354C57"/>
    <w:rsid w:val="00354D06"/>
    <w:rsid w:val="003560EF"/>
    <w:rsid w:val="00356297"/>
    <w:rsid w:val="00356771"/>
    <w:rsid w:val="00356897"/>
    <w:rsid w:val="003568C3"/>
    <w:rsid w:val="00356926"/>
    <w:rsid w:val="00356A0F"/>
    <w:rsid w:val="00356ACC"/>
    <w:rsid w:val="003571B8"/>
    <w:rsid w:val="0035739C"/>
    <w:rsid w:val="00357773"/>
    <w:rsid w:val="00357933"/>
    <w:rsid w:val="00357C1E"/>
    <w:rsid w:val="00357D61"/>
    <w:rsid w:val="00357EDB"/>
    <w:rsid w:val="00360027"/>
    <w:rsid w:val="00360DEA"/>
    <w:rsid w:val="00360DEC"/>
    <w:rsid w:val="00361023"/>
    <w:rsid w:val="0036111E"/>
    <w:rsid w:val="003613BD"/>
    <w:rsid w:val="00361AAB"/>
    <w:rsid w:val="00361D07"/>
    <w:rsid w:val="00361D11"/>
    <w:rsid w:val="003627C7"/>
    <w:rsid w:val="003627E1"/>
    <w:rsid w:val="003628FC"/>
    <w:rsid w:val="00362C95"/>
    <w:rsid w:val="003631C6"/>
    <w:rsid w:val="00363C90"/>
    <w:rsid w:val="00363F04"/>
    <w:rsid w:val="00364784"/>
    <w:rsid w:val="00364C3B"/>
    <w:rsid w:val="00364F9D"/>
    <w:rsid w:val="003650B5"/>
    <w:rsid w:val="003650C9"/>
    <w:rsid w:val="003651F1"/>
    <w:rsid w:val="0036573D"/>
    <w:rsid w:val="00365C5D"/>
    <w:rsid w:val="003669D6"/>
    <w:rsid w:val="00366FC5"/>
    <w:rsid w:val="00367538"/>
    <w:rsid w:val="00367782"/>
    <w:rsid w:val="00367906"/>
    <w:rsid w:val="00367F97"/>
    <w:rsid w:val="003705A1"/>
    <w:rsid w:val="00370C44"/>
    <w:rsid w:val="00370D1C"/>
    <w:rsid w:val="003717DD"/>
    <w:rsid w:val="0037184F"/>
    <w:rsid w:val="00371AA9"/>
    <w:rsid w:val="00371C31"/>
    <w:rsid w:val="00371DEA"/>
    <w:rsid w:val="00372243"/>
    <w:rsid w:val="00372D1F"/>
    <w:rsid w:val="00372D70"/>
    <w:rsid w:val="003730EB"/>
    <w:rsid w:val="003732F5"/>
    <w:rsid w:val="003734E7"/>
    <w:rsid w:val="003748B3"/>
    <w:rsid w:val="00374955"/>
    <w:rsid w:val="00374D89"/>
    <w:rsid w:val="00374FA3"/>
    <w:rsid w:val="00375153"/>
    <w:rsid w:val="003751AA"/>
    <w:rsid w:val="003754CF"/>
    <w:rsid w:val="00375787"/>
    <w:rsid w:val="00375884"/>
    <w:rsid w:val="00375AB8"/>
    <w:rsid w:val="00375DA7"/>
    <w:rsid w:val="00375E86"/>
    <w:rsid w:val="00375FC3"/>
    <w:rsid w:val="00376102"/>
    <w:rsid w:val="003766E1"/>
    <w:rsid w:val="00376A2D"/>
    <w:rsid w:val="00376B18"/>
    <w:rsid w:val="00376B9B"/>
    <w:rsid w:val="003776D7"/>
    <w:rsid w:val="00377962"/>
    <w:rsid w:val="00380571"/>
    <w:rsid w:val="003806EA"/>
    <w:rsid w:val="00380BED"/>
    <w:rsid w:val="00380D34"/>
    <w:rsid w:val="00380DC8"/>
    <w:rsid w:val="00380F76"/>
    <w:rsid w:val="003812C8"/>
    <w:rsid w:val="003814AD"/>
    <w:rsid w:val="003814F7"/>
    <w:rsid w:val="00381749"/>
    <w:rsid w:val="00381CFB"/>
    <w:rsid w:val="00381D85"/>
    <w:rsid w:val="00381DBA"/>
    <w:rsid w:val="003820CF"/>
    <w:rsid w:val="00382728"/>
    <w:rsid w:val="00382F95"/>
    <w:rsid w:val="0038342A"/>
    <w:rsid w:val="00383C70"/>
    <w:rsid w:val="0038420A"/>
    <w:rsid w:val="003845C1"/>
    <w:rsid w:val="0038474F"/>
    <w:rsid w:val="00384B71"/>
    <w:rsid w:val="00384EF1"/>
    <w:rsid w:val="00385542"/>
    <w:rsid w:val="00386126"/>
    <w:rsid w:val="00386320"/>
    <w:rsid w:val="0038697B"/>
    <w:rsid w:val="00386F2C"/>
    <w:rsid w:val="0038760F"/>
    <w:rsid w:val="003879BE"/>
    <w:rsid w:val="00387FEA"/>
    <w:rsid w:val="00390E50"/>
    <w:rsid w:val="003910D1"/>
    <w:rsid w:val="00391104"/>
    <w:rsid w:val="00391189"/>
    <w:rsid w:val="00391466"/>
    <w:rsid w:val="003914B6"/>
    <w:rsid w:val="0039183B"/>
    <w:rsid w:val="00391D27"/>
    <w:rsid w:val="00391EAA"/>
    <w:rsid w:val="00391F65"/>
    <w:rsid w:val="00392004"/>
    <w:rsid w:val="00392189"/>
    <w:rsid w:val="00392225"/>
    <w:rsid w:val="00392680"/>
    <w:rsid w:val="00392821"/>
    <w:rsid w:val="00393B5E"/>
    <w:rsid w:val="00393BAB"/>
    <w:rsid w:val="00393C41"/>
    <w:rsid w:val="00393E39"/>
    <w:rsid w:val="00394135"/>
    <w:rsid w:val="00394334"/>
    <w:rsid w:val="00394727"/>
    <w:rsid w:val="0039476D"/>
    <w:rsid w:val="00394CBC"/>
    <w:rsid w:val="00394FE6"/>
    <w:rsid w:val="003955D3"/>
    <w:rsid w:val="0039562F"/>
    <w:rsid w:val="0039582F"/>
    <w:rsid w:val="00395F37"/>
    <w:rsid w:val="0039610F"/>
    <w:rsid w:val="00396475"/>
    <w:rsid w:val="003964F7"/>
    <w:rsid w:val="003968B4"/>
    <w:rsid w:val="00396A60"/>
    <w:rsid w:val="00396AB0"/>
    <w:rsid w:val="00396D36"/>
    <w:rsid w:val="00396EE1"/>
    <w:rsid w:val="003979E5"/>
    <w:rsid w:val="00397F6A"/>
    <w:rsid w:val="00397FCA"/>
    <w:rsid w:val="003A03D7"/>
    <w:rsid w:val="003A0696"/>
    <w:rsid w:val="003A087D"/>
    <w:rsid w:val="003A0B01"/>
    <w:rsid w:val="003A1577"/>
    <w:rsid w:val="003A16F5"/>
    <w:rsid w:val="003A1B62"/>
    <w:rsid w:val="003A1CCD"/>
    <w:rsid w:val="003A2529"/>
    <w:rsid w:val="003A266E"/>
    <w:rsid w:val="003A3058"/>
    <w:rsid w:val="003A32FF"/>
    <w:rsid w:val="003A33CF"/>
    <w:rsid w:val="003A388D"/>
    <w:rsid w:val="003A3E04"/>
    <w:rsid w:val="003A4168"/>
    <w:rsid w:val="003A41BD"/>
    <w:rsid w:val="003A4632"/>
    <w:rsid w:val="003A466E"/>
    <w:rsid w:val="003A46EE"/>
    <w:rsid w:val="003A4D6B"/>
    <w:rsid w:val="003A52C9"/>
    <w:rsid w:val="003A59AA"/>
    <w:rsid w:val="003A5B11"/>
    <w:rsid w:val="003A5C58"/>
    <w:rsid w:val="003A6375"/>
    <w:rsid w:val="003A6546"/>
    <w:rsid w:val="003A67F5"/>
    <w:rsid w:val="003A6E30"/>
    <w:rsid w:val="003A7494"/>
    <w:rsid w:val="003A7555"/>
    <w:rsid w:val="003A771C"/>
    <w:rsid w:val="003A781A"/>
    <w:rsid w:val="003B063D"/>
    <w:rsid w:val="003B08DD"/>
    <w:rsid w:val="003B09F0"/>
    <w:rsid w:val="003B1067"/>
    <w:rsid w:val="003B10F6"/>
    <w:rsid w:val="003B136C"/>
    <w:rsid w:val="003B175B"/>
    <w:rsid w:val="003B17D3"/>
    <w:rsid w:val="003B1A0A"/>
    <w:rsid w:val="003B1DA2"/>
    <w:rsid w:val="003B1F76"/>
    <w:rsid w:val="003B2195"/>
    <w:rsid w:val="003B2369"/>
    <w:rsid w:val="003B23BA"/>
    <w:rsid w:val="003B2715"/>
    <w:rsid w:val="003B27E2"/>
    <w:rsid w:val="003B2AA8"/>
    <w:rsid w:val="003B3139"/>
    <w:rsid w:val="003B3749"/>
    <w:rsid w:val="003B417B"/>
    <w:rsid w:val="003B420D"/>
    <w:rsid w:val="003B488F"/>
    <w:rsid w:val="003B493F"/>
    <w:rsid w:val="003B50F3"/>
    <w:rsid w:val="003B5311"/>
    <w:rsid w:val="003B6052"/>
    <w:rsid w:val="003B61FD"/>
    <w:rsid w:val="003B6391"/>
    <w:rsid w:val="003B6824"/>
    <w:rsid w:val="003B7D59"/>
    <w:rsid w:val="003B7F35"/>
    <w:rsid w:val="003C0083"/>
    <w:rsid w:val="003C0CAD"/>
    <w:rsid w:val="003C0F11"/>
    <w:rsid w:val="003C1DBB"/>
    <w:rsid w:val="003C1E6F"/>
    <w:rsid w:val="003C2567"/>
    <w:rsid w:val="003C286C"/>
    <w:rsid w:val="003C2915"/>
    <w:rsid w:val="003C2B57"/>
    <w:rsid w:val="003C3388"/>
    <w:rsid w:val="003C34B5"/>
    <w:rsid w:val="003C3599"/>
    <w:rsid w:val="003C3E89"/>
    <w:rsid w:val="003C4192"/>
    <w:rsid w:val="003C46EA"/>
    <w:rsid w:val="003C4843"/>
    <w:rsid w:val="003C496B"/>
    <w:rsid w:val="003C4D3D"/>
    <w:rsid w:val="003C4EF0"/>
    <w:rsid w:val="003C53EC"/>
    <w:rsid w:val="003C549D"/>
    <w:rsid w:val="003C54C9"/>
    <w:rsid w:val="003C5C8E"/>
    <w:rsid w:val="003C60A1"/>
    <w:rsid w:val="003C6349"/>
    <w:rsid w:val="003C6964"/>
    <w:rsid w:val="003C6E12"/>
    <w:rsid w:val="003C707B"/>
    <w:rsid w:val="003C7090"/>
    <w:rsid w:val="003C7300"/>
    <w:rsid w:val="003D073F"/>
    <w:rsid w:val="003D11F5"/>
    <w:rsid w:val="003D120D"/>
    <w:rsid w:val="003D15BC"/>
    <w:rsid w:val="003D1884"/>
    <w:rsid w:val="003D193E"/>
    <w:rsid w:val="003D1BAC"/>
    <w:rsid w:val="003D204A"/>
    <w:rsid w:val="003D2140"/>
    <w:rsid w:val="003D219D"/>
    <w:rsid w:val="003D2511"/>
    <w:rsid w:val="003D2676"/>
    <w:rsid w:val="003D27B6"/>
    <w:rsid w:val="003D2832"/>
    <w:rsid w:val="003D291B"/>
    <w:rsid w:val="003D2C66"/>
    <w:rsid w:val="003D3128"/>
    <w:rsid w:val="003D3CE3"/>
    <w:rsid w:val="003D4037"/>
    <w:rsid w:val="003D4054"/>
    <w:rsid w:val="003D4360"/>
    <w:rsid w:val="003D459B"/>
    <w:rsid w:val="003D4782"/>
    <w:rsid w:val="003D49BF"/>
    <w:rsid w:val="003D4B86"/>
    <w:rsid w:val="003D5608"/>
    <w:rsid w:val="003D578F"/>
    <w:rsid w:val="003D5BF0"/>
    <w:rsid w:val="003D5F4D"/>
    <w:rsid w:val="003D6463"/>
    <w:rsid w:val="003D663E"/>
    <w:rsid w:val="003D6783"/>
    <w:rsid w:val="003D6CD8"/>
    <w:rsid w:val="003D72D4"/>
    <w:rsid w:val="003D72EB"/>
    <w:rsid w:val="003D7429"/>
    <w:rsid w:val="003D74B5"/>
    <w:rsid w:val="003D7658"/>
    <w:rsid w:val="003D7C65"/>
    <w:rsid w:val="003E0330"/>
    <w:rsid w:val="003E087B"/>
    <w:rsid w:val="003E0C18"/>
    <w:rsid w:val="003E0C48"/>
    <w:rsid w:val="003E0C83"/>
    <w:rsid w:val="003E0DF9"/>
    <w:rsid w:val="003E10B7"/>
    <w:rsid w:val="003E1772"/>
    <w:rsid w:val="003E212D"/>
    <w:rsid w:val="003E21F6"/>
    <w:rsid w:val="003E25C0"/>
    <w:rsid w:val="003E2971"/>
    <w:rsid w:val="003E2C8C"/>
    <w:rsid w:val="003E2EE6"/>
    <w:rsid w:val="003E305D"/>
    <w:rsid w:val="003E31FB"/>
    <w:rsid w:val="003E3492"/>
    <w:rsid w:val="003E34AD"/>
    <w:rsid w:val="003E34DF"/>
    <w:rsid w:val="003E364F"/>
    <w:rsid w:val="003E4224"/>
    <w:rsid w:val="003E42E5"/>
    <w:rsid w:val="003E5A32"/>
    <w:rsid w:val="003E5CE5"/>
    <w:rsid w:val="003E6014"/>
    <w:rsid w:val="003E610F"/>
    <w:rsid w:val="003E61E5"/>
    <w:rsid w:val="003E6B9A"/>
    <w:rsid w:val="003E6BEA"/>
    <w:rsid w:val="003E6D19"/>
    <w:rsid w:val="003E6EFC"/>
    <w:rsid w:val="003E6FB5"/>
    <w:rsid w:val="003E70C0"/>
    <w:rsid w:val="003E7164"/>
    <w:rsid w:val="003E749E"/>
    <w:rsid w:val="003E7C29"/>
    <w:rsid w:val="003F01FB"/>
    <w:rsid w:val="003F0878"/>
    <w:rsid w:val="003F08D3"/>
    <w:rsid w:val="003F110F"/>
    <w:rsid w:val="003F140C"/>
    <w:rsid w:val="003F14B4"/>
    <w:rsid w:val="003F1A25"/>
    <w:rsid w:val="003F27E3"/>
    <w:rsid w:val="003F2ECE"/>
    <w:rsid w:val="003F3193"/>
    <w:rsid w:val="003F31DA"/>
    <w:rsid w:val="003F3605"/>
    <w:rsid w:val="003F37A1"/>
    <w:rsid w:val="003F380F"/>
    <w:rsid w:val="003F39FB"/>
    <w:rsid w:val="003F427B"/>
    <w:rsid w:val="003F42E8"/>
    <w:rsid w:val="003F44AF"/>
    <w:rsid w:val="003F463F"/>
    <w:rsid w:val="003F4DCB"/>
    <w:rsid w:val="003F6264"/>
    <w:rsid w:val="003F6463"/>
    <w:rsid w:val="003F64DE"/>
    <w:rsid w:val="003F66D2"/>
    <w:rsid w:val="003F6704"/>
    <w:rsid w:val="003F6728"/>
    <w:rsid w:val="003F770A"/>
    <w:rsid w:val="003F7B38"/>
    <w:rsid w:val="00400496"/>
    <w:rsid w:val="00400712"/>
    <w:rsid w:val="004009C5"/>
    <w:rsid w:val="00400DC4"/>
    <w:rsid w:val="004019D8"/>
    <w:rsid w:val="004024CD"/>
    <w:rsid w:val="00402A66"/>
    <w:rsid w:val="00402B07"/>
    <w:rsid w:val="00402D0D"/>
    <w:rsid w:val="00403132"/>
    <w:rsid w:val="00403661"/>
    <w:rsid w:val="00404809"/>
    <w:rsid w:val="00404BC9"/>
    <w:rsid w:val="00404E7A"/>
    <w:rsid w:val="00405040"/>
    <w:rsid w:val="0040524B"/>
    <w:rsid w:val="004057D1"/>
    <w:rsid w:val="00405A40"/>
    <w:rsid w:val="00405EE2"/>
    <w:rsid w:val="004066F6"/>
    <w:rsid w:val="004069F7"/>
    <w:rsid w:val="00406BDD"/>
    <w:rsid w:val="00406D8C"/>
    <w:rsid w:val="00406ED3"/>
    <w:rsid w:val="004072C5"/>
    <w:rsid w:val="0040743A"/>
    <w:rsid w:val="0041098D"/>
    <w:rsid w:val="00410B4A"/>
    <w:rsid w:val="004114D6"/>
    <w:rsid w:val="00411600"/>
    <w:rsid w:val="00411DFE"/>
    <w:rsid w:val="00412094"/>
    <w:rsid w:val="00412870"/>
    <w:rsid w:val="00412A87"/>
    <w:rsid w:val="00413381"/>
    <w:rsid w:val="00413520"/>
    <w:rsid w:val="00414616"/>
    <w:rsid w:val="0041477A"/>
    <w:rsid w:val="004147D6"/>
    <w:rsid w:val="0041533C"/>
    <w:rsid w:val="004157BF"/>
    <w:rsid w:val="00415C17"/>
    <w:rsid w:val="00415CF4"/>
    <w:rsid w:val="00415D40"/>
    <w:rsid w:val="0041666D"/>
    <w:rsid w:val="004168D3"/>
    <w:rsid w:val="0041699A"/>
    <w:rsid w:val="00416A96"/>
    <w:rsid w:val="004171B4"/>
    <w:rsid w:val="004179D7"/>
    <w:rsid w:val="00417A62"/>
    <w:rsid w:val="00420002"/>
    <w:rsid w:val="00420457"/>
    <w:rsid w:val="0042065B"/>
    <w:rsid w:val="004206C4"/>
    <w:rsid w:val="0042089A"/>
    <w:rsid w:val="00420BA8"/>
    <w:rsid w:val="00420E35"/>
    <w:rsid w:val="00420EB7"/>
    <w:rsid w:val="0042114B"/>
    <w:rsid w:val="00421590"/>
    <w:rsid w:val="00421DA4"/>
    <w:rsid w:val="0042220B"/>
    <w:rsid w:val="00422334"/>
    <w:rsid w:val="004227AC"/>
    <w:rsid w:val="00422ACE"/>
    <w:rsid w:val="00422B7C"/>
    <w:rsid w:val="004240D8"/>
    <w:rsid w:val="004245F9"/>
    <w:rsid w:val="0042467A"/>
    <w:rsid w:val="00424A42"/>
    <w:rsid w:val="00424D62"/>
    <w:rsid w:val="00424FE4"/>
    <w:rsid w:val="00425386"/>
    <w:rsid w:val="0042554D"/>
    <w:rsid w:val="004264DD"/>
    <w:rsid w:val="00426590"/>
    <w:rsid w:val="00426A3E"/>
    <w:rsid w:val="00426CD6"/>
    <w:rsid w:val="0042707A"/>
    <w:rsid w:val="00427122"/>
    <w:rsid w:val="00427174"/>
    <w:rsid w:val="00427567"/>
    <w:rsid w:val="00427B83"/>
    <w:rsid w:val="00430435"/>
    <w:rsid w:val="004308E9"/>
    <w:rsid w:val="00430D04"/>
    <w:rsid w:val="00430DF7"/>
    <w:rsid w:val="00430E7D"/>
    <w:rsid w:val="00430FDB"/>
    <w:rsid w:val="0043127B"/>
    <w:rsid w:val="00431325"/>
    <w:rsid w:val="004315EA"/>
    <w:rsid w:val="00431A44"/>
    <w:rsid w:val="00431A7E"/>
    <w:rsid w:val="00431BC3"/>
    <w:rsid w:val="00431DF5"/>
    <w:rsid w:val="00431F31"/>
    <w:rsid w:val="00431F58"/>
    <w:rsid w:val="004325EF"/>
    <w:rsid w:val="00433C0B"/>
    <w:rsid w:val="00433E6F"/>
    <w:rsid w:val="00434585"/>
    <w:rsid w:val="00434641"/>
    <w:rsid w:val="00434660"/>
    <w:rsid w:val="004347D4"/>
    <w:rsid w:val="00434BC0"/>
    <w:rsid w:val="00434DD9"/>
    <w:rsid w:val="00435372"/>
    <w:rsid w:val="004356B0"/>
    <w:rsid w:val="00435BCC"/>
    <w:rsid w:val="00436221"/>
    <w:rsid w:val="00436706"/>
    <w:rsid w:val="00437369"/>
    <w:rsid w:val="00437644"/>
    <w:rsid w:val="00437B3D"/>
    <w:rsid w:val="00437C15"/>
    <w:rsid w:val="00437D71"/>
    <w:rsid w:val="00437DFB"/>
    <w:rsid w:val="00437FD0"/>
    <w:rsid w:val="00437FD5"/>
    <w:rsid w:val="004401E4"/>
    <w:rsid w:val="0044032E"/>
    <w:rsid w:val="00440448"/>
    <w:rsid w:val="00440610"/>
    <w:rsid w:val="0044088C"/>
    <w:rsid w:val="00440E10"/>
    <w:rsid w:val="00440F60"/>
    <w:rsid w:val="004418F8"/>
    <w:rsid w:val="0044199F"/>
    <w:rsid w:val="00442166"/>
    <w:rsid w:val="00442868"/>
    <w:rsid w:val="0044289F"/>
    <w:rsid w:val="00442BF4"/>
    <w:rsid w:val="00442F5B"/>
    <w:rsid w:val="00443B57"/>
    <w:rsid w:val="00443C9D"/>
    <w:rsid w:val="00443E9F"/>
    <w:rsid w:val="00444027"/>
    <w:rsid w:val="00444690"/>
    <w:rsid w:val="0044469A"/>
    <w:rsid w:val="00444CC1"/>
    <w:rsid w:val="00444E52"/>
    <w:rsid w:val="00445366"/>
    <w:rsid w:val="004454C5"/>
    <w:rsid w:val="00445CB7"/>
    <w:rsid w:val="00445CEE"/>
    <w:rsid w:val="004463CA"/>
    <w:rsid w:val="0044642E"/>
    <w:rsid w:val="0044677B"/>
    <w:rsid w:val="004467E0"/>
    <w:rsid w:val="00446854"/>
    <w:rsid w:val="00446F12"/>
    <w:rsid w:val="00447269"/>
    <w:rsid w:val="00447329"/>
    <w:rsid w:val="004474AB"/>
    <w:rsid w:val="004474DE"/>
    <w:rsid w:val="004478B8"/>
    <w:rsid w:val="00447949"/>
    <w:rsid w:val="00447A4E"/>
    <w:rsid w:val="004503BD"/>
    <w:rsid w:val="00450489"/>
    <w:rsid w:val="00450660"/>
    <w:rsid w:val="00450770"/>
    <w:rsid w:val="00450FDF"/>
    <w:rsid w:val="00451056"/>
    <w:rsid w:val="00451061"/>
    <w:rsid w:val="00451226"/>
    <w:rsid w:val="0045133C"/>
    <w:rsid w:val="0045145F"/>
    <w:rsid w:val="004518EF"/>
    <w:rsid w:val="00451A79"/>
    <w:rsid w:val="00451DA2"/>
    <w:rsid w:val="00451FBD"/>
    <w:rsid w:val="004520C4"/>
    <w:rsid w:val="00452BD2"/>
    <w:rsid w:val="00452EE8"/>
    <w:rsid w:val="00452FB8"/>
    <w:rsid w:val="00453211"/>
    <w:rsid w:val="00453E41"/>
    <w:rsid w:val="004541A7"/>
    <w:rsid w:val="00454C03"/>
    <w:rsid w:val="00454DDC"/>
    <w:rsid w:val="00454ECC"/>
    <w:rsid w:val="00454F80"/>
    <w:rsid w:val="0045533A"/>
    <w:rsid w:val="0045533D"/>
    <w:rsid w:val="00456606"/>
    <w:rsid w:val="00456931"/>
    <w:rsid w:val="004575B2"/>
    <w:rsid w:val="00457619"/>
    <w:rsid w:val="004600E8"/>
    <w:rsid w:val="0046031A"/>
    <w:rsid w:val="004609E0"/>
    <w:rsid w:val="00460B68"/>
    <w:rsid w:val="00460F6F"/>
    <w:rsid w:val="00461088"/>
    <w:rsid w:val="004612C7"/>
    <w:rsid w:val="00461746"/>
    <w:rsid w:val="00461B1B"/>
    <w:rsid w:val="004626C9"/>
    <w:rsid w:val="00462D74"/>
    <w:rsid w:val="00462FAF"/>
    <w:rsid w:val="004635AB"/>
    <w:rsid w:val="00463921"/>
    <w:rsid w:val="0046433B"/>
    <w:rsid w:val="00464A42"/>
    <w:rsid w:val="00464D85"/>
    <w:rsid w:val="00464FBB"/>
    <w:rsid w:val="0046501D"/>
    <w:rsid w:val="0046524D"/>
    <w:rsid w:val="0046565C"/>
    <w:rsid w:val="00465F9D"/>
    <w:rsid w:val="00466325"/>
    <w:rsid w:val="0046650C"/>
    <w:rsid w:val="00466C6C"/>
    <w:rsid w:val="004672C3"/>
    <w:rsid w:val="0047007E"/>
    <w:rsid w:val="00470187"/>
    <w:rsid w:val="004710A6"/>
    <w:rsid w:val="004711C5"/>
    <w:rsid w:val="00471589"/>
    <w:rsid w:val="00471931"/>
    <w:rsid w:val="004719FA"/>
    <w:rsid w:val="00472118"/>
    <w:rsid w:val="00472388"/>
    <w:rsid w:val="00472774"/>
    <w:rsid w:val="00472898"/>
    <w:rsid w:val="00472917"/>
    <w:rsid w:val="00472DC1"/>
    <w:rsid w:val="00472EBE"/>
    <w:rsid w:val="004730AE"/>
    <w:rsid w:val="004732C2"/>
    <w:rsid w:val="00473372"/>
    <w:rsid w:val="00473B93"/>
    <w:rsid w:val="004749E9"/>
    <w:rsid w:val="00474D19"/>
    <w:rsid w:val="00474DE8"/>
    <w:rsid w:val="00475299"/>
    <w:rsid w:val="004759B7"/>
    <w:rsid w:val="00475A5B"/>
    <w:rsid w:val="0047646D"/>
    <w:rsid w:val="004769F5"/>
    <w:rsid w:val="00477842"/>
    <w:rsid w:val="004778A6"/>
    <w:rsid w:val="00477D00"/>
    <w:rsid w:val="00480046"/>
    <w:rsid w:val="004804E6"/>
    <w:rsid w:val="004813EE"/>
    <w:rsid w:val="00481921"/>
    <w:rsid w:val="00481A0A"/>
    <w:rsid w:val="00481CB0"/>
    <w:rsid w:val="00481FA6"/>
    <w:rsid w:val="00481FC4"/>
    <w:rsid w:val="00482792"/>
    <w:rsid w:val="00482C91"/>
    <w:rsid w:val="00482D6A"/>
    <w:rsid w:val="00482FC7"/>
    <w:rsid w:val="004835B5"/>
    <w:rsid w:val="00483601"/>
    <w:rsid w:val="0048372F"/>
    <w:rsid w:val="00483D8C"/>
    <w:rsid w:val="00483FAD"/>
    <w:rsid w:val="004849CE"/>
    <w:rsid w:val="00484B7C"/>
    <w:rsid w:val="00485AB0"/>
    <w:rsid w:val="00485B3C"/>
    <w:rsid w:val="00485F0A"/>
    <w:rsid w:val="004860EE"/>
    <w:rsid w:val="0048620E"/>
    <w:rsid w:val="004863F9"/>
    <w:rsid w:val="0048692A"/>
    <w:rsid w:val="00486C5E"/>
    <w:rsid w:val="00487CC9"/>
    <w:rsid w:val="0049052B"/>
    <w:rsid w:val="00490677"/>
    <w:rsid w:val="00490C09"/>
    <w:rsid w:val="00491A9E"/>
    <w:rsid w:val="00491BB0"/>
    <w:rsid w:val="004920B9"/>
    <w:rsid w:val="00492245"/>
    <w:rsid w:val="00492839"/>
    <w:rsid w:val="00492EDE"/>
    <w:rsid w:val="0049301A"/>
    <w:rsid w:val="0049332F"/>
    <w:rsid w:val="0049366C"/>
    <w:rsid w:val="00493DDB"/>
    <w:rsid w:val="00493EA3"/>
    <w:rsid w:val="00494490"/>
    <w:rsid w:val="0049461F"/>
    <w:rsid w:val="00494697"/>
    <w:rsid w:val="0049482D"/>
    <w:rsid w:val="0049493E"/>
    <w:rsid w:val="004949BF"/>
    <w:rsid w:val="00494A31"/>
    <w:rsid w:val="00495009"/>
    <w:rsid w:val="004951F4"/>
    <w:rsid w:val="004952F4"/>
    <w:rsid w:val="004956CF"/>
    <w:rsid w:val="00495C0A"/>
    <w:rsid w:val="00495E6F"/>
    <w:rsid w:val="00495EED"/>
    <w:rsid w:val="0049605A"/>
    <w:rsid w:val="0049616E"/>
    <w:rsid w:val="00496AF1"/>
    <w:rsid w:val="00496BE1"/>
    <w:rsid w:val="00496F00"/>
    <w:rsid w:val="0049772D"/>
    <w:rsid w:val="004A00A4"/>
    <w:rsid w:val="004A0183"/>
    <w:rsid w:val="004A024A"/>
    <w:rsid w:val="004A0F5D"/>
    <w:rsid w:val="004A1465"/>
    <w:rsid w:val="004A1BB6"/>
    <w:rsid w:val="004A1FEE"/>
    <w:rsid w:val="004A20EF"/>
    <w:rsid w:val="004A21CF"/>
    <w:rsid w:val="004A22C8"/>
    <w:rsid w:val="004A27CB"/>
    <w:rsid w:val="004A2A2A"/>
    <w:rsid w:val="004A2D32"/>
    <w:rsid w:val="004A2D6C"/>
    <w:rsid w:val="004A3C6C"/>
    <w:rsid w:val="004A3C94"/>
    <w:rsid w:val="004A3EBC"/>
    <w:rsid w:val="004A44DA"/>
    <w:rsid w:val="004A485E"/>
    <w:rsid w:val="004A4A91"/>
    <w:rsid w:val="004A4B8E"/>
    <w:rsid w:val="004A4E03"/>
    <w:rsid w:val="004A4E3A"/>
    <w:rsid w:val="004A55B6"/>
    <w:rsid w:val="004A56F8"/>
    <w:rsid w:val="004A6038"/>
    <w:rsid w:val="004A6AE3"/>
    <w:rsid w:val="004A6D07"/>
    <w:rsid w:val="004A6ECE"/>
    <w:rsid w:val="004A6F26"/>
    <w:rsid w:val="004A6FFF"/>
    <w:rsid w:val="004A72E2"/>
    <w:rsid w:val="004A7473"/>
    <w:rsid w:val="004A75C6"/>
    <w:rsid w:val="004A7612"/>
    <w:rsid w:val="004A7B1E"/>
    <w:rsid w:val="004A7C09"/>
    <w:rsid w:val="004B0018"/>
    <w:rsid w:val="004B0240"/>
    <w:rsid w:val="004B0960"/>
    <w:rsid w:val="004B0B5B"/>
    <w:rsid w:val="004B0DD7"/>
    <w:rsid w:val="004B16C9"/>
    <w:rsid w:val="004B1841"/>
    <w:rsid w:val="004B195D"/>
    <w:rsid w:val="004B19FD"/>
    <w:rsid w:val="004B1AB5"/>
    <w:rsid w:val="004B1ADF"/>
    <w:rsid w:val="004B1ED6"/>
    <w:rsid w:val="004B2158"/>
    <w:rsid w:val="004B22D2"/>
    <w:rsid w:val="004B2455"/>
    <w:rsid w:val="004B2B8F"/>
    <w:rsid w:val="004B2CED"/>
    <w:rsid w:val="004B2D73"/>
    <w:rsid w:val="004B33FE"/>
    <w:rsid w:val="004B34D9"/>
    <w:rsid w:val="004B4AAD"/>
    <w:rsid w:val="004B4E29"/>
    <w:rsid w:val="004B51A0"/>
    <w:rsid w:val="004B5787"/>
    <w:rsid w:val="004B5FAC"/>
    <w:rsid w:val="004B6184"/>
    <w:rsid w:val="004B62C2"/>
    <w:rsid w:val="004B63F6"/>
    <w:rsid w:val="004B6633"/>
    <w:rsid w:val="004B685F"/>
    <w:rsid w:val="004B6FDA"/>
    <w:rsid w:val="004B702C"/>
    <w:rsid w:val="004B767A"/>
    <w:rsid w:val="004C02D2"/>
    <w:rsid w:val="004C1783"/>
    <w:rsid w:val="004C1C3A"/>
    <w:rsid w:val="004C2034"/>
    <w:rsid w:val="004C255E"/>
    <w:rsid w:val="004C26C9"/>
    <w:rsid w:val="004C27EA"/>
    <w:rsid w:val="004C2801"/>
    <w:rsid w:val="004C29F6"/>
    <w:rsid w:val="004C2CB8"/>
    <w:rsid w:val="004C2FC2"/>
    <w:rsid w:val="004C32BC"/>
    <w:rsid w:val="004C44C5"/>
    <w:rsid w:val="004C5250"/>
    <w:rsid w:val="004C535D"/>
    <w:rsid w:val="004C5634"/>
    <w:rsid w:val="004C582E"/>
    <w:rsid w:val="004C613F"/>
    <w:rsid w:val="004C626B"/>
    <w:rsid w:val="004C648A"/>
    <w:rsid w:val="004C6726"/>
    <w:rsid w:val="004C6840"/>
    <w:rsid w:val="004C6991"/>
    <w:rsid w:val="004C73C9"/>
    <w:rsid w:val="004C760B"/>
    <w:rsid w:val="004C7934"/>
    <w:rsid w:val="004C7ADA"/>
    <w:rsid w:val="004D0147"/>
    <w:rsid w:val="004D022D"/>
    <w:rsid w:val="004D038B"/>
    <w:rsid w:val="004D03F4"/>
    <w:rsid w:val="004D0897"/>
    <w:rsid w:val="004D098C"/>
    <w:rsid w:val="004D0A10"/>
    <w:rsid w:val="004D1489"/>
    <w:rsid w:val="004D1AA6"/>
    <w:rsid w:val="004D1BE1"/>
    <w:rsid w:val="004D2069"/>
    <w:rsid w:val="004D3334"/>
    <w:rsid w:val="004D348E"/>
    <w:rsid w:val="004D34FB"/>
    <w:rsid w:val="004D3ABB"/>
    <w:rsid w:val="004D3D08"/>
    <w:rsid w:val="004D3F54"/>
    <w:rsid w:val="004D45FA"/>
    <w:rsid w:val="004D4970"/>
    <w:rsid w:val="004D4B82"/>
    <w:rsid w:val="004D4D03"/>
    <w:rsid w:val="004D5092"/>
    <w:rsid w:val="004D515A"/>
    <w:rsid w:val="004D52F3"/>
    <w:rsid w:val="004D5787"/>
    <w:rsid w:val="004D5DFB"/>
    <w:rsid w:val="004D5FFE"/>
    <w:rsid w:val="004D64F8"/>
    <w:rsid w:val="004D67B4"/>
    <w:rsid w:val="004E006D"/>
    <w:rsid w:val="004E02A8"/>
    <w:rsid w:val="004E02ED"/>
    <w:rsid w:val="004E0390"/>
    <w:rsid w:val="004E0843"/>
    <w:rsid w:val="004E0967"/>
    <w:rsid w:val="004E0B15"/>
    <w:rsid w:val="004E10C7"/>
    <w:rsid w:val="004E125C"/>
    <w:rsid w:val="004E12E7"/>
    <w:rsid w:val="004E15A0"/>
    <w:rsid w:val="004E18E9"/>
    <w:rsid w:val="004E18F0"/>
    <w:rsid w:val="004E198A"/>
    <w:rsid w:val="004E244E"/>
    <w:rsid w:val="004E246A"/>
    <w:rsid w:val="004E299C"/>
    <w:rsid w:val="004E2B8A"/>
    <w:rsid w:val="004E2BE4"/>
    <w:rsid w:val="004E2F4A"/>
    <w:rsid w:val="004E328C"/>
    <w:rsid w:val="004E3630"/>
    <w:rsid w:val="004E38F2"/>
    <w:rsid w:val="004E398D"/>
    <w:rsid w:val="004E3CF3"/>
    <w:rsid w:val="004E3D72"/>
    <w:rsid w:val="004E3E52"/>
    <w:rsid w:val="004E4866"/>
    <w:rsid w:val="004E4E76"/>
    <w:rsid w:val="004E5710"/>
    <w:rsid w:val="004E57E8"/>
    <w:rsid w:val="004E583A"/>
    <w:rsid w:val="004E59D6"/>
    <w:rsid w:val="004E604D"/>
    <w:rsid w:val="004E6367"/>
    <w:rsid w:val="004E6613"/>
    <w:rsid w:val="004E68C9"/>
    <w:rsid w:val="004E6CF8"/>
    <w:rsid w:val="004E6EED"/>
    <w:rsid w:val="004E798F"/>
    <w:rsid w:val="004E7BE4"/>
    <w:rsid w:val="004E7FFC"/>
    <w:rsid w:val="004F0B0A"/>
    <w:rsid w:val="004F1EB6"/>
    <w:rsid w:val="004F2545"/>
    <w:rsid w:val="004F2904"/>
    <w:rsid w:val="004F35EF"/>
    <w:rsid w:val="004F3D95"/>
    <w:rsid w:val="004F3E6D"/>
    <w:rsid w:val="004F4245"/>
    <w:rsid w:val="004F4704"/>
    <w:rsid w:val="004F474D"/>
    <w:rsid w:val="004F488C"/>
    <w:rsid w:val="004F5916"/>
    <w:rsid w:val="004F5BA1"/>
    <w:rsid w:val="004F5D45"/>
    <w:rsid w:val="004F5EA0"/>
    <w:rsid w:val="004F60B3"/>
    <w:rsid w:val="004F6377"/>
    <w:rsid w:val="004F6A7F"/>
    <w:rsid w:val="004F6BE1"/>
    <w:rsid w:val="004F7390"/>
    <w:rsid w:val="004F739B"/>
    <w:rsid w:val="004F7DC7"/>
    <w:rsid w:val="0050017F"/>
    <w:rsid w:val="00500238"/>
    <w:rsid w:val="005004A0"/>
    <w:rsid w:val="00500C83"/>
    <w:rsid w:val="005010A8"/>
    <w:rsid w:val="00501B8D"/>
    <w:rsid w:val="0050248F"/>
    <w:rsid w:val="005026DB"/>
    <w:rsid w:val="00502CFD"/>
    <w:rsid w:val="005031CA"/>
    <w:rsid w:val="005033DE"/>
    <w:rsid w:val="005034CC"/>
    <w:rsid w:val="00503754"/>
    <w:rsid w:val="00503994"/>
    <w:rsid w:val="00503A52"/>
    <w:rsid w:val="00503FA8"/>
    <w:rsid w:val="0050400A"/>
    <w:rsid w:val="00504121"/>
    <w:rsid w:val="0050428A"/>
    <w:rsid w:val="005044EA"/>
    <w:rsid w:val="005045F7"/>
    <w:rsid w:val="00504621"/>
    <w:rsid w:val="00504910"/>
    <w:rsid w:val="00504993"/>
    <w:rsid w:val="00504C97"/>
    <w:rsid w:val="00504E2F"/>
    <w:rsid w:val="00504E3E"/>
    <w:rsid w:val="00504EE4"/>
    <w:rsid w:val="0050511B"/>
    <w:rsid w:val="00505798"/>
    <w:rsid w:val="00505B33"/>
    <w:rsid w:val="00505FBD"/>
    <w:rsid w:val="00506320"/>
    <w:rsid w:val="00506F38"/>
    <w:rsid w:val="00507493"/>
    <w:rsid w:val="00507523"/>
    <w:rsid w:val="0050762C"/>
    <w:rsid w:val="0050770E"/>
    <w:rsid w:val="00507851"/>
    <w:rsid w:val="005100C4"/>
    <w:rsid w:val="0051021A"/>
    <w:rsid w:val="00510F42"/>
    <w:rsid w:val="0051103A"/>
    <w:rsid w:val="00511835"/>
    <w:rsid w:val="005120CB"/>
    <w:rsid w:val="005128CC"/>
    <w:rsid w:val="0051338C"/>
    <w:rsid w:val="00513397"/>
    <w:rsid w:val="00513F20"/>
    <w:rsid w:val="0051405E"/>
    <w:rsid w:val="0051456D"/>
    <w:rsid w:val="005147E1"/>
    <w:rsid w:val="0051489D"/>
    <w:rsid w:val="00514C5F"/>
    <w:rsid w:val="0051531F"/>
    <w:rsid w:val="0051578E"/>
    <w:rsid w:val="005160E8"/>
    <w:rsid w:val="00516570"/>
    <w:rsid w:val="005170AA"/>
    <w:rsid w:val="005171FD"/>
    <w:rsid w:val="005176B4"/>
    <w:rsid w:val="0051799D"/>
    <w:rsid w:val="00520156"/>
    <w:rsid w:val="00520D35"/>
    <w:rsid w:val="00520E50"/>
    <w:rsid w:val="00520F93"/>
    <w:rsid w:val="0052142F"/>
    <w:rsid w:val="0052167D"/>
    <w:rsid w:val="0052174C"/>
    <w:rsid w:val="00521969"/>
    <w:rsid w:val="0052213D"/>
    <w:rsid w:val="0052254F"/>
    <w:rsid w:val="0052262F"/>
    <w:rsid w:val="0052281E"/>
    <w:rsid w:val="0052282E"/>
    <w:rsid w:val="0052286C"/>
    <w:rsid w:val="00522980"/>
    <w:rsid w:val="005231C9"/>
    <w:rsid w:val="005233C6"/>
    <w:rsid w:val="005234E4"/>
    <w:rsid w:val="005235C2"/>
    <w:rsid w:val="00523F2D"/>
    <w:rsid w:val="005240B3"/>
    <w:rsid w:val="00524317"/>
    <w:rsid w:val="005246CC"/>
    <w:rsid w:val="005246E9"/>
    <w:rsid w:val="00524819"/>
    <w:rsid w:val="00524D98"/>
    <w:rsid w:val="00524ED5"/>
    <w:rsid w:val="00525268"/>
    <w:rsid w:val="005258C1"/>
    <w:rsid w:val="00525925"/>
    <w:rsid w:val="00526973"/>
    <w:rsid w:val="00530124"/>
    <w:rsid w:val="005305FC"/>
    <w:rsid w:val="00530A9F"/>
    <w:rsid w:val="00530EE3"/>
    <w:rsid w:val="00530F29"/>
    <w:rsid w:val="005314B5"/>
    <w:rsid w:val="00531637"/>
    <w:rsid w:val="005321BE"/>
    <w:rsid w:val="0053221E"/>
    <w:rsid w:val="005324DE"/>
    <w:rsid w:val="00532CF1"/>
    <w:rsid w:val="00532E35"/>
    <w:rsid w:val="00532F05"/>
    <w:rsid w:val="005333C2"/>
    <w:rsid w:val="00533566"/>
    <w:rsid w:val="00533972"/>
    <w:rsid w:val="00534210"/>
    <w:rsid w:val="00534318"/>
    <w:rsid w:val="005345BD"/>
    <w:rsid w:val="00534634"/>
    <w:rsid w:val="00534770"/>
    <w:rsid w:val="005349D8"/>
    <w:rsid w:val="00534ADB"/>
    <w:rsid w:val="0053535A"/>
    <w:rsid w:val="005355BD"/>
    <w:rsid w:val="005358F3"/>
    <w:rsid w:val="00536018"/>
    <w:rsid w:val="00536381"/>
    <w:rsid w:val="005364C7"/>
    <w:rsid w:val="00536788"/>
    <w:rsid w:val="0053698C"/>
    <w:rsid w:val="005369B3"/>
    <w:rsid w:val="00536F61"/>
    <w:rsid w:val="005374A8"/>
    <w:rsid w:val="005375A8"/>
    <w:rsid w:val="00537870"/>
    <w:rsid w:val="00537C4B"/>
    <w:rsid w:val="00537F25"/>
    <w:rsid w:val="005401D2"/>
    <w:rsid w:val="00540355"/>
    <w:rsid w:val="00540916"/>
    <w:rsid w:val="0054094B"/>
    <w:rsid w:val="00540C61"/>
    <w:rsid w:val="00540CAA"/>
    <w:rsid w:val="00540E28"/>
    <w:rsid w:val="0054116B"/>
    <w:rsid w:val="005412AE"/>
    <w:rsid w:val="005414A4"/>
    <w:rsid w:val="0054157E"/>
    <w:rsid w:val="0054157F"/>
    <w:rsid w:val="005419DA"/>
    <w:rsid w:val="00541AD3"/>
    <w:rsid w:val="00541C15"/>
    <w:rsid w:val="00541D03"/>
    <w:rsid w:val="005420CA"/>
    <w:rsid w:val="00542257"/>
    <w:rsid w:val="005425A8"/>
    <w:rsid w:val="00542AE2"/>
    <w:rsid w:val="00542F2A"/>
    <w:rsid w:val="00543106"/>
    <w:rsid w:val="005431E1"/>
    <w:rsid w:val="005435A5"/>
    <w:rsid w:val="005438F2"/>
    <w:rsid w:val="00543900"/>
    <w:rsid w:val="005439B3"/>
    <w:rsid w:val="005442E0"/>
    <w:rsid w:val="005443B7"/>
    <w:rsid w:val="00544862"/>
    <w:rsid w:val="005448D7"/>
    <w:rsid w:val="00544EE4"/>
    <w:rsid w:val="00545165"/>
    <w:rsid w:val="00545255"/>
    <w:rsid w:val="00545450"/>
    <w:rsid w:val="0054553E"/>
    <w:rsid w:val="005456C2"/>
    <w:rsid w:val="00546742"/>
    <w:rsid w:val="00546903"/>
    <w:rsid w:val="00546A43"/>
    <w:rsid w:val="00546D50"/>
    <w:rsid w:val="0054725A"/>
    <w:rsid w:val="00547464"/>
    <w:rsid w:val="00547513"/>
    <w:rsid w:val="00547DFC"/>
    <w:rsid w:val="00547E6C"/>
    <w:rsid w:val="0055003F"/>
    <w:rsid w:val="00550C6D"/>
    <w:rsid w:val="00550FB8"/>
    <w:rsid w:val="00551239"/>
    <w:rsid w:val="0055144C"/>
    <w:rsid w:val="0055146C"/>
    <w:rsid w:val="00551984"/>
    <w:rsid w:val="00551A88"/>
    <w:rsid w:val="00551FA4"/>
    <w:rsid w:val="00552189"/>
    <w:rsid w:val="005521F0"/>
    <w:rsid w:val="00552B3C"/>
    <w:rsid w:val="00552D72"/>
    <w:rsid w:val="0055339E"/>
    <w:rsid w:val="005533CC"/>
    <w:rsid w:val="005534E8"/>
    <w:rsid w:val="0055365B"/>
    <w:rsid w:val="005536C9"/>
    <w:rsid w:val="0055372F"/>
    <w:rsid w:val="005539D9"/>
    <w:rsid w:val="00553D61"/>
    <w:rsid w:val="00553DA2"/>
    <w:rsid w:val="005543E5"/>
    <w:rsid w:val="005545C2"/>
    <w:rsid w:val="00554758"/>
    <w:rsid w:val="00555230"/>
    <w:rsid w:val="0055542E"/>
    <w:rsid w:val="0055588D"/>
    <w:rsid w:val="00556116"/>
    <w:rsid w:val="00556638"/>
    <w:rsid w:val="00556A1A"/>
    <w:rsid w:val="00556A1C"/>
    <w:rsid w:val="00556A32"/>
    <w:rsid w:val="00557163"/>
    <w:rsid w:val="005576D4"/>
    <w:rsid w:val="00557BF7"/>
    <w:rsid w:val="00560086"/>
    <w:rsid w:val="00560341"/>
    <w:rsid w:val="00560886"/>
    <w:rsid w:val="00560918"/>
    <w:rsid w:val="0056097C"/>
    <w:rsid w:val="00560BD2"/>
    <w:rsid w:val="00561152"/>
    <w:rsid w:val="00561868"/>
    <w:rsid w:val="00561A2D"/>
    <w:rsid w:val="00562A8A"/>
    <w:rsid w:val="0056321B"/>
    <w:rsid w:val="00563251"/>
    <w:rsid w:val="00563586"/>
    <w:rsid w:val="00563B70"/>
    <w:rsid w:val="00563E32"/>
    <w:rsid w:val="00564005"/>
    <w:rsid w:val="005648D0"/>
    <w:rsid w:val="00564E62"/>
    <w:rsid w:val="00564EE2"/>
    <w:rsid w:val="00565005"/>
    <w:rsid w:val="005651A5"/>
    <w:rsid w:val="005651A8"/>
    <w:rsid w:val="0056558C"/>
    <w:rsid w:val="005655DC"/>
    <w:rsid w:val="00565895"/>
    <w:rsid w:val="00565B42"/>
    <w:rsid w:val="0056602F"/>
    <w:rsid w:val="00566753"/>
    <w:rsid w:val="005667C6"/>
    <w:rsid w:val="00566D08"/>
    <w:rsid w:val="00566E2F"/>
    <w:rsid w:val="00566FBA"/>
    <w:rsid w:val="00567040"/>
    <w:rsid w:val="005670E0"/>
    <w:rsid w:val="005671F4"/>
    <w:rsid w:val="00567F98"/>
    <w:rsid w:val="0057056E"/>
    <w:rsid w:val="0057060E"/>
    <w:rsid w:val="005708EC"/>
    <w:rsid w:val="00570A3C"/>
    <w:rsid w:val="00570A50"/>
    <w:rsid w:val="00571194"/>
    <w:rsid w:val="005712A7"/>
    <w:rsid w:val="00571685"/>
    <w:rsid w:val="0057184D"/>
    <w:rsid w:val="005719F7"/>
    <w:rsid w:val="00571ADC"/>
    <w:rsid w:val="005722B9"/>
    <w:rsid w:val="00572533"/>
    <w:rsid w:val="005726E4"/>
    <w:rsid w:val="005726F1"/>
    <w:rsid w:val="00572753"/>
    <w:rsid w:val="00572BED"/>
    <w:rsid w:val="00573157"/>
    <w:rsid w:val="00573388"/>
    <w:rsid w:val="00573541"/>
    <w:rsid w:val="005736A2"/>
    <w:rsid w:val="005737B3"/>
    <w:rsid w:val="00573E38"/>
    <w:rsid w:val="00574694"/>
    <w:rsid w:val="0057517E"/>
    <w:rsid w:val="00575572"/>
    <w:rsid w:val="00575589"/>
    <w:rsid w:val="005755B8"/>
    <w:rsid w:val="00575AB6"/>
    <w:rsid w:val="00576754"/>
    <w:rsid w:val="005770EC"/>
    <w:rsid w:val="00577442"/>
    <w:rsid w:val="005775BF"/>
    <w:rsid w:val="00577687"/>
    <w:rsid w:val="00580CA5"/>
    <w:rsid w:val="00580CAC"/>
    <w:rsid w:val="00580DD2"/>
    <w:rsid w:val="0058117D"/>
    <w:rsid w:val="00581AFC"/>
    <w:rsid w:val="00581E4F"/>
    <w:rsid w:val="00581EEB"/>
    <w:rsid w:val="00582093"/>
    <w:rsid w:val="00582596"/>
    <w:rsid w:val="00582634"/>
    <w:rsid w:val="005826E2"/>
    <w:rsid w:val="00582AEF"/>
    <w:rsid w:val="00582C02"/>
    <w:rsid w:val="00582FE6"/>
    <w:rsid w:val="00582FFE"/>
    <w:rsid w:val="005831BD"/>
    <w:rsid w:val="005835AB"/>
    <w:rsid w:val="00583A3F"/>
    <w:rsid w:val="00583D4B"/>
    <w:rsid w:val="00583E3D"/>
    <w:rsid w:val="00583EF1"/>
    <w:rsid w:val="005841C0"/>
    <w:rsid w:val="00584366"/>
    <w:rsid w:val="00584538"/>
    <w:rsid w:val="00584E99"/>
    <w:rsid w:val="00585A6A"/>
    <w:rsid w:val="00585D22"/>
    <w:rsid w:val="005861EB"/>
    <w:rsid w:val="00586532"/>
    <w:rsid w:val="00586C2D"/>
    <w:rsid w:val="00586E22"/>
    <w:rsid w:val="005873F8"/>
    <w:rsid w:val="00587AA5"/>
    <w:rsid w:val="00587FB2"/>
    <w:rsid w:val="005900EA"/>
    <w:rsid w:val="00590264"/>
    <w:rsid w:val="0059089D"/>
    <w:rsid w:val="00590DA7"/>
    <w:rsid w:val="00590E37"/>
    <w:rsid w:val="00591003"/>
    <w:rsid w:val="005913CA"/>
    <w:rsid w:val="0059140D"/>
    <w:rsid w:val="005914C2"/>
    <w:rsid w:val="00591749"/>
    <w:rsid w:val="00592471"/>
    <w:rsid w:val="00592877"/>
    <w:rsid w:val="005928EF"/>
    <w:rsid w:val="0059295D"/>
    <w:rsid w:val="00593A29"/>
    <w:rsid w:val="00593B34"/>
    <w:rsid w:val="00593E84"/>
    <w:rsid w:val="00594571"/>
    <w:rsid w:val="005945C2"/>
    <w:rsid w:val="00594654"/>
    <w:rsid w:val="00594811"/>
    <w:rsid w:val="00594EFB"/>
    <w:rsid w:val="00595216"/>
    <w:rsid w:val="005953C4"/>
    <w:rsid w:val="005955F5"/>
    <w:rsid w:val="00595BE9"/>
    <w:rsid w:val="00595BFE"/>
    <w:rsid w:val="00595D62"/>
    <w:rsid w:val="00595E84"/>
    <w:rsid w:val="005964E2"/>
    <w:rsid w:val="00596704"/>
    <w:rsid w:val="00596C5A"/>
    <w:rsid w:val="00596CCD"/>
    <w:rsid w:val="00596E45"/>
    <w:rsid w:val="005970B7"/>
    <w:rsid w:val="00597510"/>
    <w:rsid w:val="005975BA"/>
    <w:rsid w:val="00597E73"/>
    <w:rsid w:val="00597F68"/>
    <w:rsid w:val="005A0085"/>
    <w:rsid w:val="005A0C40"/>
    <w:rsid w:val="005A0DAA"/>
    <w:rsid w:val="005A0F3E"/>
    <w:rsid w:val="005A1D5F"/>
    <w:rsid w:val="005A1D62"/>
    <w:rsid w:val="005A1E7D"/>
    <w:rsid w:val="005A1F5C"/>
    <w:rsid w:val="005A2177"/>
    <w:rsid w:val="005A224F"/>
    <w:rsid w:val="005A2631"/>
    <w:rsid w:val="005A27D7"/>
    <w:rsid w:val="005A31C5"/>
    <w:rsid w:val="005A37BF"/>
    <w:rsid w:val="005A38A8"/>
    <w:rsid w:val="005A38FF"/>
    <w:rsid w:val="005A3CA1"/>
    <w:rsid w:val="005A3D0F"/>
    <w:rsid w:val="005A3D93"/>
    <w:rsid w:val="005A4D52"/>
    <w:rsid w:val="005A52BB"/>
    <w:rsid w:val="005A5444"/>
    <w:rsid w:val="005A627B"/>
    <w:rsid w:val="005A62FF"/>
    <w:rsid w:val="005A66FA"/>
    <w:rsid w:val="005A6865"/>
    <w:rsid w:val="005A70D5"/>
    <w:rsid w:val="005A756D"/>
    <w:rsid w:val="005A7BBE"/>
    <w:rsid w:val="005B009D"/>
    <w:rsid w:val="005B06C8"/>
    <w:rsid w:val="005B0A2C"/>
    <w:rsid w:val="005B0A87"/>
    <w:rsid w:val="005B0DB2"/>
    <w:rsid w:val="005B0EF8"/>
    <w:rsid w:val="005B13F7"/>
    <w:rsid w:val="005B1433"/>
    <w:rsid w:val="005B1868"/>
    <w:rsid w:val="005B1898"/>
    <w:rsid w:val="005B1B04"/>
    <w:rsid w:val="005B218A"/>
    <w:rsid w:val="005B254D"/>
    <w:rsid w:val="005B265D"/>
    <w:rsid w:val="005B2950"/>
    <w:rsid w:val="005B2CE6"/>
    <w:rsid w:val="005B2E3A"/>
    <w:rsid w:val="005B33BC"/>
    <w:rsid w:val="005B3B71"/>
    <w:rsid w:val="005B3FC5"/>
    <w:rsid w:val="005B41CE"/>
    <w:rsid w:val="005B46C1"/>
    <w:rsid w:val="005B472F"/>
    <w:rsid w:val="005B48B2"/>
    <w:rsid w:val="005B49FF"/>
    <w:rsid w:val="005B4CD1"/>
    <w:rsid w:val="005B4E3C"/>
    <w:rsid w:val="005B5239"/>
    <w:rsid w:val="005B54B5"/>
    <w:rsid w:val="005B5C79"/>
    <w:rsid w:val="005B5CCD"/>
    <w:rsid w:val="005B5EDD"/>
    <w:rsid w:val="005B61F7"/>
    <w:rsid w:val="005B6A0D"/>
    <w:rsid w:val="005B6CA7"/>
    <w:rsid w:val="005B6CB8"/>
    <w:rsid w:val="005B6CCC"/>
    <w:rsid w:val="005B729F"/>
    <w:rsid w:val="005B7747"/>
    <w:rsid w:val="005B7DAB"/>
    <w:rsid w:val="005C01A2"/>
    <w:rsid w:val="005C01BE"/>
    <w:rsid w:val="005C02C1"/>
    <w:rsid w:val="005C047A"/>
    <w:rsid w:val="005C0564"/>
    <w:rsid w:val="005C05EB"/>
    <w:rsid w:val="005C08E3"/>
    <w:rsid w:val="005C0BF9"/>
    <w:rsid w:val="005C1591"/>
    <w:rsid w:val="005C1903"/>
    <w:rsid w:val="005C1A55"/>
    <w:rsid w:val="005C1A96"/>
    <w:rsid w:val="005C1CA7"/>
    <w:rsid w:val="005C1D27"/>
    <w:rsid w:val="005C2126"/>
    <w:rsid w:val="005C22C3"/>
    <w:rsid w:val="005C283E"/>
    <w:rsid w:val="005C2C6E"/>
    <w:rsid w:val="005C2E94"/>
    <w:rsid w:val="005C3194"/>
    <w:rsid w:val="005C3654"/>
    <w:rsid w:val="005C3785"/>
    <w:rsid w:val="005C381A"/>
    <w:rsid w:val="005C4117"/>
    <w:rsid w:val="005C415D"/>
    <w:rsid w:val="005C494D"/>
    <w:rsid w:val="005C53B2"/>
    <w:rsid w:val="005C547C"/>
    <w:rsid w:val="005C69DC"/>
    <w:rsid w:val="005C6A89"/>
    <w:rsid w:val="005C6BFC"/>
    <w:rsid w:val="005C7059"/>
    <w:rsid w:val="005C781E"/>
    <w:rsid w:val="005D0033"/>
    <w:rsid w:val="005D0664"/>
    <w:rsid w:val="005D07CF"/>
    <w:rsid w:val="005D0B8A"/>
    <w:rsid w:val="005D0E28"/>
    <w:rsid w:val="005D112C"/>
    <w:rsid w:val="005D1A25"/>
    <w:rsid w:val="005D1BE9"/>
    <w:rsid w:val="005D1D27"/>
    <w:rsid w:val="005D1DC5"/>
    <w:rsid w:val="005D1FDF"/>
    <w:rsid w:val="005D21F7"/>
    <w:rsid w:val="005D256F"/>
    <w:rsid w:val="005D2826"/>
    <w:rsid w:val="005D2842"/>
    <w:rsid w:val="005D2BB0"/>
    <w:rsid w:val="005D32B1"/>
    <w:rsid w:val="005D3302"/>
    <w:rsid w:val="005D382D"/>
    <w:rsid w:val="005D3866"/>
    <w:rsid w:val="005D386C"/>
    <w:rsid w:val="005D3B35"/>
    <w:rsid w:val="005D3EBD"/>
    <w:rsid w:val="005D436A"/>
    <w:rsid w:val="005D45DF"/>
    <w:rsid w:val="005D4D8A"/>
    <w:rsid w:val="005D4DE7"/>
    <w:rsid w:val="005D4F81"/>
    <w:rsid w:val="005D5180"/>
    <w:rsid w:val="005D6185"/>
    <w:rsid w:val="005D6352"/>
    <w:rsid w:val="005D64A7"/>
    <w:rsid w:val="005D64E5"/>
    <w:rsid w:val="005D6EA1"/>
    <w:rsid w:val="005D6FBD"/>
    <w:rsid w:val="005D701B"/>
    <w:rsid w:val="005D748B"/>
    <w:rsid w:val="005D769F"/>
    <w:rsid w:val="005D7B25"/>
    <w:rsid w:val="005D7F53"/>
    <w:rsid w:val="005E04BB"/>
    <w:rsid w:val="005E056A"/>
    <w:rsid w:val="005E060B"/>
    <w:rsid w:val="005E062E"/>
    <w:rsid w:val="005E0839"/>
    <w:rsid w:val="005E0A51"/>
    <w:rsid w:val="005E0A96"/>
    <w:rsid w:val="005E0EE5"/>
    <w:rsid w:val="005E0FB0"/>
    <w:rsid w:val="005E1095"/>
    <w:rsid w:val="005E12A3"/>
    <w:rsid w:val="005E198B"/>
    <w:rsid w:val="005E1B55"/>
    <w:rsid w:val="005E2062"/>
    <w:rsid w:val="005E2C0C"/>
    <w:rsid w:val="005E2DF1"/>
    <w:rsid w:val="005E30EE"/>
    <w:rsid w:val="005E3549"/>
    <w:rsid w:val="005E3E92"/>
    <w:rsid w:val="005E3EAB"/>
    <w:rsid w:val="005E415B"/>
    <w:rsid w:val="005E5192"/>
    <w:rsid w:val="005E525D"/>
    <w:rsid w:val="005E53B4"/>
    <w:rsid w:val="005E5487"/>
    <w:rsid w:val="005E557C"/>
    <w:rsid w:val="005E5604"/>
    <w:rsid w:val="005E5893"/>
    <w:rsid w:val="005E5B94"/>
    <w:rsid w:val="005E5D89"/>
    <w:rsid w:val="005E5E6E"/>
    <w:rsid w:val="005E6569"/>
    <w:rsid w:val="005E6627"/>
    <w:rsid w:val="005E6B6F"/>
    <w:rsid w:val="005E6D0F"/>
    <w:rsid w:val="005E6DEC"/>
    <w:rsid w:val="005E711D"/>
    <w:rsid w:val="005E7710"/>
    <w:rsid w:val="005E7A95"/>
    <w:rsid w:val="005F0034"/>
    <w:rsid w:val="005F01C6"/>
    <w:rsid w:val="005F07D6"/>
    <w:rsid w:val="005F0919"/>
    <w:rsid w:val="005F0AD1"/>
    <w:rsid w:val="005F138B"/>
    <w:rsid w:val="005F15FB"/>
    <w:rsid w:val="005F1CA6"/>
    <w:rsid w:val="005F2072"/>
    <w:rsid w:val="005F2468"/>
    <w:rsid w:val="005F2A29"/>
    <w:rsid w:val="005F31A1"/>
    <w:rsid w:val="005F33B7"/>
    <w:rsid w:val="005F3415"/>
    <w:rsid w:val="005F34EC"/>
    <w:rsid w:val="005F3B30"/>
    <w:rsid w:val="005F3C30"/>
    <w:rsid w:val="005F3FEB"/>
    <w:rsid w:val="005F4CBF"/>
    <w:rsid w:val="005F4F82"/>
    <w:rsid w:val="005F50D8"/>
    <w:rsid w:val="005F52D3"/>
    <w:rsid w:val="005F580D"/>
    <w:rsid w:val="005F5D2E"/>
    <w:rsid w:val="005F62DF"/>
    <w:rsid w:val="005F6D2B"/>
    <w:rsid w:val="005F6EAF"/>
    <w:rsid w:val="005F739B"/>
    <w:rsid w:val="00600745"/>
    <w:rsid w:val="006009A8"/>
    <w:rsid w:val="00600BE6"/>
    <w:rsid w:val="0060194D"/>
    <w:rsid w:val="00601A03"/>
    <w:rsid w:val="00601F8D"/>
    <w:rsid w:val="006025D2"/>
    <w:rsid w:val="006029BC"/>
    <w:rsid w:val="00602B8B"/>
    <w:rsid w:val="00602FB5"/>
    <w:rsid w:val="006033EB"/>
    <w:rsid w:val="006035A2"/>
    <w:rsid w:val="0060366E"/>
    <w:rsid w:val="00603827"/>
    <w:rsid w:val="00603BE0"/>
    <w:rsid w:val="00603E74"/>
    <w:rsid w:val="00604C79"/>
    <w:rsid w:val="00604DF7"/>
    <w:rsid w:val="00606053"/>
    <w:rsid w:val="006064FB"/>
    <w:rsid w:val="006069B9"/>
    <w:rsid w:val="00606BA7"/>
    <w:rsid w:val="00607073"/>
    <w:rsid w:val="0060745A"/>
    <w:rsid w:val="00607945"/>
    <w:rsid w:val="00607A06"/>
    <w:rsid w:val="00607CA3"/>
    <w:rsid w:val="006102DC"/>
    <w:rsid w:val="00610E5F"/>
    <w:rsid w:val="00611036"/>
    <w:rsid w:val="00611C70"/>
    <w:rsid w:val="00611CBE"/>
    <w:rsid w:val="00611E20"/>
    <w:rsid w:val="006121FF"/>
    <w:rsid w:val="0061244D"/>
    <w:rsid w:val="006125F4"/>
    <w:rsid w:val="006128CF"/>
    <w:rsid w:val="00612CBE"/>
    <w:rsid w:val="00613007"/>
    <w:rsid w:val="00613090"/>
    <w:rsid w:val="0061372F"/>
    <w:rsid w:val="00613FBE"/>
    <w:rsid w:val="00613FC4"/>
    <w:rsid w:val="006140CA"/>
    <w:rsid w:val="0061446B"/>
    <w:rsid w:val="006149C3"/>
    <w:rsid w:val="006149E3"/>
    <w:rsid w:val="00614D66"/>
    <w:rsid w:val="00615468"/>
    <w:rsid w:val="006156C2"/>
    <w:rsid w:val="006159F0"/>
    <w:rsid w:val="00615A8C"/>
    <w:rsid w:val="00615C35"/>
    <w:rsid w:val="00616290"/>
    <w:rsid w:val="006167D2"/>
    <w:rsid w:val="006167F4"/>
    <w:rsid w:val="00616C68"/>
    <w:rsid w:val="00617087"/>
    <w:rsid w:val="006176B3"/>
    <w:rsid w:val="0062001A"/>
    <w:rsid w:val="00620108"/>
    <w:rsid w:val="00620438"/>
    <w:rsid w:val="0062067C"/>
    <w:rsid w:val="00620CD1"/>
    <w:rsid w:val="006212A0"/>
    <w:rsid w:val="00621301"/>
    <w:rsid w:val="006213D5"/>
    <w:rsid w:val="006218C5"/>
    <w:rsid w:val="00621C06"/>
    <w:rsid w:val="00621F02"/>
    <w:rsid w:val="00621F92"/>
    <w:rsid w:val="00621FB3"/>
    <w:rsid w:val="00622581"/>
    <w:rsid w:val="0062275B"/>
    <w:rsid w:val="00622BBE"/>
    <w:rsid w:val="00623A31"/>
    <w:rsid w:val="00623E68"/>
    <w:rsid w:val="006241A5"/>
    <w:rsid w:val="006246CB"/>
    <w:rsid w:val="00624848"/>
    <w:rsid w:val="00624B58"/>
    <w:rsid w:val="00624F60"/>
    <w:rsid w:val="0062506E"/>
    <w:rsid w:val="00625423"/>
    <w:rsid w:val="00626117"/>
    <w:rsid w:val="00626419"/>
    <w:rsid w:val="006265BA"/>
    <w:rsid w:val="00626623"/>
    <w:rsid w:val="00626BCC"/>
    <w:rsid w:val="006273C3"/>
    <w:rsid w:val="00627D9E"/>
    <w:rsid w:val="00627DF7"/>
    <w:rsid w:val="00630121"/>
    <w:rsid w:val="00630611"/>
    <w:rsid w:val="00630F71"/>
    <w:rsid w:val="00630FE8"/>
    <w:rsid w:val="00631088"/>
    <w:rsid w:val="00631508"/>
    <w:rsid w:val="0063155D"/>
    <w:rsid w:val="0063156D"/>
    <w:rsid w:val="00631BAC"/>
    <w:rsid w:val="00632C95"/>
    <w:rsid w:val="00632E68"/>
    <w:rsid w:val="00633291"/>
    <w:rsid w:val="006336B6"/>
    <w:rsid w:val="00633D35"/>
    <w:rsid w:val="006341AC"/>
    <w:rsid w:val="006341D2"/>
    <w:rsid w:val="00634466"/>
    <w:rsid w:val="00634488"/>
    <w:rsid w:val="00634A1A"/>
    <w:rsid w:val="00634C99"/>
    <w:rsid w:val="00635287"/>
    <w:rsid w:val="006355D3"/>
    <w:rsid w:val="00635712"/>
    <w:rsid w:val="00635924"/>
    <w:rsid w:val="00635FB5"/>
    <w:rsid w:val="006360DD"/>
    <w:rsid w:val="00636313"/>
    <w:rsid w:val="006368DF"/>
    <w:rsid w:val="00636A24"/>
    <w:rsid w:val="006371FA"/>
    <w:rsid w:val="006374C2"/>
    <w:rsid w:val="006375F4"/>
    <w:rsid w:val="00637A92"/>
    <w:rsid w:val="00637EF0"/>
    <w:rsid w:val="0064083C"/>
    <w:rsid w:val="00640909"/>
    <w:rsid w:val="00640C5F"/>
    <w:rsid w:val="0064156A"/>
    <w:rsid w:val="006416DA"/>
    <w:rsid w:val="00641982"/>
    <w:rsid w:val="00641F98"/>
    <w:rsid w:val="00642111"/>
    <w:rsid w:val="00642657"/>
    <w:rsid w:val="006439A0"/>
    <w:rsid w:val="006440F3"/>
    <w:rsid w:val="0064472B"/>
    <w:rsid w:val="0064485F"/>
    <w:rsid w:val="00644CD0"/>
    <w:rsid w:val="006450C1"/>
    <w:rsid w:val="00645494"/>
    <w:rsid w:val="006457BF"/>
    <w:rsid w:val="006457D9"/>
    <w:rsid w:val="00645C52"/>
    <w:rsid w:val="00646403"/>
    <w:rsid w:val="006466BF"/>
    <w:rsid w:val="00646B3A"/>
    <w:rsid w:val="00646F04"/>
    <w:rsid w:val="006471F1"/>
    <w:rsid w:val="006476DB"/>
    <w:rsid w:val="00647C49"/>
    <w:rsid w:val="00650B85"/>
    <w:rsid w:val="00651AD3"/>
    <w:rsid w:val="00651CE2"/>
    <w:rsid w:val="00651DA6"/>
    <w:rsid w:val="00651E9C"/>
    <w:rsid w:val="0065278F"/>
    <w:rsid w:val="0065306D"/>
    <w:rsid w:val="006530DF"/>
    <w:rsid w:val="00653189"/>
    <w:rsid w:val="00653212"/>
    <w:rsid w:val="0065370C"/>
    <w:rsid w:val="006539D0"/>
    <w:rsid w:val="006544F0"/>
    <w:rsid w:val="006545B6"/>
    <w:rsid w:val="00654921"/>
    <w:rsid w:val="00654ADF"/>
    <w:rsid w:val="00654B03"/>
    <w:rsid w:val="00654BB4"/>
    <w:rsid w:val="00654FF5"/>
    <w:rsid w:val="00655068"/>
    <w:rsid w:val="00655700"/>
    <w:rsid w:val="00655802"/>
    <w:rsid w:val="00655AB8"/>
    <w:rsid w:val="00655B83"/>
    <w:rsid w:val="00656FAD"/>
    <w:rsid w:val="006570A5"/>
    <w:rsid w:val="006574A5"/>
    <w:rsid w:val="00657B0B"/>
    <w:rsid w:val="00657B8E"/>
    <w:rsid w:val="00657C69"/>
    <w:rsid w:val="0066052C"/>
    <w:rsid w:val="006606F8"/>
    <w:rsid w:val="00660886"/>
    <w:rsid w:val="00660ABE"/>
    <w:rsid w:val="00660FE2"/>
    <w:rsid w:val="006614DB"/>
    <w:rsid w:val="00661826"/>
    <w:rsid w:val="00661A3A"/>
    <w:rsid w:val="00661E7F"/>
    <w:rsid w:val="00663498"/>
    <w:rsid w:val="00663510"/>
    <w:rsid w:val="0066363F"/>
    <w:rsid w:val="00663C1C"/>
    <w:rsid w:val="00664024"/>
    <w:rsid w:val="006649C9"/>
    <w:rsid w:val="00664E98"/>
    <w:rsid w:val="00664F33"/>
    <w:rsid w:val="006651A1"/>
    <w:rsid w:val="00665561"/>
    <w:rsid w:val="00665A34"/>
    <w:rsid w:val="00665C56"/>
    <w:rsid w:val="00666181"/>
    <w:rsid w:val="00666A4D"/>
    <w:rsid w:val="00666E0E"/>
    <w:rsid w:val="00666EFB"/>
    <w:rsid w:val="00667031"/>
    <w:rsid w:val="00667404"/>
    <w:rsid w:val="0066767C"/>
    <w:rsid w:val="006677E7"/>
    <w:rsid w:val="00670A9D"/>
    <w:rsid w:val="00670BE2"/>
    <w:rsid w:val="00670CE8"/>
    <w:rsid w:val="00670D7D"/>
    <w:rsid w:val="00670FCC"/>
    <w:rsid w:val="00671328"/>
    <w:rsid w:val="006713A7"/>
    <w:rsid w:val="00671493"/>
    <w:rsid w:val="006714DE"/>
    <w:rsid w:val="00671899"/>
    <w:rsid w:val="00671AFE"/>
    <w:rsid w:val="00671B43"/>
    <w:rsid w:val="00672234"/>
    <w:rsid w:val="006727DC"/>
    <w:rsid w:val="00672BD5"/>
    <w:rsid w:val="006730D3"/>
    <w:rsid w:val="006731E0"/>
    <w:rsid w:val="00673479"/>
    <w:rsid w:val="00673B76"/>
    <w:rsid w:val="00673E73"/>
    <w:rsid w:val="0067454B"/>
    <w:rsid w:val="00674649"/>
    <w:rsid w:val="006748A0"/>
    <w:rsid w:val="00674F79"/>
    <w:rsid w:val="006752B0"/>
    <w:rsid w:val="006756F5"/>
    <w:rsid w:val="006757B8"/>
    <w:rsid w:val="00676025"/>
    <w:rsid w:val="00676592"/>
    <w:rsid w:val="00676661"/>
    <w:rsid w:val="00676A55"/>
    <w:rsid w:val="006771EB"/>
    <w:rsid w:val="006772E1"/>
    <w:rsid w:val="006772F5"/>
    <w:rsid w:val="00677441"/>
    <w:rsid w:val="00677457"/>
    <w:rsid w:val="0067745D"/>
    <w:rsid w:val="006774AB"/>
    <w:rsid w:val="00677CE4"/>
    <w:rsid w:val="00677F64"/>
    <w:rsid w:val="00680075"/>
    <w:rsid w:val="00680870"/>
    <w:rsid w:val="00680ACD"/>
    <w:rsid w:val="00680C86"/>
    <w:rsid w:val="00680CD1"/>
    <w:rsid w:val="00680D2A"/>
    <w:rsid w:val="00680EFA"/>
    <w:rsid w:val="00681475"/>
    <w:rsid w:val="006816C4"/>
    <w:rsid w:val="00681930"/>
    <w:rsid w:val="00681D2C"/>
    <w:rsid w:val="006828A8"/>
    <w:rsid w:val="006828D6"/>
    <w:rsid w:val="0068293B"/>
    <w:rsid w:val="00682E6E"/>
    <w:rsid w:val="006836EB"/>
    <w:rsid w:val="00683735"/>
    <w:rsid w:val="00683F58"/>
    <w:rsid w:val="00684256"/>
    <w:rsid w:val="0068425F"/>
    <w:rsid w:val="006856A9"/>
    <w:rsid w:val="006859CA"/>
    <w:rsid w:val="006865AD"/>
    <w:rsid w:val="00686CA1"/>
    <w:rsid w:val="00687263"/>
    <w:rsid w:val="00687A2B"/>
    <w:rsid w:val="00690073"/>
    <w:rsid w:val="006905F9"/>
    <w:rsid w:val="00690E09"/>
    <w:rsid w:val="0069105D"/>
    <w:rsid w:val="00691352"/>
    <w:rsid w:val="006915AF"/>
    <w:rsid w:val="0069199B"/>
    <w:rsid w:val="00691A0C"/>
    <w:rsid w:val="00691CE6"/>
    <w:rsid w:val="006920AA"/>
    <w:rsid w:val="00692CAE"/>
    <w:rsid w:val="00692FCD"/>
    <w:rsid w:val="00694849"/>
    <w:rsid w:val="00694F07"/>
    <w:rsid w:val="00695059"/>
    <w:rsid w:val="006959EC"/>
    <w:rsid w:val="00696EA4"/>
    <w:rsid w:val="00697005"/>
    <w:rsid w:val="00697515"/>
    <w:rsid w:val="00697762"/>
    <w:rsid w:val="00697875"/>
    <w:rsid w:val="00697CF1"/>
    <w:rsid w:val="00697F75"/>
    <w:rsid w:val="006A0144"/>
    <w:rsid w:val="006A1082"/>
    <w:rsid w:val="006A1652"/>
    <w:rsid w:val="006A1A89"/>
    <w:rsid w:val="006A1B3E"/>
    <w:rsid w:val="006A1D1D"/>
    <w:rsid w:val="006A1DA8"/>
    <w:rsid w:val="006A227A"/>
    <w:rsid w:val="006A2E6B"/>
    <w:rsid w:val="006A2EE9"/>
    <w:rsid w:val="006A3321"/>
    <w:rsid w:val="006A3685"/>
    <w:rsid w:val="006A37ED"/>
    <w:rsid w:val="006A3FAB"/>
    <w:rsid w:val="006A497B"/>
    <w:rsid w:val="006A49E6"/>
    <w:rsid w:val="006A4A95"/>
    <w:rsid w:val="006A522C"/>
    <w:rsid w:val="006A5AC3"/>
    <w:rsid w:val="006A5B44"/>
    <w:rsid w:val="006A5EC3"/>
    <w:rsid w:val="006A5F1D"/>
    <w:rsid w:val="006A6285"/>
    <w:rsid w:val="006A641B"/>
    <w:rsid w:val="006A6EE0"/>
    <w:rsid w:val="006A6FF2"/>
    <w:rsid w:val="006A72DF"/>
    <w:rsid w:val="006A7396"/>
    <w:rsid w:val="006A7A8F"/>
    <w:rsid w:val="006A7E09"/>
    <w:rsid w:val="006A7F7E"/>
    <w:rsid w:val="006B002E"/>
    <w:rsid w:val="006B01FE"/>
    <w:rsid w:val="006B0734"/>
    <w:rsid w:val="006B1049"/>
    <w:rsid w:val="006B1209"/>
    <w:rsid w:val="006B1251"/>
    <w:rsid w:val="006B1BEA"/>
    <w:rsid w:val="006B1C84"/>
    <w:rsid w:val="006B1E7A"/>
    <w:rsid w:val="006B2565"/>
    <w:rsid w:val="006B2619"/>
    <w:rsid w:val="006B278F"/>
    <w:rsid w:val="006B280D"/>
    <w:rsid w:val="006B2A13"/>
    <w:rsid w:val="006B2AAB"/>
    <w:rsid w:val="006B3A23"/>
    <w:rsid w:val="006B428F"/>
    <w:rsid w:val="006B4327"/>
    <w:rsid w:val="006B4473"/>
    <w:rsid w:val="006B48A2"/>
    <w:rsid w:val="006B4CAE"/>
    <w:rsid w:val="006B5251"/>
    <w:rsid w:val="006B53BD"/>
    <w:rsid w:val="006B5545"/>
    <w:rsid w:val="006B5BA7"/>
    <w:rsid w:val="006B6104"/>
    <w:rsid w:val="006B65AE"/>
    <w:rsid w:val="006B6D29"/>
    <w:rsid w:val="006B6E3B"/>
    <w:rsid w:val="006B6F86"/>
    <w:rsid w:val="006B786D"/>
    <w:rsid w:val="006B78E5"/>
    <w:rsid w:val="006B7D52"/>
    <w:rsid w:val="006B7DC8"/>
    <w:rsid w:val="006C0BB9"/>
    <w:rsid w:val="006C1107"/>
    <w:rsid w:val="006C14E9"/>
    <w:rsid w:val="006C1960"/>
    <w:rsid w:val="006C293B"/>
    <w:rsid w:val="006C2973"/>
    <w:rsid w:val="006C2DF2"/>
    <w:rsid w:val="006C3A16"/>
    <w:rsid w:val="006C4730"/>
    <w:rsid w:val="006C49D0"/>
    <w:rsid w:val="006C4AA3"/>
    <w:rsid w:val="006C51C8"/>
    <w:rsid w:val="006C528B"/>
    <w:rsid w:val="006C5387"/>
    <w:rsid w:val="006C5561"/>
    <w:rsid w:val="006C55A7"/>
    <w:rsid w:val="006C5640"/>
    <w:rsid w:val="006C5958"/>
    <w:rsid w:val="006C66E8"/>
    <w:rsid w:val="006C68E5"/>
    <w:rsid w:val="006C6CAB"/>
    <w:rsid w:val="006C6D2C"/>
    <w:rsid w:val="006C6F2F"/>
    <w:rsid w:val="006C6F66"/>
    <w:rsid w:val="006C7026"/>
    <w:rsid w:val="006C7875"/>
    <w:rsid w:val="006C7E02"/>
    <w:rsid w:val="006C7FCE"/>
    <w:rsid w:val="006D01F0"/>
    <w:rsid w:val="006D065B"/>
    <w:rsid w:val="006D0C9E"/>
    <w:rsid w:val="006D0D8C"/>
    <w:rsid w:val="006D0E62"/>
    <w:rsid w:val="006D1449"/>
    <w:rsid w:val="006D17F0"/>
    <w:rsid w:val="006D1A8B"/>
    <w:rsid w:val="006D1B8A"/>
    <w:rsid w:val="006D1FC0"/>
    <w:rsid w:val="006D1FF4"/>
    <w:rsid w:val="006D25A9"/>
    <w:rsid w:val="006D2EB6"/>
    <w:rsid w:val="006D313B"/>
    <w:rsid w:val="006D3254"/>
    <w:rsid w:val="006D335F"/>
    <w:rsid w:val="006D36AA"/>
    <w:rsid w:val="006D40F0"/>
    <w:rsid w:val="006D4607"/>
    <w:rsid w:val="006D4D4F"/>
    <w:rsid w:val="006D4E29"/>
    <w:rsid w:val="006D4EF7"/>
    <w:rsid w:val="006D5DB1"/>
    <w:rsid w:val="006D5F74"/>
    <w:rsid w:val="006D62B0"/>
    <w:rsid w:val="006D6825"/>
    <w:rsid w:val="006D69CB"/>
    <w:rsid w:val="006D6B68"/>
    <w:rsid w:val="006D6C88"/>
    <w:rsid w:val="006D6E4A"/>
    <w:rsid w:val="006D6F0A"/>
    <w:rsid w:val="006D7069"/>
    <w:rsid w:val="006D7326"/>
    <w:rsid w:val="006D7470"/>
    <w:rsid w:val="006D769D"/>
    <w:rsid w:val="006D7B77"/>
    <w:rsid w:val="006E0041"/>
    <w:rsid w:val="006E035D"/>
    <w:rsid w:val="006E0398"/>
    <w:rsid w:val="006E0419"/>
    <w:rsid w:val="006E050A"/>
    <w:rsid w:val="006E05EB"/>
    <w:rsid w:val="006E074C"/>
    <w:rsid w:val="006E0BB1"/>
    <w:rsid w:val="006E0C97"/>
    <w:rsid w:val="006E0F32"/>
    <w:rsid w:val="006E17F7"/>
    <w:rsid w:val="006E1A73"/>
    <w:rsid w:val="006E1D64"/>
    <w:rsid w:val="006E1D9F"/>
    <w:rsid w:val="006E2133"/>
    <w:rsid w:val="006E2C39"/>
    <w:rsid w:val="006E2EAE"/>
    <w:rsid w:val="006E32C4"/>
    <w:rsid w:val="006E3DF9"/>
    <w:rsid w:val="006E423B"/>
    <w:rsid w:val="006E470C"/>
    <w:rsid w:val="006E4B0D"/>
    <w:rsid w:val="006E529D"/>
    <w:rsid w:val="006E5A30"/>
    <w:rsid w:val="006E5EDE"/>
    <w:rsid w:val="006E6190"/>
    <w:rsid w:val="006E69D6"/>
    <w:rsid w:val="006E7174"/>
    <w:rsid w:val="006E7676"/>
    <w:rsid w:val="006E7A42"/>
    <w:rsid w:val="006E7A9A"/>
    <w:rsid w:val="006E7D40"/>
    <w:rsid w:val="006E7F04"/>
    <w:rsid w:val="006F0B50"/>
    <w:rsid w:val="006F0FE8"/>
    <w:rsid w:val="006F1118"/>
    <w:rsid w:val="006F183E"/>
    <w:rsid w:val="006F1C7A"/>
    <w:rsid w:val="006F21EB"/>
    <w:rsid w:val="006F23FC"/>
    <w:rsid w:val="006F2468"/>
    <w:rsid w:val="006F25A2"/>
    <w:rsid w:val="006F27BA"/>
    <w:rsid w:val="006F29F0"/>
    <w:rsid w:val="006F322D"/>
    <w:rsid w:val="006F344D"/>
    <w:rsid w:val="006F3885"/>
    <w:rsid w:val="006F4135"/>
    <w:rsid w:val="006F419F"/>
    <w:rsid w:val="006F46F2"/>
    <w:rsid w:val="006F5561"/>
    <w:rsid w:val="006F5737"/>
    <w:rsid w:val="006F5BAF"/>
    <w:rsid w:val="006F5C18"/>
    <w:rsid w:val="006F5D4C"/>
    <w:rsid w:val="006F5FC1"/>
    <w:rsid w:val="006F6564"/>
    <w:rsid w:val="006F6647"/>
    <w:rsid w:val="006F672B"/>
    <w:rsid w:val="006F754F"/>
    <w:rsid w:val="00700D42"/>
    <w:rsid w:val="00700F4E"/>
    <w:rsid w:val="007019E1"/>
    <w:rsid w:val="00701E86"/>
    <w:rsid w:val="00701F50"/>
    <w:rsid w:val="007020CE"/>
    <w:rsid w:val="007020CF"/>
    <w:rsid w:val="007020EC"/>
    <w:rsid w:val="00702D15"/>
    <w:rsid w:val="00703446"/>
    <w:rsid w:val="0070384F"/>
    <w:rsid w:val="007038D2"/>
    <w:rsid w:val="00703A21"/>
    <w:rsid w:val="007041DE"/>
    <w:rsid w:val="007043AE"/>
    <w:rsid w:val="00704ABB"/>
    <w:rsid w:val="007052A0"/>
    <w:rsid w:val="00705D8E"/>
    <w:rsid w:val="00705EC8"/>
    <w:rsid w:val="00705ECF"/>
    <w:rsid w:val="0070628E"/>
    <w:rsid w:val="0070636F"/>
    <w:rsid w:val="00706CDE"/>
    <w:rsid w:val="00707282"/>
    <w:rsid w:val="00707D02"/>
    <w:rsid w:val="00710373"/>
    <w:rsid w:val="0071080E"/>
    <w:rsid w:val="00710858"/>
    <w:rsid w:val="00710D2C"/>
    <w:rsid w:val="007110DC"/>
    <w:rsid w:val="0071128B"/>
    <w:rsid w:val="00711392"/>
    <w:rsid w:val="00711637"/>
    <w:rsid w:val="00711645"/>
    <w:rsid w:val="0071172A"/>
    <w:rsid w:val="00711B00"/>
    <w:rsid w:val="00711C98"/>
    <w:rsid w:val="00712118"/>
    <w:rsid w:val="00712575"/>
    <w:rsid w:val="00713044"/>
    <w:rsid w:val="00713401"/>
    <w:rsid w:val="007134F8"/>
    <w:rsid w:val="0071391D"/>
    <w:rsid w:val="00713CA4"/>
    <w:rsid w:val="00714017"/>
    <w:rsid w:val="0071431D"/>
    <w:rsid w:val="007144D5"/>
    <w:rsid w:val="00714777"/>
    <w:rsid w:val="00714AE5"/>
    <w:rsid w:val="0071646F"/>
    <w:rsid w:val="007165D1"/>
    <w:rsid w:val="00717735"/>
    <w:rsid w:val="0072015C"/>
    <w:rsid w:val="00720603"/>
    <w:rsid w:val="00720A9A"/>
    <w:rsid w:val="007211B3"/>
    <w:rsid w:val="00721452"/>
    <w:rsid w:val="00721585"/>
    <w:rsid w:val="0072171A"/>
    <w:rsid w:val="00721913"/>
    <w:rsid w:val="007219D6"/>
    <w:rsid w:val="00721AF0"/>
    <w:rsid w:val="00721DDC"/>
    <w:rsid w:val="0072206B"/>
    <w:rsid w:val="007223C6"/>
    <w:rsid w:val="007225C0"/>
    <w:rsid w:val="00722A2C"/>
    <w:rsid w:val="00722AE4"/>
    <w:rsid w:val="007230D1"/>
    <w:rsid w:val="00723C65"/>
    <w:rsid w:val="00723DAA"/>
    <w:rsid w:val="00724530"/>
    <w:rsid w:val="00724831"/>
    <w:rsid w:val="00724E12"/>
    <w:rsid w:val="00724E5F"/>
    <w:rsid w:val="00724EDD"/>
    <w:rsid w:val="00725274"/>
    <w:rsid w:val="0072587C"/>
    <w:rsid w:val="00725C19"/>
    <w:rsid w:val="00725C7A"/>
    <w:rsid w:val="00726209"/>
    <w:rsid w:val="0072620F"/>
    <w:rsid w:val="0072731E"/>
    <w:rsid w:val="00727621"/>
    <w:rsid w:val="00730701"/>
    <w:rsid w:val="0073077D"/>
    <w:rsid w:val="00730AE5"/>
    <w:rsid w:val="00731253"/>
    <w:rsid w:val="007314EB"/>
    <w:rsid w:val="00731CAB"/>
    <w:rsid w:val="00731CB2"/>
    <w:rsid w:val="00731D06"/>
    <w:rsid w:val="00731EC7"/>
    <w:rsid w:val="007321A8"/>
    <w:rsid w:val="007329BD"/>
    <w:rsid w:val="00732C94"/>
    <w:rsid w:val="0073305E"/>
    <w:rsid w:val="0073371A"/>
    <w:rsid w:val="007337CC"/>
    <w:rsid w:val="00733A1D"/>
    <w:rsid w:val="00733B50"/>
    <w:rsid w:val="00733C49"/>
    <w:rsid w:val="0073414F"/>
    <w:rsid w:val="007344E8"/>
    <w:rsid w:val="00734727"/>
    <w:rsid w:val="00734BB1"/>
    <w:rsid w:val="00734DF8"/>
    <w:rsid w:val="00734E64"/>
    <w:rsid w:val="0073516E"/>
    <w:rsid w:val="007363C9"/>
    <w:rsid w:val="00736416"/>
    <w:rsid w:val="007365F8"/>
    <w:rsid w:val="00736C77"/>
    <w:rsid w:val="00737044"/>
    <w:rsid w:val="0073706A"/>
    <w:rsid w:val="007371AE"/>
    <w:rsid w:val="0073729B"/>
    <w:rsid w:val="00737701"/>
    <w:rsid w:val="00737917"/>
    <w:rsid w:val="00737A39"/>
    <w:rsid w:val="00737B99"/>
    <w:rsid w:val="00737EB0"/>
    <w:rsid w:val="00740174"/>
    <w:rsid w:val="007403B1"/>
    <w:rsid w:val="007408F6"/>
    <w:rsid w:val="007409CB"/>
    <w:rsid w:val="00740F42"/>
    <w:rsid w:val="0074178A"/>
    <w:rsid w:val="00741D56"/>
    <w:rsid w:val="00741E4E"/>
    <w:rsid w:val="00741F80"/>
    <w:rsid w:val="00742007"/>
    <w:rsid w:val="0074261F"/>
    <w:rsid w:val="00742653"/>
    <w:rsid w:val="00742DA6"/>
    <w:rsid w:val="00743089"/>
    <w:rsid w:val="00743286"/>
    <w:rsid w:val="00743291"/>
    <w:rsid w:val="007435D1"/>
    <w:rsid w:val="00743AAF"/>
    <w:rsid w:val="00743EA5"/>
    <w:rsid w:val="0074545D"/>
    <w:rsid w:val="007458B2"/>
    <w:rsid w:val="007460AD"/>
    <w:rsid w:val="007461A3"/>
    <w:rsid w:val="0074685E"/>
    <w:rsid w:val="0074690B"/>
    <w:rsid w:val="00746C44"/>
    <w:rsid w:val="00746CA5"/>
    <w:rsid w:val="00746D47"/>
    <w:rsid w:val="007471FD"/>
    <w:rsid w:val="0074763F"/>
    <w:rsid w:val="00747E65"/>
    <w:rsid w:val="00747E90"/>
    <w:rsid w:val="0075125D"/>
    <w:rsid w:val="00751478"/>
    <w:rsid w:val="00751CE2"/>
    <w:rsid w:val="00751CE6"/>
    <w:rsid w:val="007524A5"/>
    <w:rsid w:val="00752C90"/>
    <w:rsid w:val="007543A9"/>
    <w:rsid w:val="007547B1"/>
    <w:rsid w:val="007547F0"/>
    <w:rsid w:val="00755448"/>
    <w:rsid w:val="00755740"/>
    <w:rsid w:val="00755921"/>
    <w:rsid w:val="00755C98"/>
    <w:rsid w:val="0075659B"/>
    <w:rsid w:val="007567AB"/>
    <w:rsid w:val="00756CC5"/>
    <w:rsid w:val="00757C2C"/>
    <w:rsid w:val="00757EE7"/>
    <w:rsid w:val="0076006A"/>
    <w:rsid w:val="0076098A"/>
    <w:rsid w:val="00761336"/>
    <w:rsid w:val="00761511"/>
    <w:rsid w:val="00762005"/>
    <w:rsid w:val="007624FD"/>
    <w:rsid w:val="0076326C"/>
    <w:rsid w:val="0076366C"/>
    <w:rsid w:val="007638FA"/>
    <w:rsid w:val="007639E9"/>
    <w:rsid w:val="00763C0E"/>
    <w:rsid w:val="00763F98"/>
    <w:rsid w:val="007641A3"/>
    <w:rsid w:val="007643FF"/>
    <w:rsid w:val="007647C4"/>
    <w:rsid w:val="00764B21"/>
    <w:rsid w:val="00764D75"/>
    <w:rsid w:val="00765255"/>
    <w:rsid w:val="007654A4"/>
    <w:rsid w:val="007657E5"/>
    <w:rsid w:val="00765850"/>
    <w:rsid w:val="00765CF4"/>
    <w:rsid w:val="00765F06"/>
    <w:rsid w:val="00766297"/>
    <w:rsid w:val="00766592"/>
    <w:rsid w:val="00766CD2"/>
    <w:rsid w:val="00767372"/>
    <w:rsid w:val="007673AB"/>
    <w:rsid w:val="007673F4"/>
    <w:rsid w:val="007679CF"/>
    <w:rsid w:val="007679E5"/>
    <w:rsid w:val="0077014E"/>
    <w:rsid w:val="00770331"/>
    <w:rsid w:val="00770731"/>
    <w:rsid w:val="00770776"/>
    <w:rsid w:val="00770CB9"/>
    <w:rsid w:val="00770DB0"/>
    <w:rsid w:val="00771658"/>
    <w:rsid w:val="0077175C"/>
    <w:rsid w:val="00771CCD"/>
    <w:rsid w:val="007721D7"/>
    <w:rsid w:val="00772281"/>
    <w:rsid w:val="00772990"/>
    <w:rsid w:val="00772E8C"/>
    <w:rsid w:val="0077353E"/>
    <w:rsid w:val="0077383A"/>
    <w:rsid w:val="007738D7"/>
    <w:rsid w:val="00773D2E"/>
    <w:rsid w:val="00773EAB"/>
    <w:rsid w:val="00774535"/>
    <w:rsid w:val="00774583"/>
    <w:rsid w:val="00774EE0"/>
    <w:rsid w:val="00775175"/>
    <w:rsid w:val="007757E0"/>
    <w:rsid w:val="00775F77"/>
    <w:rsid w:val="007762FF"/>
    <w:rsid w:val="0077639C"/>
    <w:rsid w:val="007771A3"/>
    <w:rsid w:val="007775EF"/>
    <w:rsid w:val="007777B3"/>
    <w:rsid w:val="00777C90"/>
    <w:rsid w:val="00777CB9"/>
    <w:rsid w:val="007804F1"/>
    <w:rsid w:val="00780735"/>
    <w:rsid w:val="00780EFF"/>
    <w:rsid w:val="0078158D"/>
    <w:rsid w:val="007819CA"/>
    <w:rsid w:val="00782038"/>
    <w:rsid w:val="00782354"/>
    <w:rsid w:val="007824A8"/>
    <w:rsid w:val="00782D98"/>
    <w:rsid w:val="00782E5A"/>
    <w:rsid w:val="0078305A"/>
    <w:rsid w:val="007841A5"/>
    <w:rsid w:val="00784658"/>
    <w:rsid w:val="007846CE"/>
    <w:rsid w:val="00784C9E"/>
    <w:rsid w:val="00785A38"/>
    <w:rsid w:val="00785A87"/>
    <w:rsid w:val="00785EB1"/>
    <w:rsid w:val="00786293"/>
    <w:rsid w:val="0078643C"/>
    <w:rsid w:val="007875A3"/>
    <w:rsid w:val="0078761A"/>
    <w:rsid w:val="00787910"/>
    <w:rsid w:val="00787CB9"/>
    <w:rsid w:val="00790077"/>
    <w:rsid w:val="007902D2"/>
    <w:rsid w:val="0079033E"/>
    <w:rsid w:val="00790CAE"/>
    <w:rsid w:val="0079109A"/>
    <w:rsid w:val="007911AD"/>
    <w:rsid w:val="007911E4"/>
    <w:rsid w:val="007912AE"/>
    <w:rsid w:val="00791783"/>
    <w:rsid w:val="00791860"/>
    <w:rsid w:val="00791A19"/>
    <w:rsid w:val="00791A3C"/>
    <w:rsid w:val="00791AD1"/>
    <w:rsid w:val="00791CCC"/>
    <w:rsid w:val="007920C2"/>
    <w:rsid w:val="0079217E"/>
    <w:rsid w:val="007925E2"/>
    <w:rsid w:val="007927C9"/>
    <w:rsid w:val="00792885"/>
    <w:rsid w:val="00792992"/>
    <w:rsid w:val="00792C88"/>
    <w:rsid w:val="00792D33"/>
    <w:rsid w:val="00792E94"/>
    <w:rsid w:val="007931EA"/>
    <w:rsid w:val="00793363"/>
    <w:rsid w:val="00793576"/>
    <w:rsid w:val="007938EA"/>
    <w:rsid w:val="007948A4"/>
    <w:rsid w:val="00794E61"/>
    <w:rsid w:val="00794EC8"/>
    <w:rsid w:val="00794FD7"/>
    <w:rsid w:val="00795190"/>
    <w:rsid w:val="00795256"/>
    <w:rsid w:val="0079546B"/>
    <w:rsid w:val="0079555C"/>
    <w:rsid w:val="00795881"/>
    <w:rsid w:val="00796103"/>
    <w:rsid w:val="00796498"/>
    <w:rsid w:val="007968C9"/>
    <w:rsid w:val="00796995"/>
    <w:rsid w:val="00796A15"/>
    <w:rsid w:val="00796C84"/>
    <w:rsid w:val="00796CF7"/>
    <w:rsid w:val="00796D64"/>
    <w:rsid w:val="0079715C"/>
    <w:rsid w:val="007972A1"/>
    <w:rsid w:val="007A0326"/>
    <w:rsid w:val="007A03D5"/>
    <w:rsid w:val="007A0406"/>
    <w:rsid w:val="007A04E8"/>
    <w:rsid w:val="007A05A1"/>
    <w:rsid w:val="007A0869"/>
    <w:rsid w:val="007A0938"/>
    <w:rsid w:val="007A0F9C"/>
    <w:rsid w:val="007A169E"/>
    <w:rsid w:val="007A1D34"/>
    <w:rsid w:val="007A2D9E"/>
    <w:rsid w:val="007A31C1"/>
    <w:rsid w:val="007A3777"/>
    <w:rsid w:val="007A387A"/>
    <w:rsid w:val="007A3DCC"/>
    <w:rsid w:val="007A41B1"/>
    <w:rsid w:val="007A4A7F"/>
    <w:rsid w:val="007A4C1A"/>
    <w:rsid w:val="007A5645"/>
    <w:rsid w:val="007A604C"/>
    <w:rsid w:val="007A61A2"/>
    <w:rsid w:val="007A64C2"/>
    <w:rsid w:val="007A68FB"/>
    <w:rsid w:val="007A6A3A"/>
    <w:rsid w:val="007A710A"/>
    <w:rsid w:val="007A731D"/>
    <w:rsid w:val="007A7D76"/>
    <w:rsid w:val="007B0092"/>
    <w:rsid w:val="007B00F3"/>
    <w:rsid w:val="007B075E"/>
    <w:rsid w:val="007B08E4"/>
    <w:rsid w:val="007B0DFB"/>
    <w:rsid w:val="007B0E1D"/>
    <w:rsid w:val="007B1A86"/>
    <w:rsid w:val="007B1B2D"/>
    <w:rsid w:val="007B1C1A"/>
    <w:rsid w:val="007B2144"/>
    <w:rsid w:val="007B22B4"/>
    <w:rsid w:val="007B2899"/>
    <w:rsid w:val="007B2D2F"/>
    <w:rsid w:val="007B38EF"/>
    <w:rsid w:val="007B3BE8"/>
    <w:rsid w:val="007B3C90"/>
    <w:rsid w:val="007B4236"/>
    <w:rsid w:val="007B4466"/>
    <w:rsid w:val="007B4648"/>
    <w:rsid w:val="007B4659"/>
    <w:rsid w:val="007B4865"/>
    <w:rsid w:val="007B4C38"/>
    <w:rsid w:val="007B4D14"/>
    <w:rsid w:val="007B4D1F"/>
    <w:rsid w:val="007B4EEA"/>
    <w:rsid w:val="007B5223"/>
    <w:rsid w:val="007B52F8"/>
    <w:rsid w:val="007B540B"/>
    <w:rsid w:val="007B5622"/>
    <w:rsid w:val="007B590B"/>
    <w:rsid w:val="007B5A1A"/>
    <w:rsid w:val="007B6914"/>
    <w:rsid w:val="007B6D12"/>
    <w:rsid w:val="007B748C"/>
    <w:rsid w:val="007B7705"/>
    <w:rsid w:val="007B7992"/>
    <w:rsid w:val="007B7A47"/>
    <w:rsid w:val="007C0E06"/>
    <w:rsid w:val="007C12ED"/>
    <w:rsid w:val="007C12FF"/>
    <w:rsid w:val="007C1328"/>
    <w:rsid w:val="007C136D"/>
    <w:rsid w:val="007C16FF"/>
    <w:rsid w:val="007C1DE2"/>
    <w:rsid w:val="007C217F"/>
    <w:rsid w:val="007C2267"/>
    <w:rsid w:val="007C2646"/>
    <w:rsid w:val="007C26B4"/>
    <w:rsid w:val="007C277A"/>
    <w:rsid w:val="007C2B33"/>
    <w:rsid w:val="007C2DF8"/>
    <w:rsid w:val="007C4052"/>
    <w:rsid w:val="007C41C5"/>
    <w:rsid w:val="007C46DA"/>
    <w:rsid w:val="007C4EA2"/>
    <w:rsid w:val="007C54A7"/>
    <w:rsid w:val="007C569E"/>
    <w:rsid w:val="007C56EF"/>
    <w:rsid w:val="007C5960"/>
    <w:rsid w:val="007C5A2B"/>
    <w:rsid w:val="007C5D03"/>
    <w:rsid w:val="007C5E81"/>
    <w:rsid w:val="007C641F"/>
    <w:rsid w:val="007C74E2"/>
    <w:rsid w:val="007C7DD3"/>
    <w:rsid w:val="007D017B"/>
    <w:rsid w:val="007D0E85"/>
    <w:rsid w:val="007D1771"/>
    <w:rsid w:val="007D2C0D"/>
    <w:rsid w:val="007D329C"/>
    <w:rsid w:val="007D3326"/>
    <w:rsid w:val="007D384A"/>
    <w:rsid w:val="007D445E"/>
    <w:rsid w:val="007D47D9"/>
    <w:rsid w:val="007D48CA"/>
    <w:rsid w:val="007D48DB"/>
    <w:rsid w:val="007D4A5D"/>
    <w:rsid w:val="007D4D92"/>
    <w:rsid w:val="007D4DF8"/>
    <w:rsid w:val="007D4F04"/>
    <w:rsid w:val="007D4F6C"/>
    <w:rsid w:val="007D513E"/>
    <w:rsid w:val="007D5200"/>
    <w:rsid w:val="007D5585"/>
    <w:rsid w:val="007D5CC3"/>
    <w:rsid w:val="007D6321"/>
    <w:rsid w:val="007D6B74"/>
    <w:rsid w:val="007D720B"/>
    <w:rsid w:val="007D75C5"/>
    <w:rsid w:val="007D780E"/>
    <w:rsid w:val="007E0026"/>
    <w:rsid w:val="007E00D0"/>
    <w:rsid w:val="007E0413"/>
    <w:rsid w:val="007E0951"/>
    <w:rsid w:val="007E0B72"/>
    <w:rsid w:val="007E0FF8"/>
    <w:rsid w:val="007E16CE"/>
    <w:rsid w:val="007E1A3E"/>
    <w:rsid w:val="007E1A8E"/>
    <w:rsid w:val="007E1BAF"/>
    <w:rsid w:val="007E29BE"/>
    <w:rsid w:val="007E2BED"/>
    <w:rsid w:val="007E2C4E"/>
    <w:rsid w:val="007E2E4D"/>
    <w:rsid w:val="007E342C"/>
    <w:rsid w:val="007E3596"/>
    <w:rsid w:val="007E3A5E"/>
    <w:rsid w:val="007E3CAE"/>
    <w:rsid w:val="007E3DEA"/>
    <w:rsid w:val="007E4105"/>
    <w:rsid w:val="007E4AEC"/>
    <w:rsid w:val="007E4D3D"/>
    <w:rsid w:val="007E5ECC"/>
    <w:rsid w:val="007E69CB"/>
    <w:rsid w:val="007E6BBA"/>
    <w:rsid w:val="007E6DC3"/>
    <w:rsid w:val="007E7282"/>
    <w:rsid w:val="007E749D"/>
    <w:rsid w:val="007E75EF"/>
    <w:rsid w:val="007E79DA"/>
    <w:rsid w:val="007E7ACD"/>
    <w:rsid w:val="007E7B30"/>
    <w:rsid w:val="007F0190"/>
    <w:rsid w:val="007F07C0"/>
    <w:rsid w:val="007F0917"/>
    <w:rsid w:val="007F1058"/>
    <w:rsid w:val="007F16CB"/>
    <w:rsid w:val="007F16E5"/>
    <w:rsid w:val="007F1739"/>
    <w:rsid w:val="007F1754"/>
    <w:rsid w:val="007F1884"/>
    <w:rsid w:val="007F1BF0"/>
    <w:rsid w:val="007F2900"/>
    <w:rsid w:val="007F317E"/>
    <w:rsid w:val="007F3D0D"/>
    <w:rsid w:val="007F3E17"/>
    <w:rsid w:val="007F4176"/>
    <w:rsid w:val="007F41BF"/>
    <w:rsid w:val="007F45C2"/>
    <w:rsid w:val="007F47EA"/>
    <w:rsid w:val="007F4983"/>
    <w:rsid w:val="007F49B7"/>
    <w:rsid w:val="007F4AFC"/>
    <w:rsid w:val="007F4D08"/>
    <w:rsid w:val="007F5422"/>
    <w:rsid w:val="007F5B5B"/>
    <w:rsid w:val="007F5CCE"/>
    <w:rsid w:val="007F602A"/>
    <w:rsid w:val="007F66F3"/>
    <w:rsid w:val="007F687E"/>
    <w:rsid w:val="007F6D3D"/>
    <w:rsid w:val="007F7741"/>
    <w:rsid w:val="007F77DA"/>
    <w:rsid w:val="007F7B95"/>
    <w:rsid w:val="00800445"/>
    <w:rsid w:val="00800547"/>
    <w:rsid w:val="00800C51"/>
    <w:rsid w:val="0080119F"/>
    <w:rsid w:val="008013A5"/>
    <w:rsid w:val="008016A4"/>
    <w:rsid w:val="00801CAB"/>
    <w:rsid w:val="00801D66"/>
    <w:rsid w:val="008026CF"/>
    <w:rsid w:val="008027CB"/>
    <w:rsid w:val="00802E5B"/>
    <w:rsid w:val="0080311A"/>
    <w:rsid w:val="008048ED"/>
    <w:rsid w:val="00805255"/>
    <w:rsid w:val="00805335"/>
    <w:rsid w:val="008055B8"/>
    <w:rsid w:val="00805759"/>
    <w:rsid w:val="00805BB3"/>
    <w:rsid w:val="00805C99"/>
    <w:rsid w:val="00805CD0"/>
    <w:rsid w:val="00805E8E"/>
    <w:rsid w:val="00806287"/>
    <w:rsid w:val="0080660F"/>
    <w:rsid w:val="00806712"/>
    <w:rsid w:val="008067B2"/>
    <w:rsid w:val="0080694E"/>
    <w:rsid w:val="00806DB7"/>
    <w:rsid w:val="00806DF1"/>
    <w:rsid w:val="008072DD"/>
    <w:rsid w:val="008075B2"/>
    <w:rsid w:val="008100F2"/>
    <w:rsid w:val="008103B7"/>
    <w:rsid w:val="00810403"/>
    <w:rsid w:val="0081046F"/>
    <w:rsid w:val="00810BBB"/>
    <w:rsid w:val="00810FD1"/>
    <w:rsid w:val="0081146A"/>
    <w:rsid w:val="00811584"/>
    <w:rsid w:val="00811607"/>
    <w:rsid w:val="0081185E"/>
    <w:rsid w:val="00811DC6"/>
    <w:rsid w:val="00811F1E"/>
    <w:rsid w:val="0081221F"/>
    <w:rsid w:val="0081240D"/>
    <w:rsid w:val="00812CE5"/>
    <w:rsid w:val="00812D11"/>
    <w:rsid w:val="0081339B"/>
    <w:rsid w:val="0081370D"/>
    <w:rsid w:val="00813D49"/>
    <w:rsid w:val="00814132"/>
    <w:rsid w:val="008144A7"/>
    <w:rsid w:val="008144FD"/>
    <w:rsid w:val="00814627"/>
    <w:rsid w:val="0081472A"/>
    <w:rsid w:val="008147C3"/>
    <w:rsid w:val="00814A74"/>
    <w:rsid w:val="00814B84"/>
    <w:rsid w:val="00814C0A"/>
    <w:rsid w:val="008151B6"/>
    <w:rsid w:val="008151FD"/>
    <w:rsid w:val="008153E9"/>
    <w:rsid w:val="00815438"/>
    <w:rsid w:val="00815AB1"/>
    <w:rsid w:val="00815AC4"/>
    <w:rsid w:val="00815DAA"/>
    <w:rsid w:val="00815EC1"/>
    <w:rsid w:val="008162AC"/>
    <w:rsid w:val="008164A9"/>
    <w:rsid w:val="00816A33"/>
    <w:rsid w:val="00816BA9"/>
    <w:rsid w:val="008174CB"/>
    <w:rsid w:val="0081754D"/>
    <w:rsid w:val="0081762B"/>
    <w:rsid w:val="008177CA"/>
    <w:rsid w:val="008177F5"/>
    <w:rsid w:val="00817E10"/>
    <w:rsid w:val="00817EFF"/>
    <w:rsid w:val="00820D22"/>
    <w:rsid w:val="00820EF0"/>
    <w:rsid w:val="00821088"/>
    <w:rsid w:val="0082158E"/>
    <w:rsid w:val="008222FD"/>
    <w:rsid w:val="00822383"/>
    <w:rsid w:val="00822986"/>
    <w:rsid w:val="0082321E"/>
    <w:rsid w:val="00823752"/>
    <w:rsid w:val="00823A2A"/>
    <w:rsid w:val="00823CA1"/>
    <w:rsid w:val="00823FA6"/>
    <w:rsid w:val="008246FD"/>
    <w:rsid w:val="00824957"/>
    <w:rsid w:val="0082510E"/>
    <w:rsid w:val="008251BD"/>
    <w:rsid w:val="008264A2"/>
    <w:rsid w:val="00826DE5"/>
    <w:rsid w:val="00826EB6"/>
    <w:rsid w:val="00826EC9"/>
    <w:rsid w:val="008270C3"/>
    <w:rsid w:val="00827856"/>
    <w:rsid w:val="008279E1"/>
    <w:rsid w:val="00827E88"/>
    <w:rsid w:val="00827F23"/>
    <w:rsid w:val="0083048D"/>
    <w:rsid w:val="008304DC"/>
    <w:rsid w:val="00830712"/>
    <w:rsid w:val="008308EC"/>
    <w:rsid w:val="00830BE8"/>
    <w:rsid w:val="00831514"/>
    <w:rsid w:val="00831545"/>
    <w:rsid w:val="00831579"/>
    <w:rsid w:val="00831896"/>
    <w:rsid w:val="00832404"/>
    <w:rsid w:val="00832968"/>
    <w:rsid w:val="00832A33"/>
    <w:rsid w:val="00832AC3"/>
    <w:rsid w:val="00833177"/>
    <w:rsid w:val="00833636"/>
    <w:rsid w:val="00833F63"/>
    <w:rsid w:val="00834953"/>
    <w:rsid w:val="00834F9E"/>
    <w:rsid w:val="008352DA"/>
    <w:rsid w:val="00835DA8"/>
    <w:rsid w:val="00835FA9"/>
    <w:rsid w:val="00836561"/>
    <w:rsid w:val="0083692D"/>
    <w:rsid w:val="00837259"/>
    <w:rsid w:val="008373C2"/>
    <w:rsid w:val="0083752C"/>
    <w:rsid w:val="0083772E"/>
    <w:rsid w:val="008379ED"/>
    <w:rsid w:val="00837F46"/>
    <w:rsid w:val="00837FBD"/>
    <w:rsid w:val="00840098"/>
    <w:rsid w:val="0084046C"/>
    <w:rsid w:val="00840EAC"/>
    <w:rsid w:val="008414B9"/>
    <w:rsid w:val="00841550"/>
    <w:rsid w:val="00841659"/>
    <w:rsid w:val="00841680"/>
    <w:rsid w:val="0084263B"/>
    <w:rsid w:val="00842A55"/>
    <w:rsid w:val="00842DF5"/>
    <w:rsid w:val="00843813"/>
    <w:rsid w:val="0084406B"/>
    <w:rsid w:val="008440EA"/>
    <w:rsid w:val="0084447C"/>
    <w:rsid w:val="00844635"/>
    <w:rsid w:val="0084470E"/>
    <w:rsid w:val="00844767"/>
    <w:rsid w:val="008448AB"/>
    <w:rsid w:val="00844B05"/>
    <w:rsid w:val="00844C74"/>
    <w:rsid w:val="00844D12"/>
    <w:rsid w:val="00844E1E"/>
    <w:rsid w:val="00844FF0"/>
    <w:rsid w:val="00845608"/>
    <w:rsid w:val="008457F6"/>
    <w:rsid w:val="00845932"/>
    <w:rsid w:val="00845ECD"/>
    <w:rsid w:val="008460CD"/>
    <w:rsid w:val="00846655"/>
    <w:rsid w:val="008469C2"/>
    <w:rsid w:val="00846BA6"/>
    <w:rsid w:val="00846D6D"/>
    <w:rsid w:val="00847573"/>
    <w:rsid w:val="008475E8"/>
    <w:rsid w:val="0084781A"/>
    <w:rsid w:val="00847821"/>
    <w:rsid w:val="00847A84"/>
    <w:rsid w:val="00847EE2"/>
    <w:rsid w:val="008502A5"/>
    <w:rsid w:val="00850414"/>
    <w:rsid w:val="0085041E"/>
    <w:rsid w:val="0085098F"/>
    <w:rsid w:val="00850AE3"/>
    <w:rsid w:val="00850B26"/>
    <w:rsid w:val="00850C0F"/>
    <w:rsid w:val="00850F1F"/>
    <w:rsid w:val="0085121C"/>
    <w:rsid w:val="008514F6"/>
    <w:rsid w:val="0085172C"/>
    <w:rsid w:val="00851767"/>
    <w:rsid w:val="0085183D"/>
    <w:rsid w:val="00851CCF"/>
    <w:rsid w:val="00851DC9"/>
    <w:rsid w:val="00852011"/>
    <w:rsid w:val="00852097"/>
    <w:rsid w:val="008524DB"/>
    <w:rsid w:val="00852500"/>
    <w:rsid w:val="008527DF"/>
    <w:rsid w:val="0085316B"/>
    <w:rsid w:val="0085344D"/>
    <w:rsid w:val="00853631"/>
    <w:rsid w:val="008538B1"/>
    <w:rsid w:val="008538C1"/>
    <w:rsid w:val="00854762"/>
    <w:rsid w:val="00854DC1"/>
    <w:rsid w:val="00854EA5"/>
    <w:rsid w:val="00855193"/>
    <w:rsid w:val="0085570A"/>
    <w:rsid w:val="0085586C"/>
    <w:rsid w:val="0085590C"/>
    <w:rsid w:val="00855AC6"/>
    <w:rsid w:val="00855BA4"/>
    <w:rsid w:val="00855CD3"/>
    <w:rsid w:val="00855CF0"/>
    <w:rsid w:val="00855ECF"/>
    <w:rsid w:val="00856C04"/>
    <w:rsid w:val="00856FC9"/>
    <w:rsid w:val="00857722"/>
    <w:rsid w:val="008577E2"/>
    <w:rsid w:val="00857A23"/>
    <w:rsid w:val="0086003E"/>
    <w:rsid w:val="0086048D"/>
    <w:rsid w:val="00860736"/>
    <w:rsid w:val="0086081F"/>
    <w:rsid w:val="00860FE4"/>
    <w:rsid w:val="0086109D"/>
    <w:rsid w:val="008612AA"/>
    <w:rsid w:val="0086141F"/>
    <w:rsid w:val="0086157A"/>
    <w:rsid w:val="00861778"/>
    <w:rsid w:val="008617FE"/>
    <w:rsid w:val="00861CBF"/>
    <w:rsid w:val="00861FA2"/>
    <w:rsid w:val="008621C4"/>
    <w:rsid w:val="00863124"/>
    <w:rsid w:val="00863AC6"/>
    <w:rsid w:val="0086426C"/>
    <w:rsid w:val="00864403"/>
    <w:rsid w:val="00864443"/>
    <w:rsid w:val="008646C1"/>
    <w:rsid w:val="008647FF"/>
    <w:rsid w:val="008649A8"/>
    <w:rsid w:val="00864A10"/>
    <w:rsid w:val="00864A73"/>
    <w:rsid w:val="00864E62"/>
    <w:rsid w:val="0086571B"/>
    <w:rsid w:val="0086649D"/>
    <w:rsid w:val="008665ED"/>
    <w:rsid w:val="0086672C"/>
    <w:rsid w:val="008671E3"/>
    <w:rsid w:val="00867769"/>
    <w:rsid w:val="0086795B"/>
    <w:rsid w:val="00867A81"/>
    <w:rsid w:val="00867BAD"/>
    <w:rsid w:val="00867BEE"/>
    <w:rsid w:val="00867D51"/>
    <w:rsid w:val="00867E62"/>
    <w:rsid w:val="008701DA"/>
    <w:rsid w:val="00870704"/>
    <w:rsid w:val="00870A3F"/>
    <w:rsid w:val="00870AAB"/>
    <w:rsid w:val="00870E8D"/>
    <w:rsid w:val="008711FC"/>
    <w:rsid w:val="0087137C"/>
    <w:rsid w:val="008713CD"/>
    <w:rsid w:val="0087178F"/>
    <w:rsid w:val="008719A8"/>
    <w:rsid w:val="0087216D"/>
    <w:rsid w:val="008721A2"/>
    <w:rsid w:val="008722A1"/>
    <w:rsid w:val="008724CE"/>
    <w:rsid w:val="0087298C"/>
    <w:rsid w:val="00872DAD"/>
    <w:rsid w:val="0087317F"/>
    <w:rsid w:val="0087348A"/>
    <w:rsid w:val="00873BC9"/>
    <w:rsid w:val="0087464C"/>
    <w:rsid w:val="008746F0"/>
    <w:rsid w:val="00874776"/>
    <w:rsid w:val="00874D78"/>
    <w:rsid w:val="00874D9F"/>
    <w:rsid w:val="00874EA3"/>
    <w:rsid w:val="00875428"/>
    <w:rsid w:val="00875929"/>
    <w:rsid w:val="008759FD"/>
    <w:rsid w:val="00875BB2"/>
    <w:rsid w:val="00875D9E"/>
    <w:rsid w:val="00875F73"/>
    <w:rsid w:val="008760B6"/>
    <w:rsid w:val="00876172"/>
    <w:rsid w:val="00876990"/>
    <w:rsid w:val="008769E1"/>
    <w:rsid w:val="00876A16"/>
    <w:rsid w:val="00876B6A"/>
    <w:rsid w:val="00876D52"/>
    <w:rsid w:val="00877316"/>
    <w:rsid w:val="00877567"/>
    <w:rsid w:val="00877629"/>
    <w:rsid w:val="0087793A"/>
    <w:rsid w:val="00877C3A"/>
    <w:rsid w:val="00877CF5"/>
    <w:rsid w:val="00877FD9"/>
    <w:rsid w:val="008801EA"/>
    <w:rsid w:val="00880207"/>
    <w:rsid w:val="008806DA"/>
    <w:rsid w:val="008806E1"/>
    <w:rsid w:val="00880DFD"/>
    <w:rsid w:val="008810E3"/>
    <w:rsid w:val="008813AC"/>
    <w:rsid w:val="008814D8"/>
    <w:rsid w:val="008817C1"/>
    <w:rsid w:val="008828E1"/>
    <w:rsid w:val="008829C1"/>
    <w:rsid w:val="00882B8B"/>
    <w:rsid w:val="00882B94"/>
    <w:rsid w:val="00882CFE"/>
    <w:rsid w:val="00882D0A"/>
    <w:rsid w:val="00883436"/>
    <w:rsid w:val="00883A8E"/>
    <w:rsid w:val="00883C15"/>
    <w:rsid w:val="00884099"/>
    <w:rsid w:val="008842AA"/>
    <w:rsid w:val="00884408"/>
    <w:rsid w:val="0088495D"/>
    <w:rsid w:val="008851B2"/>
    <w:rsid w:val="00885599"/>
    <w:rsid w:val="00885948"/>
    <w:rsid w:val="00885998"/>
    <w:rsid w:val="00885B5E"/>
    <w:rsid w:val="008861FB"/>
    <w:rsid w:val="008863C0"/>
    <w:rsid w:val="008867B7"/>
    <w:rsid w:val="00886EF0"/>
    <w:rsid w:val="0088746D"/>
    <w:rsid w:val="008874AC"/>
    <w:rsid w:val="0088755F"/>
    <w:rsid w:val="0088793E"/>
    <w:rsid w:val="00887E6C"/>
    <w:rsid w:val="00887FF0"/>
    <w:rsid w:val="0089018D"/>
    <w:rsid w:val="00890882"/>
    <w:rsid w:val="0089099D"/>
    <w:rsid w:val="00890CFA"/>
    <w:rsid w:val="00891537"/>
    <w:rsid w:val="00891AFB"/>
    <w:rsid w:val="00891BDB"/>
    <w:rsid w:val="008928DD"/>
    <w:rsid w:val="00892F50"/>
    <w:rsid w:val="00893560"/>
    <w:rsid w:val="00893A26"/>
    <w:rsid w:val="00893AE5"/>
    <w:rsid w:val="00893FC1"/>
    <w:rsid w:val="0089400D"/>
    <w:rsid w:val="00894FE5"/>
    <w:rsid w:val="00895331"/>
    <w:rsid w:val="00895B54"/>
    <w:rsid w:val="00896089"/>
    <w:rsid w:val="008960C8"/>
    <w:rsid w:val="00896341"/>
    <w:rsid w:val="008966F0"/>
    <w:rsid w:val="008973A7"/>
    <w:rsid w:val="008A014A"/>
    <w:rsid w:val="008A0555"/>
    <w:rsid w:val="008A0580"/>
    <w:rsid w:val="008A0647"/>
    <w:rsid w:val="008A0771"/>
    <w:rsid w:val="008A0952"/>
    <w:rsid w:val="008A11CC"/>
    <w:rsid w:val="008A12C2"/>
    <w:rsid w:val="008A179C"/>
    <w:rsid w:val="008A1806"/>
    <w:rsid w:val="008A20A1"/>
    <w:rsid w:val="008A2197"/>
    <w:rsid w:val="008A21C8"/>
    <w:rsid w:val="008A2200"/>
    <w:rsid w:val="008A221A"/>
    <w:rsid w:val="008A247F"/>
    <w:rsid w:val="008A2624"/>
    <w:rsid w:val="008A2A32"/>
    <w:rsid w:val="008A353C"/>
    <w:rsid w:val="008A39B0"/>
    <w:rsid w:val="008A3A4A"/>
    <w:rsid w:val="008A40FB"/>
    <w:rsid w:val="008A4EB8"/>
    <w:rsid w:val="008A4F6C"/>
    <w:rsid w:val="008A53D2"/>
    <w:rsid w:val="008A5880"/>
    <w:rsid w:val="008A6132"/>
    <w:rsid w:val="008A650E"/>
    <w:rsid w:val="008A65F5"/>
    <w:rsid w:val="008A67FD"/>
    <w:rsid w:val="008A6AED"/>
    <w:rsid w:val="008A6DEA"/>
    <w:rsid w:val="008A6FE0"/>
    <w:rsid w:val="008A7526"/>
    <w:rsid w:val="008A7794"/>
    <w:rsid w:val="008A7D8D"/>
    <w:rsid w:val="008B0332"/>
    <w:rsid w:val="008B0475"/>
    <w:rsid w:val="008B08DA"/>
    <w:rsid w:val="008B1314"/>
    <w:rsid w:val="008B15CE"/>
    <w:rsid w:val="008B1978"/>
    <w:rsid w:val="008B1A32"/>
    <w:rsid w:val="008B1AA8"/>
    <w:rsid w:val="008B2020"/>
    <w:rsid w:val="008B2342"/>
    <w:rsid w:val="008B23CD"/>
    <w:rsid w:val="008B2A00"/>
    <w:rsid w:val="008B31EF"/>
    <w:rsid w:val="008B340D"/>
    <w:rsid w:val="008B3771"/>
    <w:rsid w:val="008B41FA"/>
    <w:rsid w:val="008B4364"/>
    <w:rsid w:val="008B442F"/>
    <w:rsid w:val="008B4AE6"/>
    <w:rsid w:val="008B4D7D"/>
    <w:rsid w:val="008B4EC8"/>
    <w:rsid w:val="008B50AE"/>
    <w:rsid w:val="008B51BC"/>
    <w:rsid w:val="008B5B39"/>
    <w:rsid w:val="008B5CD4"/>
    <w:rsid w:val="008B7096"/>
    <w:rsid w:val="008B771C"/>
    <w:rsid w:val="008B7894"/>
    <w:rsid w:val="008B79C8"/>
    <w:rsid w:val="008B7CDC"/>
    <w:rsid w:val="008B7FA3"/>
    <w:rsid w:val="008B7FD2"/>
    <w:rsid w:val="008C0711"/>
    <w:rsid w:val="008C12D5"/>
    <w:rsid w:val="008C1567"/>
    <w:rsid w:val="008C1A95"/>
    <w:rsid w:val="008C1A96"/>
    <w:rsid w:val="008C1C44"/>
    <w:rsid w:val="008C1E74"/>
    <w:rsid w:val="008C2039"/>
    <w:rsid w:val="008C250B"/>
    <w:rsid w:val="008C274A"/>
    <w:rsid w:val="008C27A1"/>
    <w:rsid w:val="008C2CEE"/>
    <w:rsid w:val="008C2D11"/>
    <w:rsid w:val="008C3E9C"/>
    <w:rsid w:val="008C41BD"/>
    <w:rsid w:val="008C42F8"/>
    <w:rsid w:val="008C4A61"/>
    <w:rsid w:val="008C4BF9"/>
    <w:rsid w:val="008C5930"/>
    <w:rsid w:val="008C5939"/>
    <w:rsid w:val="008C6045"/>
    <w:rsid w:val="008C6960"/>
    <w:rsid w:val="008C722F"/>
    <w:rsid w:val="008C7548"/>
    <w:rsid w:val="008C7A73"/>
    <w:rsid w:val="008C7B32"/>
    <w:rsid w:val="008D0057"/>
    <w:rsid w:val="008D0A67"/>
    <w:rsid w:val="008D0C9F"/>
    <w:rsid w:val="008D0F27"/>
    <w:rsid w:val="008D10A6"/>
    <w:rsid w:val="008D1314"/>
    <w:rsid w:val="008D142C"/>
    <w:rsid w:val="008D17A8"/>
    <w:rsid w:val="008D1D28"/>
    <w:rsid w:val="008D1D5F"/>
    <w:rsid w:val="008D1D70"/>
    <w:rsid w:val="008D229C"/>
    <w:rsid w:val="008D35D8"/>
    <w:rsid w:val="008D376F"/>
    <w:rsid w:val="008D3A00"/>
    <w:rsid w:val="008D3FE3"/>
    <w:rsid w:val="008D3FEC"/>
    <w:rsid w:val="008D40CD"/>
    <w:rsid w:val="008D41EA"/>
    <w:rsid w:val="008D4274"/>
    <w:rsid w:val="008D4557"/>
    <w:rsid w:val="008D49C5"/>
    <w:rsid w:val="008D4D12"/>
    <w:rsid w:val="008D4E46"/>
    <w:rsid w:val="008D5103"/>
    <w:rsid w:val="008D5712"/>
    <w:rsid w:val="008D59A9"/>
    <w:rsid w:val="008D5BAD"/>
    <w:rsid w:val="008D64E3"/>
    <w:rsid w:val="008D6830"/>
    <w:rsid w:val="008D6992"/>
    <w:rsid w:val="008D6C34"/>
    <w:rsid w:val="008D755F"/>
    <w:rsid w:val="008D77A8"/>
    <w:rsid w:val="008D7AB5"/>
    <w:rsid w:val="008D7B90"/>
    <w:rsid w:val="008D7EFA"/>
    <w:rsid w:val="008E043C"/>
    <w:rsid w:val="008E052E"/>
    <w:rsid w:val="008E069B"/>
    <w:rsid w:val="008E0C9C"/>
    <w:rsid w:val="008E0E67"/>
    <w:rsid w:val="008E1582"/>
    <w:rsid w:val="008E1622"/>
    <w:rsid w:val="008E1C50"/>
    <w:rsid w:val="008E1FD9"/>
    <w:rsid w:val="008E2F7E"/>
    <w:rsid w:val="008E357F"/>
    <w:rsid w:val="008E366D"/>
    <w:rsid w:val="008E3799"/>
    <w:rsid w:val="008E4501"/>
    <w:rsid w:val="008E4D6F"/>
    <w:rsid w:val="008E4FC7"/>
    <w:rsid w:val="008E5712"/>
    <w:rsid w:val="008E5B7B"/>
    <w:rsid w:val="008E5DA6"/>
    <w:rsid w:val="008E6163"/>
    <w:rsid w:val="008E65C9"/>
    <w:rsid w:val="008E6695"/>
    <w:rsid w:val="008E67FF"/>
    <w:rsid w:val="008E6BE4"/>
    <w:rsid w:val="008E725E"/>
    <w:rsid w:val="008E7943"/>
    <w:rsid w:val="008F0127"/>
    <w:rsid w:val="008F053D"/>
    <w:rsid w:val="008F085D"/>
    <w:rsid w:val="008F093B"/>
    <w:rsid w:val="008F0FC7"/>
    <w:rsid w:val="008F10AE"/>
    <w:rsid w:val="008F1155"/>
    <w:rsid w:val="008F1865"/>
    <w:rsid w:val="008F2001"/>
    <w:rsid w:val="008F22CE"/>
    <w:rsid w:val="008F28D5"/>
    <w:rsid w:val="008F28E5"/>
    <w:rsid w:val="008F2A57"/>
    <w:rsid w:val="008F2C31"/>
    <w:rsid w:val="008F2E71"/>
    <w:rsid w:val="008F3369"/>
    <w:rsid w:val="008F363F"/>
    <w:rsid w:val="008F3AC7"/>
    <w:rsid w:val="008F3C7A"/>
    <w:rsid w:val="008F3D0F"/>
    <w:rsid w:val="008F407B"/>
    <w:rsid w:val="008F41D9"/>
    <w:rsid w:val="008F434D"/>
    <w:rsid w:val="008F44D2"/>
    <w:rsid w:val="008F4E46"/>
    <w:rsid w:val="008F5A8A"/>
    <w:rsid w:val="008F5D84"/>
    <w:rsid w:val="008F612E"/>
    <w:rsid w:val="008F6337"/>
    <w:rsid w:val="008F6417"/>
    <w:rsid w:val="008F6770"/>
    <w:rsid w:val="008F69A7"/>
    <w:rsid w:val="008F69CF"/>
    <w:rsid w:val="008F69D0"/>
    <w:rsid w:val="008F69D2"/>
    <w:rsid w:val="008F753D"/>
    <w:rsid w:val="008F774B"/>
    <w:rsid w:val="008F7A66"/>
    <w:rsid w:val="008F7AB8"/>
    <w:rsid w:val="008F7E9B"/>
    <w:rsid w:val="008F7F65"/>
    <w:rsid w:val="00900979"/>
    <w:rsid w:val="00900C50"/>
    <w:rsid w:val="00900FB0"/>
    <w:rsid w:val="00901046"/>
    <w:rsid w:val="009012DC"/>
    <w:rsid w:val="00901421"/>
    <w:rsid w:val="00901937"/>
    <w:rsid w:val="009019FA"/>
    <w:rsid w:val="00901BF9"/>
    <w:rsid w:val="00902030"/>
    <w:rsid w:val="00902441"/>
    <w:rsid w:val="00902642"/>
    <w:rsid w:val="009026C2"/>
    <w:rsid w:val="00902874"/>
    <w:rsid w:val="00902978"/>
    <w:rsid w:val="00902A72"/>
    <w:rsid w:val="00902BDC"/>
    <w:rsid w:val="00903CBB"/>
    <w:rsid w:val="009049A4"/>
    <w:rsid w:val="009050F7"/>
    <w:rsid w:val="009066EB"/>
    <w:rsid w:val="00906FDF"/>
    <w:rsid w:val="009075D6"/>
    <w:rsid w:val="00907EF3"/>
    <w:rsid w:val="0091033D"/>
    <w:rsid w:val="00910468"/>
    <w:rsid w:val="00910721"/>
    <w:rsid w:val="00910FB2"/>
    <w:rsid w:val="00911419"/>
    <w:rsid w:val="009114FB"/>
    <w:rsid w:val="0091176E"/>
    <w:rsid w:val="00911E21"/>
    <w:rsid w:val="00911E7D"/>
    <w:rsid w:val="00912054"/>
    <w:rsid w:val="00912129"/>
    <w:rsid w:val="009122E1"/>
    <w:rsid w:val="0091260E"/>
    <w:rsid w:val="00913BC0"/>
    <w:rsid w:val="00913CD0"/>
    <w:rsid w:val="0091411A"/>
    <w:rsid w:val="009143BE"/>
    <w:rsid w:val="00914530"/>
    <w:rsid w:val="00914A9E"/>
    <w:rsid w:val="009152FB"/>
    <w:rsid w:val="0091598A"/>
    <w:rsid w:val="00915FA1"/>
    <w:rsid w:val="009164F0"/>
    <w:rsid w:val="00916DA7"/>
    <w:rsid w:val="00916E5A"/>
    <w:rsid w:val="009178CC"/>
    <w:rsid w:val="00917EDA"/>
    <w:rsid w:val="0092031D"/>
    <w:rsid w:val="0092038D"/>
    <w:rsid w:val="00920E57"/>
    <w:rsid w:val="00920EE2"/>
    <w:rsid w:val="00921197"/>
    <w:rsid w:val="00921248"/>
    <w:rsid w:val="00921631"/>
    <w:rsid w:val="009219BC"/>
    <w:rsid w:val="009223F3"/>
    <w:rsid w:val="00922AA4"/>
    <w:rsid w:val="00922CC3"/>
    <w:rsid w:val="00922F2F"/>
    <w:rsid w:val="00923198"/>
    <w:rsid w:val="00923512"/>
    <w:rsid w:val="009235D2"/>
    <w:rsid w:val="00923879"/>
    <w:rsid w:val="00923935"/>
    <w:rsid w:val="00923C3B"/>
    <w:rsid w:val="00924234"/>
    <w:rsid w:val="00924422"/>
    <w:rsid w:val="0092445A"/>
    <w:rsid w:val="00924D00"/>
    <w:rsid w:val="009258B0"/>
    <w:rsid w:val="009274FC"/>
    <w:rsid w:val="0092774D"/>
    <w:rsid w:val="00927762"/>
    <w:rsid w:val="00927A62"/>
    <w:rsid w:val="00927CDD"/>
    <w:rsid w:val="0093012E"/>
    <w:rsid w:val="00930A70"/>
    <w:rsid w:val="00930A73"/>
    <w:rsid w:val="00930C77"/>
    <w:rsid w:val="00931247"/>
    <w:rsid w:val="009312DF"/>
    <w:rsid w:val="009314CD"/>
    <w:rsid w:val="00931565"/>
    <w:rsid w:val="009315FF"/>
    <w:rsid w:val="00931803"/>
    <w:rsid w:val="00931C02"/>
    <w:rsid w:val="00932083"/>
    <w:rsid w:val="009320DC"/>
    <w:rsid w:val="0093232C"/>
    <w:rsid w:val="0093244A"/>
    <w:rsid w:val="009324BB"/>
    <w:rsid w:val="009324FD"/>
    <w:rsid w:val="00932993"/>
    <w:rsid w:val="0093322C"/>
    <w:rsid w:val="00933EC7"/>
    <w:rsid w:val="00933F12"/>
    <w:rsid w:val="00933F88"/>
    <w:rsid w:val="00934312"/>
    <w:rsid w:val="00934377"/>
    <w:rsid w:val="0093511D"/>
    <w:rsid w:val="00935D7E"/>
    <w:rsid w:val="00935E75"/>
    <w:rsid w:val="00936282"/>
    <w:rsid w:val="00936641"/>
    <w:rsid w:val="00936AA9"/>
    <w:rsid w:val="00936B80"/>
    <w:rsid w:val="00937816"/>
    <w:rsid w:val="00937870"/>
    <w:rsid w:val="009379E5"/>
    <w:rsid w:val="00937AA8"/>
    <w:rsid w:val="00940754"/>
    <w:rsid w:val="0094088A"/>
    <w:rsid w:val="009409AF"/>
    <w:rsid w:val="00940BDB"/>
    <w:rsid w:val="00940D96"/>
    <w:rsid w:val="009415D3"/>
    <w:rsid w:val="00941A83"/>
    <w:rsid w:val="00941DCF"/>
    <w:rsid w:val="00941E9F"/>
    <w:rsid w:val="00941F72"/>
    <w:rsid w:val="009422A0"/>
    <w:rsid w:val="0094279C"/>
    <w:rsid w:val="0094292E"/>
    <w:rsid w:val="00942B07"/>
    <w:rsid w:val="00942BDD"/>
    <w:rsid w:val="00942FE6"/>
    <w:rsid w:val="0094305F"/>
    <w:rsid w:val="009437ED"/>
    <w:rsid w:val="00943DD4"/>
    <w:rsid w:val="00943F1C"/>
    <w:rsid w:val="00944B20"/>
    <w:rsid w:val="00944C4F"/>
    <w:rsid w:val="00944CA1"/>
    <w:rsid w:val="00944E89"/>
    <w:rsid w:val="00945011"/>
    <w:rsid w:val="0094502B"/>
    <w:rsid w:val="0094554D"/>
    <w:rsid w:val="00945A06"/>
    <w:rsid w:val="00945B72"/>
    <w:rsid w:val="00945EF7"/>
    <w:rsid w:val="00946073"/>
    <w:rsid w:val="00946288"/>
    <w:rsid w:val="00946778"/>
    <w:rsid w:val="00946834"/>
    <w:rsid w:val="009477CE"/>
    <w:rsid w:val="00947877"/>
    <w:rsid w:val="00950128"/>
    <w:rsid w:val="00950317"/>
    <w:rsid w:val="009504A9"/>
    <w:rsid w:val="0095087C"/>
    <w:rsid w:val="009509B5"/>
    <w:rsid w:val="00950B64"/>
    <w:rsid w:val="00950F55"/>
    <w:rsid w:val="00951144"/>
    <w:rsid w:val="0095121F"/>
    <w:rsid w:val="00951764"/>
    <w:rsid w:val="009517F3"/>
    <w:rsid w:val="00951C2F"/>
    <w:rsid w:val="00951F80"/>
    <w:rsid w:val="00952162"/>
    <w:rsid w:val="009527F8"/>
    <w:rsid w:val="00952843"/>
    <w:rsid w:val="00952D41"/>
    <w:rsid w:val="0095324A"/>
    <w:rsid w:val="00953E9D"/>
    <w:rsid w:val="0095429A"/>
    <w:rsid w:val="009546D7"/>
    <w:rsid w:val="00954BBB"/>
    <w:rsid w:val="00954CB2"/>
    <w:rsid w:val="009550DD"/>
    <w:rsid w:val="0095565A"/>
    <w:rsid w:val="00955D22"/>
    <w:rsid w:val="00956065"/>
    <w:rsid w:val="00956A7D"/>
    <w:rsid w:val="00956BC1"/>
    <w:rsid w:val="0095715C"/>
    <w:rsid w:val="009577C8"/>
    <w:rsid w:val="00960ABF"/>
    <w:rsid w:val="00960AEE"/>
    <w:rsid w:val="00960B3A"/>
    <w:rsid w:val="0096131C"/>
    <w:rsid w:val="00961358"/>
    <w:rsid w:val="009618EA"/>
    <w:rsid w:val="00962425"/>
    <w:rsid w:val="009628BF"/>
    <w:rsid w:val="00962B37"/>
    <w:rsid w:val="00962D81"/>
    <w:rsid w:val="0096311A"/>
    <w:rsid w:val="009633F3"/>
    <w:rsid w:val="00963726"/>
    <w:rsid w:val="009637A5"/>
    <w:rsid w:val="00964069"/>
    <w:rsid w:val="009640BC"/>
    <w:rsid w:val="0096417A"/>
    <w:rsid w:val="009641F5"/>
    <w:rsid w:val="0096444F"/>
    <w:rsid w:val="00964C61"/>
    <w:rsid w:val="00964D8E"/>
    <w:rsid w:val="0096510C"/>
    <w:rsid w:val="0096528E"/>
    <w:rsid w:val="00965560"/>
    <w:rsid w:val="00965742"/>
    <w:rsid w:val="009657E8"/>
    <w:rsid w:val="00965876"/>
    <w:rsid w:val="00965CF9"/>
    <w:rsid w:val="00966F62"/>
    <w:rsid w:val="00967060"/>
    <w:rsid w:val="00967185"/>
    <w:rsid w:val="009674D3"/>
    <w:rsid w:val="0096769B"/>
    <w:rsid w:val="009677C6"/>
    <w:rsid w:val="0096780B"/>
    <w:rsid w:val="00967C98"/>
    <w:rsid w:val="00967CB6"/>
    <w:rsid w:val="00970255"/>
    <w:rsid w:val="00970315"/>
    <w:rsid w:val="00970583"/>
    <w:rsid w:val="00970839"/>
    <w:rsid w:val="0097118B"/>
    <w:rsid w:val="009716AC"/>
    <w:rsid w:val="009718A1"/>
    <w:rsid w:val="009720C3"/>
    <w:rsid w:val="0097213B"/>
    <w:rsid w:val="00972230"/>
    <w:rsid w:val="00972425"/>
    <w:rsid w:val="00972427"/>
    <w:rsid w:val="00972D40"/>
    <w:rsid w:val="00972D7D"/>
    <w:rsid w:val="00972F12"/>
    <w:rsid w:val="009731AA"/>
    <w:rsid w:val="00973420"/>
    <w:rsid w:val="009735D7"/>
    <w:rsid w:val="00973DD1"/>
    <w:rsid w:val="00973F61"/>
    <w:rsid w:val="009742FB"/>
    <w:rsid w:val="00974389"/>
    <w:rsid w:val="009747CE"/>
    <w:rsid w:val="00974948"/>
    <w:rsid w:val="00975308"/>
    <w:rsid w:val="00975771"/>
    <w:rsid w:val="009757A0"/>
    <w:rsid w:val="009757AF"/>
    <w:rsid w:val="00975935"/>
    <w:rsid w:val="0097614C"/>
    <w:rsid w:val="0097632F"/>
    <w:rsid w:val="00976C6B"/>
    <w:rsid w:val="009770C3"/>
    <w:rsid w:val="009770F8"/>
    <w:rsid w:val="0097781E"/>
    <w:rsid w:val="00977AC1"/>
    <w:rsid w:val="00977DF6"/>
    <w:rsid w:val="009800B5"/>
    <w:rsid w:val="009801EC"/>
    <w:rsid w:val="009801F1"/>
    <w:rsid w:val="00980736"/>
    <w:rsid w:val="00980AE6"/>
    <w:rsid w:val="009811F8"/>
    <w:rsid w:val="0098122B"/>
    <w:rsid w:val="00981BCE"/>
    <w:rsid w:val="00981C22"/>
    <w:rsid w:val="00981F72"/>
    <w:rsid w:val="0098260E"/>
    <w:rsid w:val="009829A0"/>
    <w:rsid w:val="00982B29"/>
    <w:rsid w:val="00982BD8"/>
    <w:rsid w:val="00982C30"/>
    <w:rsid w:val="00982C98"/>
    <w:rsid w:val="00982CAA"/>
    <w:rsid w:val="00982D3D"/>
    <w:rsid w:val="009830CC"/>
    <w:rsid w:val="009833A5"/>
    <w:rsid w:val="009835C7"/>
    <w:rsid w:val="00983BF9"/>
    <w:rsid w:val="009844E1"/>
    <w:rsid w:val="00984947"/>
    <w:rsid w:val="00985753"/>
    <w:rsid w:val="0098599A"/>
    <w:rsid w:val="00985A54"/>
    <w:rsid w:val="00985E49"/>
    <w:rsid w:val="00985EFB"/>
    <w:rsid w:val="00986201"/>
    <w:rsid w:val="009862CE"/>
    <w:rsid w:val="00986524"/>
    <w:rsid w:val="009867D7"/>
    <w:rsid w:val="00986B82"/>
    <w:rsid w:val="00986CAE"/>
    <w:rsid w:val="00986CFA"/>
    <w:rsid w:val="009872A3"/>
    <w:rsid w:val="0098741D"/>
    <w:rsid w:val="009877AF"/>
    <w:rsid w:val="00987C4C"/>
    <w:rsid w:val="0099032B"/>
    <w:rsid w:val="00990569"/>
    <w:rsid w:val="0099087B"/>
    <w:rsid w:val="009908DD"/>
    <w:rsid w:val="00990A9F"/>
    <w:rsid w:val="0099189E"/>
    <w:rsid w:val="009918D8"/>
    <w:rsid w:val="00991E8D"/>
    <w:rsid w:val="00991EAC"/>
    <w:rsid w:val="00991EC4"/>
    <w:rsid w:val="00991FA5"/>
    <w:rsid w:val="00992179"/>
    <w:rsid w:val="0099270A"/>
    <w:rsid w:val="009928FE"/>
    <w:rsid w:val="009930D4"/>
    <w:rsid w:val="00994006"/>
    <w:rsid w:val="009949A9"/>
    <w:rsid w:val="00994CCA"/>
    <w:rsid w:val="00995618"/>
    <w:rsid w:val="00996065"/>
    <w:rsid w:val="009966FC"/>
    <w:rsid w:val="00996B04"/>
    <w:rsid w:val="00997166"/>
    <w:rsid w:val="00997206"/>
    <w:rsid w:val="00997ED3"/>
    <w:rsid w:val="009A03CF"/>
    <w:rsid w:val="009A0434"/>
    <w:rsid w:val="009A0563"/>
    <w:rsid w:val="009A1BB4"/>
    <w:rsid w:val="009A1D87"/>
    <w:rsid w:val="009A1FD2"/>
    <w:rsid w:val="009A219A"/>
    <w:rsid w:val="009A22CC"/>
    <w:rsid w:val="009A26C5"/>
    <w:rsid w:val="009A2E51"/>
    <w:rsid w:val="009A2FA1"/>
    <w:rsid w:val="009A35E2"/>
    <w:rsid w:val="009A3FAD"/>
    <w:rsid w:val="009A4141"/>
    <w:rsid w:val="009A493A"/>
    <w:rsid w:val="009A49B4"/>
    <w:rsid w:val="009A4BCA"/>
    <w:rsid w:val="009A4D3A"/>
    <w:rsid w:val="009A54D3"/>
    <w:rsid w:val="009A5582"/>
    <w:rsid w:val="009A56D6"/>
    <w:rsid w:val="009A5F77"/>
    <w:rsid w:val="009A60BC"/>
    <w:rsid w:val="009A6159"/>
    <w:rsid w:val="009A63B8"/>
    <w:rsid w:val="009A641E"/>
    <w:rsid w:val="009A6B32"/>
    <w:rsid w:val="009A6E2C"/>
    <w:rsid w:val="009A6EAB"/>
    <w:rsid w:val="009A76FE"/>
    <w:rsid w:val="009A7965"/>
    <w:rsid w:val="009A7A16"/>
    <w:rsid w:val="009A7EAA"/>
    <w:rsid w:val="009B0259"/>
    <w:rsid w:val="009B027F"/>
    <w:rsid w:val="009B03ED"/>
    <w:rsid w:val="009B0901"/>
    <w:rsid w:val="009B0C05"/>
    <w:rsid w:val="009B109C"/>
    <w:rsid w:val="009B138F"/>
    <w:rsid w:val="009B16A9"/>
    <w:rsid w:val="009B1857"/>
    <w:rsid w:val="009B202C"/>
    <w:rsid w:val="009B2585"/>
    <w:rsid w:val="009B27B6"/>
    <w:rsid w:val="009B2BD9"/>
    <w:rsid w:val="009B2BF6"/>
    <w:rsid w:val="009B3714"/>
    <w:rsid w:val="009B3B50"/>
    <w:rsid w:val="009B3CB6"/>
    <w:rsid w:val="009B3CB9"/>
    <w:rsid w:val="009B4274"/>
    <w:rsid w:val="009B43FE"/>
    <w:rsid w:val="009B4F0C"/>
    <w:rsid w:val="009B4F5C"/>
    <w:rsid w:val="009B5D90"/>
    <w:rsid w:val="009B601F"/>
    <w:rsid w:val="009B71D7"/>
    <w:rsid w:val="009B733A"/>
    <w:rsid w:val="009B79DD"/>
    <w:rsid w:val="009B7A52"/>
    <w:rsid w:val="009B7B31"/>
    <w:rsid w:val="009B7D8F"/>
    <w:rsid w:val="009B7F8F"/>
    <w:rsid w:val="009C04D1"/>
    <w:rsid w:val="009C05ED"/>
    <w:rsid w:val="009C074C"/>
    <w:rsid w:val="009C0CB0"/>
    <w:rsid w:val="009C140C"/>
    <w:rsid w:val="009C14D0"/>
    <w:rsid w:val="009C181D"/>
    <w:rsid w:val="009C1D73"/>
    <w:rsid w:val="009C2159"/>
    <w:rsid w:val="009C221A"/>
    <w:rsid w:val="009C30EB"/>
    <w:rsid w:val="009C31DD"/>
    <w:rsid w:val="009C33DB"/>
    <w:rsid w:val="009C3596"/>
    <w:rsid w:val="009C3718"/>
    <w:rsid w:val="009C397A"/>
    <w:rsid w:val="009C3EA5"/>
    <w:rsid w:val="009C3EE5"/>
    <w:rsid w:val="009C44CD"/>
    <w:rsid w:val="009C4B48"/>
    <w:rsid w:val="009C4C34"/>
    <w:rsid w:val="009C4ED1"/>
    <w:rsid w:val="009C5654"/>
    <w:rsid w:val="009C567E"/>
    <w:rsid w:val="009C6939"/>
    <w:rsid w:val="009C6DA9"/>
    <w:rsid w:val="009C7A55"/>
    <w:rsid w:val="009D0F15"/>
    <w:rsid w:val="009D0FF2"/>
    <w:rsid w:val="009D1B52"/>
    <w:rsid w:val="009D1DBF"/>
    <w:rsid w:val="009D20CC"/>
    <w:rsid w:val="009D28D1"/>
    <w:rsid w:val="009D29C3"/>
    <w:rsid w:val="009D2C80"/>
    <w:rsid w:val="009D3189"/>
    <w:rsid w:val="009D3231"/>
    <w:rsid w:val="009D3965"/>
    <w:rsid w:val="009D398B"/>
    <w:rsid w:val="009D3D34"/>
    <w:rsid w:val="009D3D4F"/>
    <w:rsid w:val="009D3E23"/>
    <w:rsid w:val="009D425D"/>
    <w:rsid w:val="009D4F50"/>
    <w:rsid w:val="009D5129"/>
    <w:rsid w:val="009D51C1"/>
    <w:rsid w:val="009D62DB"/>
    <w:rsid w:val="009D699D"/>
    <w:rsid w:val="009D6D68"/>
    <w:rsid w:val="009D703F"/>
    <w:rsid w:val="009D70EB"/>
    <w:rsid w:val="009D77D6"/>
    <w:rsid w:val="009E0366"/>
    <w:rsid w:val="009E05B2"/>
    <w:rsid w:val="009E1570"/>
    <w:rsid w:val="009E16D2"/>
    <w:rsid w:val="009E171E"/>
    <w:rsid w:val="009E1A4D"/>
    <w:rsid w:val="009E218B"/>
    <w:rsid w:val="009E24DE"/>
    <w:rsid w:val="009E2DAF"/>
    <w:rsid w:val="009E3B6F"/>
    <w:rsid w:val="009E3BAB"/>
    <w:rsid w:val="009E3D4A"/>
    <w:rsid w:val="009E3EB7"/>
    <w:rsid w:val="009E4647"/>
    <w:rsid w:val="009E4C84"/>
    <w:rsid w:val="009E4E89"/>
    <w:rsid w:val="009E4F63"/>
    <w:rsid w:val="009E5191"/>
    <w:rsid w:val="009E52B7"/>
    <w:rsid w:val="009E549C"/>
    <w:rsid w:val="009E5616"/>
    <w:rsid w:val="009E5DC5"/>
    <w:rsid w:val="009E674C"/>
    <w:rsid w:val="009E6C23"/>
    <w:rsid w:val="009E6CA2"/>
    <w:rsid w:val="009E6FE5"/>
    <w:rsid w:val="009E70F7"/>
    <w:rsid w:val="009E7737"/>
    <w:rsid w:val="009E7D9E"/>
    <w:rsid w:val="009F003F"/>
    <w:rsid w:val="009F0296"/>
    <w:rsid w:val="009F085E"/>
    <w:rsid w:val="009F0904"/>
    <w:rsid w:val="009F0FAE"/>
    <w:rsid w:val="009F1660"/>
    <w:rsid w:val="009F1D1F"/>
    <w:rsid w:val="009F1D88"/>
    <w:rsid w:val="009F207A"/>
    <w:rsid w:val="009F2575"/>
    <w:rsid w:val="009F2926"/>
    <w:rsid w:val="009F30D6"/>
    <w:rsid w:val="009F3953"/>
    <w:rsid w:val="009F3A04"/>
    <w:rsid w:val="009F3FD9"/>
    <w:rsid w:val="009F42B6"/>
    <w:rsid w:val="009F42C3"/>
    <w:rsid w:val="009F4664"/>
    <w:rsid w:val="009F4694"/>
    <w:rsid w:val="009F4D12"/>
    <w:rsid w:val="009F4D3B"/>
    <w:rsid w:val="009F4E38"/>
    <w:rsid w:val="009F50B0"/>
    <w:rsid w:val="009F517B"/>
    <w:rsid w:val="009F55C2"/>
    <w:rsid w:val="009F5A4D"/>
    <w:rsid w:val="009F62CC"/>
    <w:rsid w:val="009F645E"/>
    <w:rsid w:val="009F650A"/>
    <w:rsid w:val="009F71C9"/>
    <w:rsid w:val="009F7435"/>
    <w:rsid w:val="009F77A7"/>
    <w:rsid w:val="009F7857"/>
    <w:rsid w:val="009F7B1D"/>
    <w:rsid w:val="009F7B9C"/>
    <w:rsid w:val="009F7BC3"/>
    <w:rsid w:val="00A002E2"/>
    <w:rsid w:val="00A006D7"/>
    <w:rsid w:val="00A00B59"/>
    <w:rsid w:val="00A00D29"/>
    <w:rsid w:val="00A00E62"/>
    <w:rsid w:val="00A0114C"/>
    <w:rsid w:val="00A017BD"/>
    <w:rsid w:val="00A01CB5"/>
    <w:rsid w:val="00A02152"/>
    <w:rsid w:val="00A02539"/>
    <w:rsid w:val="00A025A1"/>
    <w:rsid w:val="00A03140"/>
    <w:rsid w:val="00A034EF"/>
    <w:rsid w:val="00A03530"/>
    <w:rsid w:val="00A03778"/>
    <w:rsid w:val="00A03F5F"/>
    <w:rsid w:val="00A04EF3"/>
    <w:rsid w:val="00A050A6"/>
    <w:rsid w:val="00A05791"/>
    <w:rsid w:val="00A059EC"/>
    <w:rsid w:val="00A059F4"/>
    <w:rsid w:val="00A05BD5"/>
    <w:rsid w:val="00A0713F"/>
    <w:rsid w:val="00A077C2"/>
    <w:rsid w:val="00A0793D"/>
    <w:rsid w:val="00A07C23"/>
    <w:rsid w:val="00A07C39"/>
    <w:rsid w:val="00A07EA0"/>
    <w:rsid w:val="00A1082D"/>
    <w:rsid w:val="00A109CB"/>
    <w:rsid w:val="00A10C74"/>
    <w:rsid w:val="00A10D6C"/>
    <w:rsid w:val="00A11270"/>
    <w:rsid w:val="00A112C8"/>
    <w:rsid w:val="00A1170E"/>
    <w:rsid w:val="00A11918"/>
    <w:rsid w:val="00A123F7"/>
    <w:rsid w:val="00A1264D"/>
    <w:rsid w:val="00A128CB"/>
    <w:rsid w:val="00A12AB9"/>
    <w:rsid w:val="00A12C05"/>
    <w:rsid w:val="00A1303A"/>
    <w:rsid w:val="00A131A5"/>
    <w:rsid w:val="00A131E3"/>
    <w:rsid w:val="00A13DDE"/>
    <w:rsid w:val="00A13DF9"/>
    <w:rsid w:val="00A13E44"/>
    <w:rsid w:val="00A13FF5"/>
    <w:rsid w:val="00A1448E"/>
    <w:rsid w:val="00A14BDE"/>
    <w:rsid w:val="00A14C0E"/>
    <w:rsid w:val="00A14EEF"/>
    <w:rsid w:val="00A15C0C"/>
    <w:rsid w:val="00A15C1E"/>
    <w:rsid w:val="00A15C38"/>
    <w:rsid w:val="00A163DD"/>
    <w:rsid w:val="00A1643E"/>
    <w:rsid w:val="00A164C5"/>
    <w:rsid w:val="00A16ECD"/>
    <w:rsid w:val="00A16F98"/>
    <w:rsid w:val="00A1704C"/>
    <w:rsid w:val="00A174D1"/>
    <w:rsid w:val="00A20351"/>
    <w:rsid w:val="00A203AF"/>
    <w:rsid w:val="00A2048F"/>
    <w:rsid w:val="00A20BEA"/>
    <w:rsid w:val="00A20CF4"/>
    <w:rsid w:val="00A20F03"/>
    <w:rsid w:val="00A21043"/>
    <w:rsid w:val="00A212F8"/>
    <w:rsid w:val="00A2149F"/>
    <w:rsid w:val="00A21506"/>
    <w:rsid w:val="00A21883"/>
    <w:rsid w:val="00A21A33"/>
    <w:rsid w:val="00A22399"/>
    <w:rsid w:val="00A223BB"/>
    <w:rsid w:val="00A2260E"/>
    <w:rsid w:val="00A22641"/>
    <w:rsid w:val="00A22B87"/>
    <w:rsid w:val="00A22BF1"/>
    <w:rsid w:val="00A22C37"/>
    <w:rsid w:val="00A2370D"/>
    <w:rsid w:val="00A23B28"/>
    <w:rsid w:val="00A23C74"/>
    <w:rsid w:val="00A24EDA"/>
    <w:rsid w:val="00A25201"/>
    <w:rsid w:val="00A254BC"/>
    <w:rsid w:val="00A255C4"/>
    <w:rsid w:val="00A256B3"/>
    <w:rsid w:val="00A25FF7"/>
    <w:rsid w:val="00A26151"/>
    <w:rsid w:val="00A264A1"/>
    <w:rsid w:val="00A26520"/>
    <w:rsid w:val="00A26542"/>
    <w:rsid w:val="00A2661A"/>
    <w:rsid w:val="00A2674E"/>
    <w:rsid w:val="00A26E3F"/>
    <w:rsid w:val="00A26F5B"/>
    <w:rsid w:val="00A2757B"/>
    <w:rsid w:val="00A2790B"/>
    <w:rsid w:val="00A279EE"/>
    <w:rsid w:val="00A27B1A"/>
    <w:rsid w:val="00A27D83"/>
    <w:rsid w:val="00A304C1"/>
    <w:rsid w:val="00A30862"/>
    <w:rsid w:val="00A313E5"/>
    <w:rsid w:val="00A31C87"/>
    <w:rsid w:val="00A31DB2"/>
    <w:rsid w:val="00A31FAB"/>
    <w:rsid w:val="00A32223"/>
    <w:rsid w:val="00A3233D"/>
    <w:rsid w:val="00A3293A"/>
    <w:rsid w:val="00A32AEB"/>
    <w:rsid w:val="00A32AFC"/>
    <w:rsid w:val="00A32B96"/>
    <w:rsid w:val="00A32E1D"/>
    <w:rsid w:val="00A33128"/>
    <w:rsid w:val="00A3318F"/>
    <w:rsid w:val="00A33532"/>
    <w:rsid w:val="00A33CB8"/>
    <w:rsid w:val="00A34528"/>
    <w:rsid w:val="00A345FF"/>
    <w:rsid w:val="00A34C00"/>
    <w:rsid w:val="00A35003"/>
    <w:rsid w:val="00A357EC"/>
    <w:rsid w:val="00A35F99"/>
    <w:rsid w:val="00A3667D"/>
    <w:rsid w:val="00A36970"/>
    <w:rsid w:val="00A37533"/>
    <w:rsid w:val="00A37AD3"/>
    <w:rsid w:val="00A37F39"/>
    <w:rsid w:val="00A40146"/>
    <w:rsid w:val="00A405D4"/>
    <w:rsid w:val="00A40B74"/>
    <w:rsid w:val="00A41620"/>
    <w:rsid w:val="00A4185B"/>
    <w:rsid w:val="00A42758"/>
    <w:rsid w:val="00A43652"/>
    <w:rsid w:val="00A436D3"/>
    <w:rsid w:val="00A43BCD"/>
    <w:rsid w:val="00A44270"/>
    <w:rsid w:val="00A4471A"/>
    <w:rsid w:val="00A45188"/>
    <w:rsid w:val="00A451CC"/>
    <w:rsid w:val="00A45554"/>
    <w:rsid w:val="00A459EE"/>
    <w:rsid w:val="00A461DF"/>
    <w:rsid w:val="00A46225"/>
    <w:rsid w:val="00A4667A"/>
    <w:rsid w:val="00A469C4"/>
    <w:rsid w:val="00A46BB0"/>
    <w:rsid w:val="00A46CDC"/>
    <w:rsid w:val="00A47128"/>
    <w:rsid w:val="00A4729D"/>
    <w:rsid w:val="00A472D6"/>
    <w:rsid w:val="00A47560"/>
    <w:rsid w:val="00A4773A"/>
    <w:rsid w:val="00A47839"/>
    <w:rsid w:val="00A47E70"/>
    <w:rsid w:val="00A47FC8"/>
    <w:rsid w:val="00A503FB"/>
    <w:rsid w:val="00A50534"/>
    <w:rsid w:val="00A50558"/>
    <w:rsid w:val="00A508B3"/>
    <w:rsid w:val="00A510BC"/>
    <w:rsid w:val="00A51873"/>
    <w:rsid w:val="00A51908"/>
    <w:rsid w:val="00A52343"/>
    <w:rsid w:val="00A52452"/>
    <w:rsid w:val="00A525C6"/>
    <w:rsid w:val="00A52622"/>
    <w:rsid w:val="00A5263B"/>
    <w:rsid w:val="00A5276E"/>
    <w:rsid w:val="00A52934"/>
    <w:rsid w:val="00A52C26"/>
    <w:rsid w:val="00A537C5"/>
    <w:rsid w:val="00A53A8A"/>
    <w:rsid w:val="00A53B1D"/>
    <w:rsid w:val="00A53CAF"/>
    <w:rsid w:val="00A5419B"/>
    <w:rsid w:val="00A545FA"/>
    <w:rsid w:val="00A54874"/>
    <w:rsid w:val="00A5513E"/>
    <w:rsid w:val="00A55E02"/>
    <w:rsid w:val="00A565CA"/>
    <w:rsid w:val="00A5679E"/>
    <w:rsid w:val="00A56816"/>
    <w:rsid w:val="00A5696F"/>
    <w:rsid w:val="00A57BB5"/>
    <w:rsid w:val="00A60457"/>
    <w:rsid w:val="00A605B4"/>
    <w:rsid w:val="00A60C5E"/>
    <w:rsid w:val="00A61103"/>
    <w:rsid w:val="00A611E1"/>
    <w:rsid w:val="00A6127B"/>
    <w:rsid w:val="00A613C7"/>
    <w:rsid w:val="00A618B9"/>
    <w:rsid w:val="00A62419"/>
    <w:rsid w:val="00A628DA"/>
    <w:rsid w:val="00A62912"/>
    <w:rsid w:val="00A6295D"/>
    <w:rsid w:val="00A629F5"/>
    <w:rsid w:val="00A6370E"/>
    <w:rsid w:val="00A63C9A"/>
    <w:rsid w:val="00A63EE4"/>
    <w:rsid w:val="00A6406D"/>
    <w:rsid w:val="00A645B0"/>
    <w:rsid w:val="00A64B91"/>
    <w:rsid w:val="00A64F4C"/>
    <w:rsid w:val="00A65293"/>
    <w:rsid w:val="00A65402"/>
    <w:rsid w:val="00A657AE"/>
    <w:rsid w:val="00A65958"/>
    <w:rsid w:val="00A659C1"/>
    <w:rsid w:val="00A65B06"/>
    <w:rsid w:val="00A65E2F"/>
    <w:rsid w:val="00A6636A"/>
    <w:rsid w:val="00A66A45"/>
    <w:rsid w:val="00A66BCB"/>
    <w:rsid w:val="00A66D9A"/>
    <w:rsid w:val="00A66F67"/>
    <w:rsid w:val="00A671EC"/>
    <w:rsid w:val="00A673DC"/>
    <w:rsid w:val="00A67CAA"/>
    <w:rsid w:val="00A67E05"/>
    <w:rsid w:val="00A70062"/>
    <w:rsid w:val="00A704F1"/>
    <w:rsid w:val="00A70CE3"/>
    <w:rsid w:val="00A7107B"/>
    <w:rsid w:val="00A7161A"/>
    <w:rsid w:val="00A71943"/>
    <w:rsid w:val="00A71CA1"/>
    <w:rsid w:val="00A71CE7"/>
    <w:rsid w:val="00A71DB8"/>
    <w:rsid w:val="00A71F07"/>
    <w:rsid w:val="00A72216"/>
    <w:rsid w:val="00A72346"/>
    <w:rsid w:val="00A72803"/>
    <w:rsid w:val="00A72834"/>
    <w:rsid w:val="00A7297C"/>
    <w:rsid w:val="00A72B99"/>
    <w:rsid w:val="00A730B6"/>
    <w:rsid w:val="00A73113"/>
    <w:rsid w:val="00A731FA"/>
    <w:rsid w:val="00A735DD"/>
    <w:rsid w:val="00A73754"/>
    <w:rsid w:val="00A73AB7"/>
    <w:rsid w:val="00A73AE1"/>
    <w:rsid w:val="00A73E4D"/>
    <w:rsid w:val="00A74025"/>
    <w:rsid w:val="00A74172"/>
    <w:rsid w:val="00A7450F"/>
    <w:rsid w:val="00A74BFE"/>
    <w:rsid w:val="00A75AE2"/>
    <w:rsid w:val="00A75FD9"/>
    <w:rsid w:val="00A76125"/>
    <w:rsid w:val="00A765C8"/>
    <w:rsid w:val="00A76862"/>
    <w:rsid w:val="00A76E77"/>
    <w:rsid w:val="00A771D1"/>
    <w:rsid w:val="00A77474"/>
    <w:rsid w:val="00A779F0"/>
    <w:rsid w:val="00A77C39"/>
    <w:rsid w:val="00A80835"/>
    <w:rsid w:val="00A80896"/>
    <w:rsid w:val="00A80AA6"/>
    <w:rsid w:val="00A80E30"/>
    <w:rsid w:val="00A81311"/>
    <w:rsid w:val="00A814A0"/>
    <w:rsid w:val="00A81533"/>
    <w:rsid w:val="00A8163F"/>
    <w:rsid w:val="00A819F7"/>
    <w:rsid w:val="00A81A7B"/>
    <w:rsid w:val="00A81C50"/>
    <w:rsid w:val="00A81D4F"/>
    <w:rsid w:val="00A81E96"/>
    <w:rsid w:val="00A81F50"/>
    <w:rsid w:val="00A81FBC"/>
    <w:rsid w:val="00A828D0"/>
    <w:rsid w:val="00A83198"/>
    <w:rsid w:val="00A83377"/>
    <w:rsid w:val="00A835B3"/>
    <w:rsid w:val="00A8377E"/>
    <w:rsid w:val="00A83C0E"/>
    <w:rsid w:val="00A83E81"/>
    <w:rsid w:val="00A84A87"/>
    <w:rsid w:val="00A84C00"/>
    <w:rsid w:val="00A84C11"/>
    <w:rsid w:val="00A85367"/>
    <w:rsid w:val="00A85411"/>
    <w:rsid w:val="00A859B2"/>
    <w:rsid w:val="00A85B4B"/>
    <w:rsid w:val="00A85D34"/>
    <w:rsid w:val="00A860DE"/>
    <w:rsid w:val="00A8686E"/>
    <w:rsid w:val="00A8735E"/>
    <w:rsid w:val="00A879C5"/>
    <w:rsid w:val="00A87AC2"/>
    <w:rsid w:val="00A87CB5"/>
    <w:rsid w:val="00A905DE"/>
    <w:rsid w:val="00A906F8"/>
    <w:rsid w:val="00A90DA4"/>
    <w:rsid w:val="00A90DA8"/>
    <w:rsid w:val="00A90DD5"/>
    <w:rsid w:val="00A90FB8"/>
    <w:rsid w:val="00A90FF3"/>
    <w:rsid w:val="00A9138C"/>
    <w:rsid w:val="00A91776"/>
    <w:rsid w:val="00A91D1D"/>
    <w:rsid w:val="00A920BD"/>
    <w:rsid w:val="00A92923"/>
    <w:rsid w:val="00A92C7E"/>
    <w:rsid w:val="00A92FDA"/>
    <w:rsid w:val="00A93602"/>
    <w:rsid w:val="00A937F6"/>
    <w:rsid w:val="00A93A0C"/>
    <w:rsid w:val="00A947D9"/>
    <w:rsid w:val="00A948CB"/>
    <w:rsid w:val="00A94C1E"/>
    <w:rsid w:val="00A94CD2"/>
    <w:rsid w:val="00A94EB0"/>
    <w:rsid w:val="00A9504B"/>
    <w:rsid w:val="00A95198"/>
    <w:rsid w:val="00A951E6"/>
    <w:rsid w:val="00A95A31"/>
    <w:rsid w:val="00A96591"/>
    <w:rsid w:val="00A96829"/>
    <w:rsid w:val="00A96A2D"/>
    <w:rsid w:val="00A96B01"/>
    <w:rsid w:val="00A9707E"/>
    <w:rsid w:val="00A972E8"/>
    <w:rsid w:val="00A976D4"/>
    <w:rsid w:val="00A97B82"/>
    <w:rsid w:val="00A97ED5"/>
    <w:rsid w:val="00AA0284"/>
    <w:rsid w:val="00AA05B1"/>
    <w:rsid w:val="00AA0900"/>
    <w:rsid w:val="00AA09D0"/>
    <w:rsid w:val="00AA0F44"/>
    <w:rsid w:val="00AA0F8E"/>
    <w:rsid w:val="00AA1B14"/>
    <w:rsid w:val="00AA1C65"/>
    <w:rsid w:val="00AA1D5B"/>
    <w:rsid w:val="00AA254F"/>
    <w:rsid w:val="00AA2689"/>
    <w:rsid w:val="00AA27E3"/>
    <w:rsid w:val="00AA342E"/>
    <w:rsid w:val="00AA3BDA"/>
    <w:rsid w:val="00AA3C27"/>
    <w:rsid w:val="00AA3CA6"/>
    <w:rsid w:val="00AA3D5C"/>
    <w:rsid w:val="00AA48E9"/>
    <w:rsid w:val="00AA4CA6"/>
    <w:rsid w:val="00AA4DBB"/>
    <w:rsid w:val="00AA4FF3"/>
    <w:rsid w:val="00AA51DD"/>
    <w:rsid w:val="00AA525E"/>
    <w:rsid w:val="00AA547D"/>
    <w:rsid w:val="00AA55AE"/>
    <w:rsid w:val="00AA564A"/>
    <w:rsid w:val="00AA588B"/>
    <w:rsid w:val="00AA63A9"/>
    <w:rsid w:val="00AA66BA"/>
    <w:rsid w:val="00AA683E"/>
    <w:rsid w:val="00AA6C1F"/>
    <w:rsid w:val="00AA7BE4"/>
    <w:rsid w:val="00AA7CD5"/>
    <w:rsid w:val="00AB0605"/>
    <w:rsid w:val="00AB07B7"/>
    <w:rsid w:val="00AB09B3"/>
    <w:rsid w:val="00AB0A9F"/>
    <w:rsid w:val="00AB12DE"/>
    <w:rsid w:val="00AB1443"/>
    <w:rsid w:val="00AB1902"/>
    <w:rsid w:val="00AB1C0F"/>
    <w:rsid w:val="00AB20F9"/>
    <w:rsid w:val="00AB2424"/>
    <w:rsid w:val="00AB28C2"/>
    <w:rsid w:val="00AB2A73"/>
    <w:rsid w:val="00AB2CCC"/>
    <w:rsid w:val="00AB34FC"/>
    <w:rsid w:val="00AB35B7"/>
    <w:rsid w:val="00AB3A77"/>
    <w:rsid w:val="00AB3EB3"/>
    <w:rsid w:val="00AB4368"/>
    <w:rsid w:val="00AB4410"/>
    <w:rsid w:val="00AB4A19"/>
    <w:rsid w:val="00AB4CC1"/>
    <w:rsid w:val="00AB5F59"/>
    <w:rsid w:val="00AB5F99"/>
    <w:rsid w:val="00AB5FBE"/>
    <w:rsid w:val="00AB64D4"/>
    <w:rsid w:val="00AB6AC0"/>
    <w:rsid w:val="00AB6E23"/>
    <w:rsid w:val="00AB7287"/>
    <w:rsid w:val="00AB7399"/>
    <w:rsid w:val="00AB770D"/>
    <w:rsid w:val="00AB7774"/>
    <w:rsid w:val="00AB792D"/>
    <w:rsid w:val="00AC00FB"/>
    <w:rsid w:val="00AC078E"/>
    <w:rsid w:val="00AC0B0A"/>
    <w:rsid w:val="00AC0BA9"/>
    <w:rsid w:val="00AC142D"/>
    <w:rsid w:val="00AC2D97"/>
    <w:rsid w:val="00AC4735"/>
    <w:rsid w:val="00AC490F"/>
    <w:rsid w:val="00AC4CEC"/>
    <w:rsid w:val="00AC4D08"/>
    <w:rsid w:val="00AC4EA5"/>
    <w:rsid w:val="00AC532B"/>
    <w:rsid w:val="00AC532E"/>
    <w:rsid w:val="00AC547C"/>
    <w:rsid w:val="00AC6204"/>
    <w:rsid w:val="00AC647A"/>
    <w:rsid w:val="00AC75F2"/>
    <w:rsid w:val="00AC7EE3"/>
    <w:rsid w:val="00AD0738"/>
    <w:rsid w:val="00AD07DC"/>
    <w:rsid w:val="00AD08B8"/>
    <w:rsid w:val="00AD0D9D"/>
    <w:rsid w:val="00AD0EE2"/>
    <w:rsid w:val="00AD106D"/>
    <w:rsid w:val="00AD12AB"/>
    <w:rsid w:val="00AD1799"/>
    <w:rsid w:val="00AD1AFA"/>
    <w:rsid w:val="00AD21AC"/>
    <w:rsid w:val="00AD25FC"/>
    <w:rsid w:val="00AD28DB"/>
    <w:rsid w:val="00AD3534"/>
    <w:rsid w:val="00AD3EAA"/>
    <w:rsid w:val="00AD3F25"/>
    <w:rsid w:val="00AD407B"/>
    <w:rsid w:val="00AD4FA3"/>
    <w:rsid w:val="00AD528B"/>
    <w:rsid w:val="00AD5746"/>
    <w:rsid w:val="00AD58CA"/>
    <w:rsid w:val="00AD5F94"/>
    <w:rsid w:val="00AD5FF4"/>
    <w:rsid w:val="00AD76E3"/>
    <w:rsid w:val="00AD7BCB"/>
    <w:rsid w:val="00AD7EA7"/>
    <w:rsid w:val="00AD7F4F"/>
    <w:rsid w:val="00AE0A77"/>
    <w:rsid w:val="00AE1CD0"/>
    <w:rsid w:val="00AE24DE"/>
    <w:rsid w:val="00AE2A25"/>
    <w:rsid w:val="00AE2E08"/>
    <w:rsid w:val="00AE3011"/>
    <w:rsid w:val="00AE30AF"/>
    <w:rsid w:val="00AE35F8"/>
    <w:rsid w:val="00AE3CCD"/>
    <w:rsid w:val="00AE405B"/>
    <w:rsid w:val="00AE421C"/>
    <w:rsid w:val="00AE422C"/>
    <w:rsid w:val="00AE46A5"/>
    <w:rsid w:val="00AE46AA"/>
    <w:rsid w:val="00AE47D1"/>
    <w:rsid w:val="00AE4C81"/>
    <w:rsid w:val="00AE4ED2"/>
    <w:rsid w:val="00AE4F4F"/>
    <w:rsid w:val="00AE5F02"/>
    <w:rsid w:val="00AE6196"/>
    <w:rsid w:val="00AE681A"/>
    <w:rsid w:val="00AE69A9"/>
    <w:rsid w:val="00AE6CF6"/>
    <w:rsid w:val="00AE6E2B"/>
    <w:rsid w:val="00AE73B6"/>
    <w:rsid w:val="00AE7AFD"/>
    <w:rsid w:val="00AF019A"/>
    <w:rsid w:val="00AF0534"/>
    <w:rsid w:val="00AF0A65"/>
    <w:rsid w:val="00AF0FC5"/>
    <w:rsid w:val="00AF17B7"/>
    <w:rsid w:val="00AF1AAE"/>
    <w:rsid w:val="00AF29B9"/>
    <w:rsid w:val="00AF3109"/>
    <w:rsid w:val="00AF355F"/>
    <w:rsid w:val="00AF399E"/>
    <w:rsid w:val="00AF3F6E"/>
    <w:rsid w:val="00AF3FB6"/>
    <w:rsid w:val="00AF43F9"/>
    <w:rsid w:val="00AF48F7"/>
    <w:rsid w:val="00AF4DB7"/>
    <w:rsid w:val="00AF4FAF"/>
    <w:rsid w:val="00AF509C"/>
    <w:rsid w:val="00AF50CC"/>
    <w:rsid w:val="00AF515B"/>
    <w:rsid w:val="00AF5575"/>
    <w:rsid w:val="00AF5596"/>
    <w:rsid w:val="00AF5691"/>
    <w:rsid w:val="00AF58E8"/>
    <w:rsid w:val="00AF5AAA"/>
    <w:rsid w:val="00AF6254"/>
    <w:rsid w:val="00AF6AD7"/>
    <w:rsid w:val="00AF6B5F"/>
    <w:rsid w:val="00AF6EEA"/>
    <w:rsid w:val="00AF717D"/>
    <w:rsid w:val="00AF71F5"/>
    <w:rsid w:val="00AF7218"/>
    <w:rsid w:val="00AF728D"/>
    <w:rsid w:val="00AF750F"/>
    <w:rsid w:val="00B005AA"/>
    <w:rsid w:val="00B005CD"/>
    <w:rsid w:val="00B00777"/>
    <w:rsid w:val="00B00849"/>
    <w:rsid w:val="00B00865"/>
    <w:rsid w:val="00B00D02"/>
    <w:rsid w:val="00B00D42"/>
    <w:rsid w:val="00B00E52"/>
    <w:rsid w:val="00B00E82"/>
    <w:rsid w:val="00B00EED"/>
    <w:rsid w:val="00B010ED"/>
    <w:rsid w:val="00B011F3"/>
    <w:rsid w:val="00B011FE"/>
    <w:rsid w:val="00B0135D"/>
    <w:rsid w:val="00B013C8"/>
    <w:rsid w:val="00B014E3"/>
    <w:rsid w:val="00B014F2"/>
    <w:rsid w:val="00B01919"/>
    <w:rsid w:val="00B01EDC"/>
    <w:rsid w:val="00B021C4"/>
    <w:rsid w:val="00B0220D"/>
    <w:rsid w:val="00B025F5"/>
    <w:rsid w:val="00B02BA0"/>
    <w:rsid w:val="00B02BFD"/>
    <w:rsid w:val="00B02C8E"/>
    <w:rsid w:val="00B02E57"/>
    <w:rsid w:val="00B02F99"/>
    <w:rsid w:val="00B031AB"/>
    <w:rsid w:val="00B035E7"/>
    <w:rsid w:val="00B03885"/>
    <w:rsid w:val="00B038D2"/>
    <w:rsid w:val="00B0400E"/>
    <w:rsid w:val="00B053B2"/>
    <w:rsid w:val="00B05565"/>
    <w:rsid w:val="00B05B6F"/>
    <w:rsid w:val="00B05B93"/>
    <w:rsid w:val="00B05C84"/>
    <w:rsid w:val="00B06013"/>
    <w:rsid w:val="00B06200"/>
    <w:rsid w:val="00B062EB"/>
    <w:rsid w:val="00B0634B"/>
    <w:rsid w:val="00B069DF"/>
    <w:rsid w:val="00B071AA"/>
    <w:rsid w:val="00B0736D"/>
    <w:rsid w:val="00B07790"/>
    <w:rsid w:val="00B0781C"/>
    <w:rsid w:val="00B07B08"/>
    <w:rsid w:val="00B07B11"/>
    <w:rsid w:val="00B07EE2"/>
    <w:rsid w:val="00B10041"/>
    <w:rsid w:val="00B10FAF"/>
    <w:rsid w:val="00B11261"/>
    <w:rsid w:val="00B1186D"/>
    <w:rsid w:val="00B11A3E"/>
    <w:rsid w:val="00B11C7A"/>
    <w:rsid w:val="00B11E99"/>
    <w:rsid w:val="00B121CF"/>
    <w:rsid w:val="00B121E4"/>
    <w:rsid w:val="00B12244"/>
    <w:rsid w:val="00B12349"/>
    <w:rsid w:val="00B12812"/>
    <w:rsid w:val="00B12898"/>
    <w:rsid w:val="00B12A09"/>
    <w:rsid w:val="00B12AA6"/>
    <w:rsid w:val="00B12DD6"/>
    <w:rsid w:val="00B1304E"/>
    <w:rsid w:val="00B133BE"/>
    <w:rsid w:val="00B135C8"/>
    <w:rsid w:val="00B135ED"/>
    <w:rsid w:val="00B13DD3"/>
    <w:rsid w:val="00B1455A"/>
    <w:rsid w:val="00B1455D"/>
    <w:rsid w:val="00B148D0"/>
    <w:rsid w:val="00B14A8B"/>
    <w:rsid w:val="00B14C9D"/>
    <w:rsid w:val="00B14E59"/>
    <w:rsid w:val="00B15019"/>
    <w:rsid w:val="00B1534B"/>
    <w:rsid w:val="00B153F5"/>
    <w:rsid w:val="00B15CD2"/>
    <w:rsid w:val="00B15E61"/>
    <w:rsid w:val="00B160F4"/>
    <w:rsid w:val="00B1697D"/>
    <w:rsid w:val="00B16C7C"/>
    <w:rsid w:val="00B16F2B"/>
    <w:rsid w:val="00B16FA4"/>
    <w:rsid w:val="00B171E6"/>
    <w:rsid w:val="00B172C5"/>
    <w:rsid w:val="00B17463"/>
    <w:rsid w:val="00B17C16"/>
    <w:rsid w:val="00B17E81"/>
    <w:rsid w:val="00B20395"/>
    <w:rsid w:val="00B2080D"/>
    <w:rsid w:val="00B20DC9"/>
    <w:rsid w:val="00B20E80"/>
    <w:rsid w:val="00B20F50"/>
    <w:rsid w:val="00B21940"/>
    <w:rsid w:val="00B21BF1"/>
    <w:rsid w:val="00B224A6"/>
    <w:rsid w:val="00B226EA"/>
    <w:rsid w:val="00B22753"/>
    <w:rsid w:val="00B22779"/>
    <w:rsid w:val="00B2277A"/>
    <w:rsid w:val="00B2294C"/>
    <w:rsid w:val="00B2339E"/>
    <w:rsid w:val="00B2360C"/>
    <w:rsid w:val="00B2366B"/>
    <w:rsid w:val="00B23F50"/>
    <w:rsid w:val="00B245B0"/>
    <w:rsid w:val="00B24693"/>
    <w:rsid w:val="00B24BB6"/>
    <w:rsid w:val="00B24CB8"/>
    <w:rsid w:val="00B24FD8"/>
    <w:rsid w:val="00B25801"/>
    <w:rsid w:val="00B2587C"/>
    <w:rsid w:val="00B25DFC"/>
    <w:rsid w:val="00B25E7B"/>
    <w:rsid w:val="00B260DE"/>
    <w:rsid w:val="00B2612D"/>
    <w:rsid w:val="00B2620A"/>
    <w:rsid w:val="00B262AA"/>
    <w:rsid w:val="00B262D7"/>
    <w:rsid w:val="00B269A7"/>
    <w:rsid w:val="00B26D84"/>
    <w:rsid w:val="00B27356"/>
    <w:rsid w:val="00B27B7B"/>
    <w:rsid w:val="00B27D00"/>
    <w:rsid w:val="00B27DB6"/>
    <w:rsid w:val="00B27ECD"/>
    <w:rsid w:val="00B27ECF"/>
    <w:rsid w:val="00B27F44"/>
    <w:rsid w:val="00B31199"/>
    <w:rsid w:val="00B313D5"/>
    <w:rsid w:val="00B3152A"/>
    <w:rsid w:val="00B3173D"/>
    <w:rsid w:val="00B31960"/>
    <w:rsid w:val="00B335F4"/>
    <w:rsid w:val="00B33B4C"/>
    <w:rsid w:val="00B34785"/>
    <w:rsid w:val="00B348ED"/>
    <w:rsid w:val="00B34A07"/>
    <w:rsid w:val="00B34AEC"/>
    <w:rsid w:val="00B34C41"/>
    <w:rsid w:val="00B34EBE"/>
    <w:rsid w:val="00B350F1"/>
    <w:rsid w:val="00B3559F"/>
    <w:rsid w:val="00B358EB"/>
    <w:rsid w:val="00B35B79"/>
    <w:rsid w:val="00B36233"/>
    <w:rsid w:val="00B362D2"/>
    <w:rsid w:val="00B3687B"/>
    <w:rsid w:val="00B36AD1"/>
    <w:rsid w:val="00B37196"/>
    <w:rsid w:val="00B37802"/>
    <w:rsid w:val="00B37A42"/>
    <w:rsid w:val="00B37B69"/>
    <w:rsid w:val="00B40520"/>
    <w:rsid w:val="00B4069D"/>
    <w:rsid w:val="00B40728"/>
    <w:rsid w:val="00B40830"/>
    <w:rsid w:val="00B416BD"/>
    <w:rsid w:val="00B417E8"/>
    <w:rsid w:val="00B4212F"/>
    <w:rsid w:val="00B443A6"/>
    <w:rsid w:val="00B44452"/>
    <w:rsid w:val="00B446B7"/>
    <w:rsid w:val="00B44969"/>
    <w:rsid w:val="00B44C9A"/>
    <w:rsid w:val="00B455BA"/>
    <w:rsid w:val="00B457A7"/>
    <w:rsid w:val="00B45C86"/>
    <w:rsid w:val="00B46365"/>
    <w:rsid w:val="00B46438"/>
    <w:rsid w:val="00B46455"/>
    <w:rsid w:val="00B46AB0"/>
    <w:rsid w:val="00B46E2A"/>
    <w:rsid w:val="00B473CB"/>
    <w:rsid w:val="00B47458"/>
    <w:rsid w:val="00B47A86"/>
    <w:rsid w:val="00B47B7B"/>
    <w:rsid w:val="00B47D71"/>
    <w:rsid w:val="00B50097"/>
    <w:rsid w:val="00B501C3"/>
    <w:rsid w:val="00B50C3A"/>
    <w:rsid w:val="00B511F0"/>
    <w:rsid w:val="00B5169D"/>
    <w:rsid w:val="00B51748"/>
    <w:rsid w:val="00B517BE"/>
    <w:rsid w:val="00B51B46"/>
    <w:rsid w:val="00B51BE4"/>
    <w:rsid w:val="00B5221D"/>
    <w:rsid w:val="00B52297"/>
    <w:rsid w:val="00B5237F"/>
    <w:rsid w:val="00B52601"/>
    <w:rsid w:val="00B52807"/>
    <w:rsid w:val="00B52A64"/>
    <w:rsid w:val="00B53E63"/>
    <w:rsid w:val="00B53ED9"/>
    <w:rsid w:val="00B5401C"/>
    <w:rsid w:val="00B54055"/>
    <w:rsid w:val="00B5457E"/>
    <w:rsid w:val="00B5461A"/>
    <w:rsid w:val="00B5468F"/>
    <w:rsid w:val="00B5470D"/>
    <w:rsid w:val="00B54ACE"/>
    <w:rsid w:val="00B54AD9"/>
    <w:rsid w:val="00B54FAA"/>
    <w:rsid w:val="00B5520F"/>
    <w:rsid w:val="00B55538"/>
    <w:rsid w:val="00B5571D"/>
    <w:rsid w:val="00B560C3"/>
    <w:rsid w:val="00B56240"/>
    <w:rsid w:val="00B5636E"/>
    <w:rsid w:val="00B56862"/>
    <w:rsid w:val="00B57061"/>
    <w:rsid w:val="00B575C5"/>
    <w:rsid w:val="00B57EB4"/>
    <w:rsid w:val="00B60978"/>
    <w:rsid w:val="00B60BE8"/>
    <w:rsid w:val="00B60C41"/>
    <w:rsid w:val="00B60C5A"/>
    <w:rsid w:val="00B60C78"/>
    <w:rsid w:val="00B60D54"/>
    <w:rsid w:val="00B60DC3"/>
    <w:rsid w:val="00B60F43"/>
    <w:rsid w:val="00B61ED2"/>
    <w:rsid w:val="00B62064"/>
    <w:rsid w:val="00B625ED"/>
    <w:rsid w:val="00B6283F"/>
    <w:rsid w:val="00B62A61"/>
    <w:rsid w:val="00B62A6A"/>
    <w:rsid w:val="00B62BCB"/>
    <w:rsid w:val="00B62C24"/>
    <w:rsid w:val="00B62CB8"/>
    <w:rsid w:val="00B62E2D"/>
    <w:rsid w:val="00B62EA0"/>
    <w:rsid w:val="00B6310C"/>
    <w:rsid w:val="00B63213"/>
    <w:rsid w:val="00B63297"/>
    <w:rsid w:val="00B63526"/>
    <w:rsid w:val="00B63843"/>
    <w:rsid w:val="00B63932"/>
    <w:rsid w:val="00B6395B"/>
    <w:rsid w:val="00B64632"/>
    <w:rsid w:val="00B64D04"/>
    <w:rsid w:val="00B64D3C"/>
    <w:rsid w:val="00B64DF2"/>
    <w:rsid w:val="00B64F73"/>
    <w:rsid w:val="00B65177"/>
    <w:rsid w:val="00B65453"/>
    <w:rsid w:val="00B657EC"/>
    <w:rsid w:val="00B65E8D"/>
    <w:rsid w:val="00B65FC3"/>
    <w:rsid w:val="00B66BBD"/>
    <w:rsid w:val="00B67697"/>
    <w:rsid w:val="00B6789A"/>
    <w:rsid w:val="00B67A10"/>
    <w:rsid w:val="00B70044"/>
    <w:rsid w:val="00B70250"/>
    <w:rsid w:val="00B703CA"/>
    <w:rsid w:val="00B705FE"/>
    <w:rsid w:val="00B708B5"/>
    <w:rsid w:val="00B70A67"/>
    <w:rsid w:val="00B71057"/>
    <w:rsid w:val="00B714D1"/>
    <w:rsid w:val="00B71A37"/>
    <w:rsid w:val="00B71B3E"/>
    <w:rsid w:val="00B71F52"/>
    <w:rsid w:val="00B72134"/>
    <w:rsid w:val="00B7291E"/>
    <w:rsid w:val="00B733A3"/>
    <w:rsid w:val="00B735E3"/>
    <w:rsid w:val="00B73643"/>
    <w:rsid w:val="00B74090"/>
    <w:rsid w:val="00B74105"/>
    <w:rsid w:val="00B74419"/>
    <w:rsid w:val="00B744BD"/>
    <w:rsid w:val="00B74532"/>
    <w:rsid w:val="00B74735"/>
    <w:rsid w:val="00B7478A"/>
    <w:rsid w:val="00B7492C"/>
    <w:rsid w:val="00B74B43"/>
    <w:rsid w:val="00B74DE4"/>
    <w:rsid w:val="00B750C0"/>
    <w:rsid w:val="00B75214"/>
    <w:rsid w:val="00B75436"/>
    <w:rsid w:val="00B759B7"/>
    <w:rsid w:val="00B76358"/>
    <w:rsid w:val="00B76C5B"/>
    <w:rsid w:val="00B76D4C"/>
    <w:rsid w:val="00B77027"/>
    <w:rsid w:val="00B779A7"/>
    <w:rsid w:val="00B77EF2"/>
    <w:rsid w:val="00B8012C"/>
    <w:rsid w:val="00B8016B"/>
    <w:rsid w:val="00B80334"/>
    <w:rsid w:val="00B80710"/>
    <w:rsid w:val="00B8117E"/>
    <w:rsid w:val="00B81433"/>
    <w:rsid w:val="00B815EC"/>
    <w:rsid w:val="00B818BB"/>
    <w:rsid w:val="00B81FE8"/>
    <w:rsid w:val="00B82EF3"/>
    <w:rsid w:val="00B8376C"/>
    <w:rsid w:val="00B83B7C"/>
    <w:rsid w:val="00B84198"/>
    <w:rsid w:val="00B846CD"/>
    <w:rsid w:val="00B84742"/>
    <w:rsid w:val="00B84E62"/>
    <w:rsid w:val="00B84EA0"/>
    <w:rsid w:val="00B85004"/>
    <w:rsid w:val="00B85142"/>
    <w:rsid w:val="00B85255"/>
    <w:rsid w:val="00B8574B"/>
    <w:rsid w:val="00B85922"/>
    <w:rsid w:val="00B85B9A"/>
    <w:rsid w:val="00B85C86"/>
    <w:rsid w:val="00B85E41"/>
    <w:rsid w:val="00B8648E"/>
    <w:rsid w:val="00B86BEF"/>
    <w:rsid w:val="00B86FC1"/>
    <w:rsid w:val="00B873EB"/>
    <w:rsid w:val="00B87978"/>
    <w:rsid w:val="00B87A6F"/>
    <w:rsid w:val="00B87AE1"/>
    <w:rsid w:val="00B900A2"/>
    <w:rsid w:val="00B90126"/>
    <w:rsid w:val="00B90950"/>
    <w:rsid w:val="00B90B34"/>
    <w:rsid w:val="00B90E1D"/>
    <w:rsid w:val="00B91207"/>
    <w:rsid w:val="00B9170D"/>
    <w:rsid w:val="00B91D9F"/>
    <w:rsid w:val="00B9225B"/>
    <w:rsid w:val="00B922EE"/>
    <w:rsid w:val="00B92320"/>
    <w:rsid w:val="00B9263C"/>
    <w:rsid w:val="00B92DA7"/>
    <w:rsid w:val="00B92F4C"/>
    <w:rsid w:val="00B93024"/>
    <w:rsid w:val="00B93786"/>
    <w:rsid w:val="00B94076"/>
    <w:rsid w:val="00B95102"/>
    <w:rsid w:val="00B952F7"/>
    <w:rsid w:val="00B95804"/>
    <w:rsid w:val="00B95BD4"/>
    <w:rsid w:val="00B95CB1"/>
    <w:rsid w:val="00B95CC1"/>
    <w:rsid w:val="00B95D80"/>
    <w:rsid w:val="00B95F17"/>
    <w:rsid w:val="00B95F25"/>
    <w:rsid w:val="00B96354"/>
    <w:rsid w:val="00B96C61"/>
    <w:rsid w:val="00B96D8B"/>
    <w:rsid w:val="00B97083"/>
    <w:rsid w:val="00B972C3"/>
    <w:rsid w:val="00B978A6"/>
    <w:rsid w:val="00B97F45"/>
    <w:rsid w:val="00BA1661"/>
    <w:rsid w:val="00BA2024"/>
    <w:rsid w:val="00BA22DD"/>
    <w:rsid w:val="00BA23C5"/>
    <w:rsid w:val="00BA27DC"/>
    <w:rsid w:val="00BA2C1C"/>
    <w:rsid w:val="00BA3512"/>
    <w:rsid w:val="00BA365B"/>
    <w:rsid w:val="00BA38F8"/>
    <w:rsid w:val="00BA39E6"/>
    <w:rsid w:val="00BA4335"/>
    <w:rsid w:val="00BA43C1"/>
    <w:rsid w:val="00BA4474"/>
    <w:rsid w:val="00BA5506"/>
    <w:rsid w:val="00BA552B"/>
    <w:rsid w:val="00BA6183"/>
    <w:rsid w:val="00BA62B5"/>
    <w:rsid w:val="00BA68D5"/>
    <w:rsid w:val="00BA6FC1"/>
    <w:rsid w:val="00BA70ED"/>
    <w:rsid w:val="00BA7103"/>
    <w:rsid w:val="00BA753D"/>
    <w:rsid w:val="00BA79DC"/>
    <w:rsid w:val="00BA7AC6"/>
    <w:rsid w:val="00BA7BE8"/>
    <w:rsid w:val="00BA7F43"/>
    <w:rsid w:val="00BB037A"/>
    <w:rsid w:val="00BB0716"/>
    <w:rsid w:val="00BB0A09"/>
    <w:rsid w:val="00BB0A11"/>
    <w:rsid w:val="00BB0D9B"/>
    <w:rsid w:val="00BB1482"/>
    <w:rsid w:val="00BB1895"/>
    <w:rsid w:val="00BB1C30"/>
    <w:rsid w:val="00BB1CCB"/>
    <w:rsid w:val="00BB2018"/>
    <w:rsid w:val="00BB2407"/>
    <w:rsid w:val="00BB2A0A"/>
    <w:rsid w:val="00BB34B6"/>
    <w:rsid w:val="00BB3519"/>
    <w:rsid w:val="00BB3688"/>
    <w:rsid w:val="00BB36B9"/>
    <w:rsid w:val="00BB3725"/>
    <w:rsid w:val="00BB3851"/>
    <w:rsid w:val="00BB3AE1"/>
    <w:rsid w:val="00BB3EC5"/>
    <w:rsid w:val="00BB4156"/>
    <w:rsid w:val="00BB4235"/>
    <w:rsid w:val="00BB42A6"/>
    <w:rsid w:val="00BB45D0"/>
    <w:rsid w:val="00BB476E"/>
    <w:rsid w:val="00BB4F18"/>
    <w:rsid w:val="00BB5399"/>
    <w:rsid w:val="00BB54A7"/>
    <w:rsid w:val="00BB54C7"/>
    <w:rsid w:val="00BB550E"/>
    <w:rsid w:val="00BB591F"/>
    <w:rsid w:val="00BB5962"/>
    <w:rsid w:val="00BB6654"/>
    <w:rsid w:val="00BB6789"/>
    <w:rsid w:val="00BB78E0"/>
    <w:rsid w:val="00BC0366"/>
    <w:rsid w:val="00BC0720"/>
    <w:rsid w:val="00BC091F"/>
    <w:rsid w:val="00BC0EB3"/>
    <w:rsid w:val="00BC0FC3"/>
    <w:rsid w:val="00BC1314"/>
    <w:rsid w:val="00BC1792"/>
    <w:rsid w:val="00BC2656"/>
    <w:rsid w:val="00BC2BFB"/>
    <w:rsid w:val="00BC3034"/>
    <w:rsid w:val="00BC3051"/>
    <w:rsid w:val="00BC3469"/>
    <w:rsid w:val="00BC3B90"/>
    <w:rsid w:val="00BC424F"/>
    <w:rsid w:val="00BC4516"/>
    <w:rsid w:val="00BC4734"/>
    <w:rsid w:val="00BC507A"/>
    <w:rsid w:val="00BC553E"/>
    <w:rsid w:val="00BC6CE7"/>
    <w:rsid w:val="00BC6DB7"/>
    <w:rsid w:val="00BC72BD"/>
    <w:rsid w:val="00BC73BC"/>
    <w:rsid w:val="00BC7667"/>
    <w:rsid w:val="00BC7DC0"/>
    <w:rsid w:val="00BC7EA6"/>
    <w:rsid w:val="00BD0018"/>
    <w:rsid w:val="00BD045B"/>
    <w:rsid w:val="00BD077D"/>
    <w:rsid w:val="00BD0820"/>
    <w:rsid w:val="00BD08AE"/>
    <w:rsid w:val="00BD0ABB"/>
    <w:rsid w:val="00BD0C46"/>
    <w:rsid w:val="00BD163A"/>
    <w:rsid w:val="00BD186E"/>
    <w:rsid w:val="00BD1E5B"/>
    <w:rsid w:val="00BD1FB9"/>
    <w:rsid w:val="00BD20A8"/>
    <w:rsid w:val="00BD2416"/>
    <w:rsid w:val="00BD26DB"/>
    <w:rsid w:val="00BD293E"/>
    <w:rsid w:val="00BD2973"/>
    <w:rsid w:val="00BD2A75"/>
    <w:rsid w:val="00BD2FBA"/>
    <w:rsid w:val="00BD3067"/>
    <w:rsid w:val="00BD320E"/>
    <w:rsid w:val="00BD33C0"/>
    <w:rsid w:val="00BD36EA"/>
    <w:rsid w:val="00BD380C"/>
    <w:rsid w:val="00BD4B0B"/>
    <w:rsid w:val="00BD4E5D"/>
    <w:rsid w:val="00BD540B"/>
    <w:rsid w:val="00BD5470"/>
    <w:rsid w:val="00BD557A"/>
    <w:rsid w:val="00BD56FA"/>
    <w:rsid w:val="00BD572E"/>
    <w:rsid w:val="00BD606B"/>
    <w:rsid w:val="00BD6977"/>
    <w:rsid w:val="00BD6BB1"/>
    <w:rsid w:val="00BD72FE"/>
    <w:rsid w:val="00BD7431"/>
    <w:rsid w:val="00BD7986"/>
    <w:rsid w:val="00BE019B"/>
    <w:rsid w:val="00BE0496"/>
    <w:rsid w:val="00BE05A8"/>
    <w:rsid w:val="00BE09C5"/>
    <w:rsid w:val="00BE1103"/>
    <w:rsid w:val="00BE16AE"/>
    <w:rsid w:val="00BE178A"/>
    <w:rsid w:val="00BE1C8B"/>
    <w:rsid w:val="00BE1F54"/>
    <w:rsid w:val="00BE20CE"/>
    <w:rsid w:val="00BE2316"/>
    <w:rsid w:val="00BE23E4"/>
    <w:rsid w:val="00BE2D22"/>
    <w:rsid w:val="00BE2EA2"/>
    <w:rsid w:val="00BE3203"/>
    <w:rsid w:val="00BE3A0F"/>
    <w:rsid w:val="00BE4586"/>
    <w:rsid w:val="00BE4685"/>
    <w:rsid w:val="00BE4858"/>
    <w:rsid w:val="00BE4B5A"/>
    <w:rsid w:val="00BE50C3"/>
    <w:rsid w:val="00BE512E"/>
    <w:rsid w:val="00BE51CD"/>
    <w:rsid w:val="00BE56A8"/>
    <w:rsid w:val="00BE573A"/>
    <w:rsid w:val="00BE58DA"/>
    <w:rsid w:val="00BE5988"/>
    <w:rsid w:val="00BE5CBF"/>
    <w:rsid w:val="00BE5D93"/>
    <w:rsid w:val="00BE60DB"/>
    <w:rsid w:val="00BE6324"/>
    <w:rsid w:val="00BE6498"/>
    <w:rsid w:val="00BE6BF4"/>
    <w:rsid w:val="00BE6C05"/>
    <w:rsid w:val="00BE6EDF"/>
    <w:rsid w:val="00BE7708"/>
    <w:rsid w:val="00BE78BD"/>
    <w:rsid w:val="00BE7B1A"/>
    <w:rsid w:val="00BE7C83"/>
    <w:rsid w:val="00BF0E09"/>
    <w:rsid w:val="00BF1638"/>
    <w:rsid w:val="00BF1F6C"/>
    <w:rsid w:val="00BF23E2"/>
    <w:rsid w:val="00BF269F"/>
    <w:rsid w:val="00BF29B4"/>
    <w:rsid w:val="00BF29B9"/>
    <w:rsid w:val="00BF2C67"/>
    <w:rsid w:val="00BF2CEC"/>
    <w:rsid w:val="00BF3329"/>
    <w:rsid w:val="00BF3814"/>
    <w:rsid w:val="00BF38D4"/>
    <w:rsid w:val="00BF3DAA"/>
    <w:rsid w:val="00BF42FF"/>
    <w:rsid w:val="00BF4595"/>
    <w:rsid w:val="00BF4A77"/>
    <w:rsid w:val="00BF4C2F"/>
    <w:rsid w:val="00BF4E14"/>
    <w:rsid w:val="00BF4EA8"/>
    <w:rsid w:val="00BF512F"/>
    <w:rsid w:val="00BF5AEB"/>
    <w:rsid w:val="00BF5C32"/>
    <w:rsid w:val="00BF60B1"/>
    <w:rsid w:val="00BF6C63"/>
    <w:rsid w:val="00BF6D5C"/>
    <w:rsid w:val="00BF6F70"/>
    <w:rsid w:val="00BF7A0F"/>
    <w:rsid w:val="00BF7BDE"/>
    <w:rsid w:val="00BF7D36"/>
    <w:rsid w:val="00BF7D79"/>
    <w:rsid w:val="00BF7E3A"/>
    <w:rsid w:val="00C00700"/>
    <w:rsid w:val="00C00A9F"/>
    <w:rsid w:val="00C00BC1"/>
    <w:rsid w:val="00C01181"/>
    <w:rsid w:val="00C01461"/>
    <w:rsid w:val="00C01AE0"/>
    <w:rsid w:val="00C02417"/>
    <w:rsid w:val="00C0259C"/>
    <w:rsid w:val="00C025E0"/>
    <w:rsid w:val="00C03002"/>
    <w:rsid w:val="00C03031"/>
    <w:rsid w:val="00C032B5"/>
    <w:rsid w:val="00C03548"/>
    <w:rsid w:val="00C03BF9"/>
    <w:rsid w:val="00C045DD"/>
    <w:rsid w:val="00C04E73"/>
    <w:rsid w:val="00C0531B"/>
    <w:rsid w:val="00C05555"/>
    <w:rsid w:val="00C056A6"/>
    <w:rsid w:val="00C05C93"/>
    <w:rsid w:val="00C067A7"/>
    <w:rsid w:val="00C068B7"/>
    <w:rsid w:val="00C068FB"/>
    <w:rsid w:val="00C06AC1"/>
    <w:rsid w:val="00C06DD4"/>
    <w:rsid w:val="00C07B33"/>
    <w:rsid w:val="00C07B37"/>
    <w:rsid w:val="00C10071"/>
    <w:rsid w:val="00C101C4"/>
    <w:rsid w:val="00C10349"/>
    <w:rsid w:val="00C10A07"/>
    <w:rsid w:val="00C11676"/>
    <w:rsid w:val="00C11D67"/>
    <w:rsid w:val="00C11E67"/>
    <w:rsid w:val="00C12259"/>
    <w:rsid w:val="00C12981"/>
    <w:rsid w:val="00C13756"/>
    <w:rsid w:val="00C13BDF"/>
    <w:rsid w:val="00C15AA6"/>
    <w:rsid w:val="00C15B5B"/>
    <w:rsid w:val="00C15F4F"/>
    <w:rsid w:val="00C15F6F"/>
    <w:rsid w:val="00C160A8"/>
    <w:rsid w:val="00C16447"/>
    <w:rsid w:val="00C16793"/>
    <w:rsid w:val="00C16F76"/>
    <w:rsid w:val="00C175A1"/>
    <w:rsid w:val="00C175E4"/>
    <w:rsid w:val="00C17A16"/>
    <w:rsid w:val="00C17F94"/>
    <w:rsid w:val="00C2000E"/>
    <w:rsid w:val="00C20D44"/>
    <w:rsid w:val="00C21603"/>
    <w:rsid w:val="00C224FA"/>
    <w:rsid w:val="00C2264D"/>
    <w:rsid w:val="00C235D9"/>
    <w:rsid w:val="00C23681"/>
    <w:rsid w:val="00C237D4"/>
    <w:rsid w:val="00C23A81"/>
    <w:rsid w:val="00C23A87"/>
    <w:rsid w:val="00C24251"/>
    <w:rsid w:val="00C24E4A"/>
    <w:rsid w:val="00C25AC8"/>
    <w:rsid w:val="00C25B9F"/>
    <w:rsid w:val="00C25F0A"/>
    <w:rsid w:val="00C261B4"/>
    <w:rsid w:val="00C2633A"/>
    <w:rsid w:val="00C26D21"/>
    <w:rsid w:val="00C26FA8"/>
    <w:rsid w:val="00C274EC"/>
    <w:rsid w:val="00C27762"/>
    <w:rsid w:val="00C27B42"/>
    <w:rsid w:val="00C27D82"/>
    <w:rsid w:val="00C27EE3"/>
    <w:rsid w:val="00C304D5"/>
    <w:rsid w:val="00C30613"/>
    <w:rsid w:val="00C30661"/>
    <w:rsid w:val="00C3102F"/>
    <w:rsid w:val="00C31368"/>
    <w:rsid w:val="00C313CD"/>
    <w:rsid w:val="00C31AC0"/>
    <w:rsid w:val="00C322D1"/>
    <w:rsid w:val="00C32347"/>
    <w:rsid w:val="00C325D3"/>
    <w:rsid w:val="00C32673"/>
    <w:rsid w:val="00C3284B"/>
    <w:rsid w:val="00C329CA"/>
    <w:rsid w:val="00C329CB"/>
    <w:rsid w:val="00C33C36"/>
    <w:rsid w:val="00C34D2B"/>
    <w:rsid w:val="00C34DCA"/>
    <w:rsid w:val="00C355D5"/>
    <w:rsid w:val="00C35ED2"/>
    <w:rsid w:val="00C36449"/>
    <w:rsid w:val="00C36463"/>
    <w:rsid w:val="00C3647B"/>
    <w:rsid w:val="00C36535"/>
    <w:rsid w:val="00C36578"/>
    <w:rsid w:val="00C3666D"/>
    <w:rsid w:val="00C36905"/>
    <w:rsid w:val="00C37392"/>
    <w:rsid w:val="00C37A5A"/>
    <w:rsid w:val="00C407CB"/>
    <w:rsid w:val="00C407E9"/>
    <w:rsid w:val="00C408C6"/>
    <w:rsid w:val="00C40B59"/>
    <w:rsid w:val="00C40B62"/>
    <w:rsid w:val="00C4108E"/>
    <w:rsid w:val="00C411D8"/>
    <w:rsid w:val="00C41373"/>
    <w:rsid w:val="00C418BA"/>
    <w:rsid w:val="00C418BF"/>
    <w:rsid w:val="00C41F9A"/>
    <w:rsid w:val="00C424FD"/>
    <w:rsid w:val="00C427BA"/>
    <w:rsid w:val="00C42895"/>
    <w:rsid w:val="00C42AF1"/>
    <w:rsid w:val="00C42CB8"/>
    <w:rsid w:val="00C42D40"/>
    <w:rsid w:val="00C42D71"/>
    <w:rsid w:val="00C43041"/>
    <w:rsid w:val="00C434A3"/>
    <w:rsid w:val="00C435E9"/>
    <w:rsid w:val="00C43ACD"/>
    <w:rsid w:val="00C445E8"/>
    <w:rsid w:val="00C44749"/>
    <w:rsid w:val="00C455A9"/>
    <w:rsid w:val="00C45764"/>
    <w:rsid w:val="00C45D52"/>
    <w:rsid w:val="00C45E19"/>
    <w:rsid w:val="00C46033"/>
    <w:rsid w:val="00C461D1"/>
    <w:rsid w:val="00C468F9"/>
    <w:rsid w:val="00C46A59"/>
    <w:rsid w:val="00C46A95"/>
    <w:rsid w:val="00C46C31"/>
    <w:rsid w:val="00C46DB8"/>
    <w:rsid w:val="00C46F65"/>
    <w:rsid w:val="00C47784"/>
    <w:rsid w:val="00C477A9"/>
    <w:rsid w:val="00C477BA"/>
    <w:rsid w:val="00C501A1"/>
    <w:rsid w:val="00C50561"/>
    <w:rsid w:val="00C50A5B"/>
    <w:rsid w:val="00C50AB5"/>
    <w:rsid w:val="00C50C96"/>
    <w:rsid w:val="00C50CE6"/>
    <w:rsid w:val="00C510A9"/>
    <w:rsid w:val="00C51437"/>
    <w:rsid w:val="00C5160B"/>
    <w:rsid w:val="00C5165D"/>
    <w:rsid w:val="00C5175C"/>
    <w:rsid w:val="00C51960"/>
    <w:rsid w:val="00C51AF9"/>
    <w:rsid w:val="00C5253C"/>
    <w:rsid w:val="00C52C06"/>
    <w:rsid w:val="00C52CEC"/>
    <w:rsid w:val="00C53227"/>
    <w:rsid w:val="00C53381"/>
    <w:rsid w:val="00C53462"/>
    <w:rsid w:val="00C5346D"/>
    <w:rsid w:val="00C53DA9"/>
    <w:rsid w:val="00C53DCB"/>
    <w:rsid w:val="00C54478"/>
    <w:rsid w:val="00C544F8"/>
    <w:rsid w:val="00C54648"/>
    <w:rsid w:val="00C54A32"/>
    <w:rsid w:val="00C5560E"/>
    <w:rsid w:val="00C5597D"/>
    <w:rsid w:val="00C55D18"/>
    <w:rsid w:val="00C5622F"/>
    <w:rsid w:val="00C56582"/>
    <w:rsid w:val="00C565B0"/>
    <w:rsid w:val="00C56E65"/>
    <w:rsid w:val="00C56F95"/>
    <w:rsid w:val="00C576FA"/>
    <w:rsid w:val="00C578E1"/>
    <w:rsid w:val="00C57F7F"/>
    <w:rsid w:val="00C60BAD"/>
    <w:rsid w:val="00C61197"/>
    <w:rsid w:val="00C61650"/>
    <w:rsid w:val="00C6166F"/>
    <w:rsid w:val="00C61DFD"/>
    <w:rsid w:val="00C626CE"/>
    <w:rsid w:val="00C62995"/>
    <w:rsid w:val="00C62A97"/>
    <w:rsid w:val="00C62C14"/>
    <w:rsid w:val="00C630F4"/>
    <w:rsid w:val="00C631E9"/>
    <w:rsid w:val="00C6368B"/>
    <w:rsid w:val="00C639E6"/>
    <w:rsid w:val="00C63E03"/>
    <w:rsid w:val="00C63FA6"/>
    <w:rsid w:val="00C642AC"/>
    <w:rsid w:val="00C643AA"/>
    <w:rsid w:val="00C64535"/>
    <w:rsid w:val="00C645CA"/>
    <w:rsid w:val="00C64645"/>
    <w:rsid w:val="00C646A4"/>
    <w:rsid w:val="00C64776"/>
    <w:rsid w:val="00C64CBE"/>
    <w:rsid w:val="00C65252"/>
    <w:rsid w:val="00C652F0"/>
    <w:rsid w:val="00C65300"/>
    <w:rsid w:val="00C66071"/>
    <w:rsid w:val="00C665C8"/>
    <w:rsid w:val="00C669AE"/>
    <w:rsid w:val="00C669AF"/>
    <w:rsid w:val="00C66B45"/>
    <w:rsid w:val="00C66EA1"/>
    <w:rsid w:val="00C6771A"/>
    <w:rsid w:val="00C6784A"/>
    <w:rsid w:val="00C67C32"/>
    <w:rsid w:val="00C703F8"/>
    <w:rsid w:val="00C706F9"/>
    <w:rsid w:val="00C70ABA"/>
    <w:rsid w:val="00C71126"/>
    <w:rsid w:val="00C71346"/>
    <w:rsid w:val="00C71916"/>
    <w:rsid w:val="00C71933"/>
    <w:rsid w:val="00C71DD2"/>
    <w:rsid w:val="00C71FFB"/>
    <w:rsid w:val="00C722E5"/>
    <w:rsid w:val="00C72F0B"/>
    <w:rsid w:val="00C7359C"/>
    <w:rsid w:val="00C737EA"/>
    <w:rsid w:val="00C739D5"/>
    <w:rsid w:val="00C73FA1"/>
    <w:rsid w:val="00C74081"/>
    <w:rsid w:val="00C7410B"/>
    <w:rsid w:val="00C743F7"/>
    <w:rsid w:val="00C748B4"/>
    <w:rsid w:val="00C74ABE"/>
    <w:rsid w:val="00C74B3F"/>
    <w:rsid w:val="00C7553E"/>
    <w:rsid w:val="00C75578"/>
    <w:rsid w:val="00C757ED"/>
    <w:rsid w:val="00C75B27"/>
    <w:rsid w:val="00C75C91"/>
    <w:rsid w:val="00C75FFF"/>
    <w:rsid w:val="00C7652C"/>
    <w:rsid w:val="00C766BC"/>
    <w:rsid w:val="00C766BE"/>
    <w:rsid w:val="00C776BE"/>
    <w:rsid w:val="00C776EB"/>
    <w:rsid w:val="00C77785"/>
    <w:rsid w:val="00C77B20"/>
    <w:rsid w:val="00C80015"/>
    <w:rsid w:val="00C80325"/>
    <w:rsid w:val="00C80842"/>
    <w:rsid w:val="00C80F18"/>
    <w:rsid w:val="00C8101A"/>
    <w:rsid w:val="00C81050"/>
    <w:rsid w:val="00C81143"/>
    <w:rsid w:val="00C81295"/>
    <w:rsid w:val="00C81654"/>
    <w:rsid w:val="00C81718"/>
    <w:rsid w:val="00C817D9"/>
    <w:rsid w:val="00C81B89"/>
    <w:rsid w:val="00C8230B"/>
    <w:rsid w:val="00C823F6"/>
    <w:rsid w:val="00C825DA"/>
    <w:rsid w:val="00C827D5"/>
    <w:rsid w:val="00C832EF"/>
    <w:rsid w:val="00C83E0F"/>
    <w:rsid w:val="00C83F35"/>
    <w:rsid w:val="00C83F77"/>
    <w:rsid w:val="00C8417D"/>
    <w:rsid w:val="00C84345"/>
    <w:rsid w:val="00C8487A"/>
    <w:rsid w:val="00C84A13"/>
    <w:rsid w:val="00C84C6B"/>
    <w:rsid w:val="00C84CA1"/>
    <w:rsid w:val="00C8508B"/>
    <w:rsid w:val="00C85223"/>
    <w:rsid w:val="00C85A48"/>
    <w:rsid w:val="00C85BEE"/>
    <w:rsid w:val="00C867FF"/>
    <w:rsid w:val="00C86AE2"/>
    <w:rsid w:val="00C86BBF"/>
    <w:rsid w:val="00C86D5C"/>
    <w:rsid w:val="00C8769C"/>
    <w:rsid w:val="00C876D3"/>
    <w:rsid w:val="00C87E9C"/>
    <w:rsid w:val="00C903E0"/>
    <w:rsid w:val="00C90581"/>
    <w:rsid w:val="00C90A9C"/>
    <w:rsid w:val="00C91853"/>
    <w:rsid w:val="00C91934"/>
    <w:rsid w:val="00C91A3E"/>
    <w:rsid w:val="00C91D9D"/>
    <w:rsid w:val="00C91EBF"/>
    <w:rsid w:val="00C92300"/>
    <w:rsid w:val="00C93480"/>
    <w:rsid w:val="00C934DE"/>
    <w:rsid w:val="00C93C09"/>
    <w:rsid w:val="00C93EFD"/>
    <w:rsid w:val="00C9433A"/>
    <w:rsid w:val="00C94DF1"/>
    <w:rsid w:val="00C94E2A"/>
    <w:rsid w:val="00C94F07"/>
    <w:rsid w:val="00C9517F"/>
    <w:rsid w:val="00C95205"/>
    <w:rsid w:val="00C95879"/>
    <w:rsid w:val="00C95EEF"/>
    <w:rsid w:val="00C95FEB"/>
    <w:rsid w:val="00C96708"/>
    <w:rsid w:val="00C971C2"/>
    <w:rsid w:val="00C97504"/>
    <w:rsid w:val="00C9779D"/>
    <w:rsid w:val="00C97FDC"/>
    <w:rsid w:val="00CA00A0"/>
    <w:rsid w:val="00CA0494"/>
    <w:rsid w:val="00CA07E6"/>
    <w:rsid w:val="00CA09F8"/>
    <w:rsid w:val="00CA0C5E"/>
    <w:rsid w:val="00CA0CBE"/>
    <w:rsid w:val="00CA0FA6"/>
    <w:rsid w:val="00CA117D"/>
    <w:rsid w:val="00CA16F4"/>
    <w:rsid w:val="00CA1EF1"/>
    <w:rsid w:val="00CA208E"/>
    <w:rsid w:val="00CA2102"/>
    <w:rsid w:val="00CA234E"/>
    <w:rsid w:val="00CA249B"/>
    <w:rsid w:val="00CA262E"/>
    <w:rsid w:val="00CA263F"/>
    <w:rsid w:val="00CA29B2"/>
    <w:rsid w:val="00CA2E38"/>
    <w:rsid w:val="00CA2F39"/>
    <w:rsid w:val="00CA3311"/>
    <w:rsid w:val="00CA39C6"/>
    <w:rsid w:val="00CA3B12"/>
    <w:rsid w:val="00CA3B65"/>
    <w:rsid w:val="00CA46A7"/>
    <w:rsid w:val="00CA47C2"/>
    <w:rsid w:val="00CA4D3E"/>
    <w:rsid w:val="00CA4ED2"/>
    <w:rsid w:val="00CA4F7D"/>
    <w:rsid w:val="00CA5234"/>
    <w:rsid w:val="00CA5390"/>
    <w:rsid w:val="00CA5F74"/>
    <w:rsid w:val="00CA67BF"/>
    <w:rsid w:val="00CA6BA3"/>
    <w:rsid w:val="00CA6D09"/>
    <w:rsid w:val="00CA72C6"/>
    <w:rsid w:val="00CA75A6"/>
    <w:rsid w:val="00CA7809"/>
    <w:rsid w:val="00CA79FF"/>
    <w:rsid w:val="00CA7C12"/>
    <w:rsid w:val="00CA7D31"/>
    <w:rsid w:val="00CB0041"/>
    <w:rsid w:val="00CB0100"/>
    <w:rsid w:val="00CB01D3"/>
    <w:rsid w:val="00CB067F"/>
    <w:rsid w:val="00CB083E"/>
    <w:rsid w:val="00CB0BD4"/>
    <w:rsid w:val="00CB112A"/>
    <w:rsid w:val="00CB1C56"/>
    <w:rsid w:val="00CB213B"/>
    <w:rsid w:val="00CB2224"/>
    <w:rsid w:val="00CB2B9F"/>
    <w:rsid w:val="00CB2E51"/>
    <w:rsid w:val="00CB2FAD"/>
    <w:rsid w:val="00CB3862"/>
    <w:rsid w:val="00CB3A73"/>
    <w:rsid w:val="00CB3AF5"/>
    <w:rsid w:val="00CB3EFC"/>
    <w:rsid w:val="00CB3FE5"/>
    <w:rsid w:val="00CB4652"/>
    <w:rsid w:val="00CB501D"/>
    <w:rsid w:val="00CB55C3"/>
    <w:rsid w:val="00CB57AC"/>
    <w:rsid w:val="00CB5972"/>
    <w:rsid w:val="00CB5BD1"/>
    <w:rsid w:val="00CB6032"/>
    <w:rsid w:val="00CB63D8"/>
    <w:rsid w:val="00CB6D58"/>
    <w:rsid w:val="00CB6F8C"/>
    <w:rsid w:val="00CB7507"/>
    <w:rsid w:val="00CB7918"/>
    <w:rsid w:val="00CB7C0E"/>
    <w:rsid w:val="00CB7C4B"/>
    <w:rsid w:val="00CB7ECE"/>
    <w:rsid w:val="00CB7F8A"/>
    <w:rsid w:val="00CC002D"/>
    <w:rsid w:val="00CC0D9F"/>
    <w:rsid w:val="00CC1140"/>
    <w:rsid w:val="00CC13DF"/>
    <w:rsid w:val="00CC1575"/>
    <w:rsid w:val="00CC1D6B"/>
    <w:rsid w:val="00CC31CE"/>
    <w:rsid w:val="00CC3307"/>
    <w:rsid w:val="00CC4262"/>
    <w:rsid w:val="00CC43FC"/>
    <w:rsid w:val="00CC4E10"/>
    <w:rsid w:val="00CC505C"/>
    <w:rsid w:val="00CC506B"/>
    <w:rsid w:val="00CC5157"/>
    <w:rsid w:val="00CC5687"/>
    <w:rsid w:val="00CC5841"/>
    <w:rsid w:val="00CC5B8B"/>
    <w:rsid w:val="00CC5CEE"/>
    <w:rsid w:val="00CC5D2B"/>
    <w:rsid w:val="00CC5F78"/>
    <w:rsid w:val="00CC5F9A"/>
    <w:rsid w:val="00CC608A"/>
    <w:rsid w:val="00CC614D"/>
    <w:rsid w:val="00CC64D7"/>
    <w:rsid w:val="00CC6549"/>
    <w:rsid w:val="00CC671A"/>
    <w:rsid w:val="00CC6E26"/>
    <w:rsid w:val="00CC6FB3"/>
    <w:rsid w:val="00CC73A6"/>
    <w:rsid w:val="00CC77D7"/>
    <w:rsid w:val="00CD00B9"/>
    <w:rsid w:val="00CD0CE8"/>
    <w:rsid w:val="00CD1356"/>
    <w:rsid w:val="00CD1425"/>
    <w:rsid w:val="00CD2169"/>
    <w:rsid w:val="00CD2362"/>
    <w:rsid w:val="00CD2A86"/>
    <w:rsid w:val="00CD2AC9"/>
    <w:rsid w:val="00CD2E1D"/>
    <w:rsid w:val="00CD31F2"/>
    <w:rsid w:val="00CD3499"/>
    <w:rsid w:val="00CD3628"/>
    <w:rsid w:val="00CD3C83"/>
    <w:rsid w:val="00CD3CBA"/>
    <w:rsid w:val="00CD3D4A"/>
    <w:rsid w:val="00CD41DF"/>
    <w:rsid w:val="00CD472F"/>
    <w:rsid w:val="00CD4E8C"/>
    <w:rsid w:val="00CD50FD"/>
    <w:rsid w:val="00CD5505"/>
    <w:rsid w:val="00CD5E4B"/>
    <w:rsid w:val="00CD5F9B"/>
    <w:rsid w:val="00CD60C9"/>
    <w:rsid w:val="00CD6253"/>
    <w:rsid w:val="00CD65BF"/>
    <w:rsid w:val="00CD679D"/>
    <w:rsid w:val="00CD6CB3"/>
    <w:rsid w:val="00CD6D38"/>
    <w:rsid w:val="00CD7C78"/>
    <w:rsid w:val="00CE0010"/>
    <w:rsid w:val="00CE0675"/>
    <w:rsid w:val="00CE17AD"/>
    <w:rsid w:val="00CE2099"/>
    <w:rsid w:val="00CE2C1E"/>
    <w:rsid w:val="00CE30EF"/>
    <w:rsid w:val="00CE333B"/>
    <w:rsid w:val="00CE33C6"/>
    <w:rsid w:val="00CE3797"/>
    <w:rsid w:val="00CE4108"/>
    <w:rsid w:val="00CE4150"/>
    <w:rsid w:val="00CE456B"/>
    <w:rsid w:val="00CE48DA"/>
    <w:rsid w:val="00CE49CA"/>
    <w:rsid w:val="00CE4B7B"/>
    <w:rsid w:val="00CE4D54"/>
    <w:rsid w:val="00CE5407"/>
    <w:rsid w:val="00CE5514"/>
    <w:rsid w:val="00CE564B"/>
    <w:rsid w:val="00CE5DEC"/>
    <w:rsid w:val="00CE6264"/>
    <w:rsid w:val="00CE6330"/>
    <w:rsid w:val="00CE64B0"/>
    <w:rsid w:val="00CE6E61"/>
    <w:rsid w:val="00CE753F"/>
    <w:rsid w:val="00CE7747"/>
    <w:rsid w:val="00CE79CB"/>
    <w:rsid w:val="00CF0656"/>
    <w:rsid w:val="00CF082F"/>
    <w:rsid w:val="00CF0B11"/>
    <w:rsid w:val="00CF1137"/>
    <w:rsid w:val="00CF1149"/>
    <w:rsid w:val="00CF125A"/>
    <w:rsid w:val="00CF12EB"/>
    <w:rsid w:val="00CF144F"/>
    <w:rsid w:val="00CF19D9"/>
    <w:rsid w:val="00CF1A52"/>
    <w:rsid w:val="00CF2708"/>
    <w:rsid w:val="00CF277B"/>
    <w:rsid w:val="00CF28DF"/>
    <w:rsid w:val="00CF2B5E"/>
    <w:rsid w:val="00CF2CD9"/>
    <w:rsid w:val="00CF3070"/>
    <w:rsid w:val="00CF325E"/>
    <w:rsid w:val="00CF35DE"/>
    <w:rsid w:val="00CF3608"/>
    <w:rsid w:val="00CF40D3"/>
    <w:rsid w:val="00CF4571"/>
    <w:rsid w:val="00CF4BC1"/>
    <w:rsid w:val="00CF4EE1"/>
    <w:rsid w:val="00CF4F24"/>
    <w:rsid w:val="00CF5037"/>
    <w:rsid w:val="00CF508F"/>
    <w:rsid w:val="00CF520B"/>
    <w:rsid w:val="00CF59E5"/>
    <w:rsid w:val="00CF5CE3"/>
    <w:rsid w:val="00CF5EC0"/>
    <w:rsid w:val="00CF61D0"/>
    <w:rsid w:val="00CF6732"/>
    <w:rsid w:val="00CF67BF"/>
    <w:rsid w:val="00CF6FFD"/>
    <w:rsid w:val="00CF745D"/>
    <w:rsid w:val="00CF7B9D"/>
    <w:rsid w:val="00CF7C63"/>
    <w:rsid w:val="00D00025"/>
    <w:rsid w:val="00D00207"/>
    <w:rsid w:val="00D0021C"/>
    <w:rsid w:val="00D00461"/>
    <w:rsid w:val="00D00508"/>
    <w:rsid w:val="00D0054C"/>
    <w:rsid w:val="00D01015"/>
    <w:rsid w:val="00D019CE"/>
    <w:rsid w:val="00D019F2"/>
    <w:rsid w:val="00D0204E"/>
    <w:rsid w:val="00D02773"/>
    <w:rsid w:val="00D02793"/>
    <w:rsid w:val="00D027DF"/>
    <w:rsid w:val="00D02866"/>
    <w:rsid w:val="00D02BB7"/>
    <w:rsid w:val="00D02D47"/>
    <w:rsid w:val="00D03143"/>
    <w:rsid w:val="00D03169"/>
    <w:rsid w:val="00D0331A"/>
    <w:rsid w:val="00D036C8"/>
    <w:rsid w:val="00D039AD"/>
    <w:rsid w:val="00D03B8D"/>
    <w:rsid w:val="00D03CFA"/>
    <w:rsid w:val="00D03D95"/>
    <w:rsid w:val="00D04226"/>
    <w:rsid w:val="00D04811"/>
    <w:rsid w:val="00D04E54"/>
    <w:rsid w:val="00D05196"/>
    <w:rsid w:val="00D066D8"/>
    <w:rsid w:val="00D06BA1"/>
    <w:rsid w:val="00D07714"/>
    <w:rsid w:val="00D07743"/>
    <w:rsid w:val="00D10238"/>
    <w:rsid w:val="00D1031D"/>
    <w:rsid w:val="00D1038B"/>
    <w:rsid w:val="00D10510"/>
    <w:rsid w:val="00D10C44"/>
    <w:rsid w:val="00D10CE1"/>
    <w:rsid w:val="00D11119"/>
    <w:rsid w:val="00D11775"/>
    <w:rsid w:val="00D1203C"/>
    <w:rsid w:val="00D12140"/>
    <w:rsid w:val="00D12AB6"/>
    <w:rsid w:val="00D12B9F"/>
    <w:rsid w:val="00D12BDF"/>
    <w:rsid w:val="00D12EC8"/>
    <w:rsid w:val="00D13412"/>
    <w:rsid w:val="00D13601"/>
    <w:rsid w:val="00D14089"/>
    <w:rsid w:val="00D14161"/>
    <w:rsid w:val="00D145C4"/>
    <w:rsid w:val="00D14D31"/>
    <w:rsid w:val="00D15446"/>
    <w:rsid w:val="00D1581D"/>
    <w:rsid w:val="00D15BCB"/>
    <w:rsid w:val="00D15FEE"/>
    <w:rsid w:val="00D163FB"/>
    <w:rsid w:val="00D16415"/>
    <w:rsid w:val="00D165A7"/>
    <w:rsid w:val="00D16C7C"/>
    <w:rsid w:val="00D16CA3"/>
    <w:rsid w:val="00D172D5"/>
    <w:rsid w:val="00D17405"/>
    <w:rsid w:val="00D203BD"/>
    <w:rsid w:val="00D20610"/>
    <w:rsid w:val="00D20886"/>
    <w:rsid w:val="00D212D0"/>
    <w:rsid w:val="00D213B0"/>
    <w:rsid w:val="00D2151B"/>
    <w:rsid w:val="00D215A4"/>
    <w:rsid w:val="00D21DFC"/>
    <w:rsid w:val="00D21FC8"/>
    <w:rsid w:val="00D223F5"/>
    <w:rsid w:val="00D2288B"/>
    <w:rsid w:val="00D23102"/>
    <w:rsid w:val="00D23665"/>
    <w:rsid w:val="00D24790"/>
    <w:rsid w:val="00D249D1"/>
    <w:rsid w:val="00D24E87"/>
    <w:rsid w:val="00D254A9"/>
    <w:rsid w:val="00D258F3"/>
    <w:rsid w:val="00D25911"/>
    <w:rsid w:val="00D25CEC"/>
    <w:rsid w:val="00D26ABF"/>
    <w:rsid w:val="00D27188"/>
    <w:rsid w:val="00D27B6D"/>
    <w:rsid w:val="00D27C84"/>
    <w:rsid w:val="00D3003D"/>
    <w:rsid w:val="00D300CC"/>
    <w:rsid w:val="00D30698"/>
    <w:rsid w:val="00D30B43"/>
    <w:rsid w:val="00D31093"/>
    <w:rsid w:val="00D31680"/>
    <w:rsid w:val="00D31E4D"/>
    <w:rsid w:val="00D32190"/>
    <w:rsid w:val="00D32302"/>
    <w:rsid w:val="00D32434"/>
    <w:rsid w:val="00D3253C"/>
    <w:rsid w:val="00D32D9A"/>
    <w:rsid w:val="00D3302E"/>
    <w:rsid w:val="00D331D6"/>
    <w:rsid w:val="00D33345"/>
    <w:rsid w:val="00D340EA"/>
    <w:rsid w:val="00D343A0"/>
    <w:rsid w:val="00D346BF"/>
    <w:rsid w:val="00D34888"/>
    <w:rsid w:val="00D34B0B"/>
    <w:rsid w:val="00D34F92"/>
    <w:rsid w:val="00D35090"/>
    <w:rsid w:val="00D354D5"/>
    <w:rsid w:val="00D35C6F"/>
    <w:rsid w:val="00D35D58"/>
    <w:rsid w:val="00D35D87"/>
    <w:rsid w:val="00D3614C"/>
    <w:rsid w:val="00D365A3"/>
    <w:rsid w:val="00D36A8A"/>
    <w:rsid w:val="00D36B3B"/>
    <w:rsid w:val="00D36D2B"/>
    <w:rsid w:val="00D36D48"/>
    <w:rsid w:val="00D36E02"/>
    <w:rsid w:val="00D370B3"/>
    <w:rsid w:val="00D370EF"/>
    <w:rsid w:val="00D37C26"/>
    <w:rsid w:val="00D40509"/>
    <w:rsid w:val="00D41629"/>
    <w:rsid w:val="00D41947"/>
    <w:rsid w:val="00D41BDB"/>
    <w:rsid w:val="00D41DE7"/>
    <w:rsid w:val="00D422A0"/>
    <w:rsid w:val="00D42870"/>
    <w:rsid w:val="00D4329D"/>
    <w:rsid w:val="00D43A53"/>
    <w:rsid w:val="00D43B0C"/>
    <w:rsid w:val="00D43D26"/>
    <w:rsid w:val="00D4402B"/>
    <w:rsid w:val="00D44383"/>
    <w:rsid w:val="00D444E5"/>
    <w:rsid w:val="00D44D0F"/>
    <w:rsid w:val="00D44EF0"/>
    <w:rsid w:val="00D451B2"/>
    <w:rsid w:val="00D452D9"/>
    <w:rsid w:val="00D456D5"/>
    <w:rsid w:val="00D45756"/>
    <w:rsid w:val="00D45829"/>
    <w:rsid w:val="00D46153"/>
    <w:rsid w:val="00D463AF"/>
    <w:rsid w:val="00D463D8"/>
    <w:rsid w:val="00D4670A"/>
    <w:rsid w:val="00D46825"/>
    <w:rsid w:val="00D470D2"/>
    <w:rsid w:val="00D474E3"/>
    <w:rsid w:val="00D47A5E"/>
    <w:rsid w:val="00D47D0D"/>
    <w:rsid w:val="00D47EE4"/>
    <w:rsid w:val="00D50598"/>
    <w:rsid w:val="00D50A1D"/>
    <w:rsid w:val="00D51004"/>
    <w:rsid w:val="00D5110A"/>
    <w:rsid w:val="00D514F3"/>
    <w:rsid w:val="00D5182E"/>
    <w:rsid w:val="00D51F9D"/>
    <w:rsid w:val="00D522F3"/>
    <w:rsid w:val="00D527D5"/>
    <w:rsid w:val="00D5373A"/>
    <w:rsid w:val="00D551B1"/>
    <w:rsid w:val="00D55DC1"/>
    <w:rsid w:val="00D55F29"/>
    <w:rsid w:val="00D56047"/>
    <w:rsid w:val="00D56221"/>
    <w:rsid w:val="00D56922"/>
    <w:rsid w:val="00D56968"/>
    <w:rsid w:val="00D56A0B"/>
    <w:rsid w:val="00D56D8A"/>
    <w:rsid w:val="00D56FB4"/>
    <w:rsid w:val="00D578B2"/>
    <w:rsid w:val="00D57C5D"/>
    <w:rsid w:val="00D57D14"/>
    <w:rsid w:val="00D57F02"/>
    <w:rsid w:val="00D601C2"/>
    <w:rsid w:val="00D608F9"/>
    <w:rsid w:val="00D609EC"/>
    <w:rsid w:val="00D60B2C"/>
    <w:rsid w:val="00D60C62"/>
    <w:rsid w:val="00D61298"/>
    <w:rsid w:val="00D612EA"/>
    <w:rsid w:val="00D61461"/>
    <w:rsid w:val="00D61527"/>
    <w:rsid w:val="00D616B4"/>
    <w:rsid w:val="00D61ADA"/>
    <w:rsid w:val="00D61E8E"/>
    <w:rsid w:val="00D6220B"/>
    <w:rsid w:val="00D62703"/>
    <w:rsid w:val="00D6289C"/>
    <w:rsid w:val="00D62C41"/>
    <w:rsid w:val="00D62FA0"/>
    <w:rsid w:val="00D63405"/>
    <w:rsid w:val="00D63917"/>
    <w:rsid w:val="00D64707"/>
    <w:rsid w:val="00D655B4"/>
    <w:rsid w:val="00D6586F"/>
    <w:rsid w:val="00D65934"/>
    <w:rsid w:val="00D65BDF"/>
    <w:rsid w:val="00D663EC"/>
    <w:rsid w:val="00D66992"/>
    <w:rsid w:val="00D66C2E"/>
    <w:rsid w:val="00D67089"/>
    <w:rsid w:val="00D67147"/>
    <w:rsid w:val="00D673D4"/>
    <w:rsid w:val="00D674DE"/>
    <w:rsid w:val="00D67685"/>
    <w:rsid w:val="00D6773F"/>
    <w:rsid w:val="00D67874"/>
    <w:rsid w:val="00D67B03"/>
    <w:rsid w:val="00D67C84"/>
    <w:rsid w:val="00D67F1B"/>
    <w:rsid w:val="00D70086"/>
    <w:rsid w:val="00D70261"/>
    <w:rsid w:val="00D70266"/>
    <w:rsid w:val="00D70384"/>
    <w:rsid w:val="00D70593"/>
    <w:rsid w:val="00D70D35"/>
    <w:rsid w:val="00D70E51"/>
    <w:rsid w:val="00D70F13"/>
    <w:rsid w:val="00D71144"/>
    <w:rsid w:val="00D71320"/>
    <w:rsid w:val="00D71C98"/>
    <w:rsid w:val="00D71DBE"/>
    <w:rsid w:val="00D72388"/>
    <w:rsid w:val="00D72FE0"/>
    <w:rsid w:val="00D74BEC"/>
    <w:rsid w:val="00D74E10"/>
    <w:rsid w:val="00D75270"/>
    <w:rsid w:val="00D75546"/>
    <w:rsid w:val="00D75B31"/>
    <w:rsid w:val="00D7603C"/>
    <w:rsid w:val="00D76738"/>
    <w:rsid w:val="00D76E6E"/>
    <w:rsid w:val="00D802FD"/>
    <w:rsid w:val="00D803BA"/>
    <w:rsid w:val="00D805AA"/>
    <w:rsid w:val="00D80F0D"/>
    <w:rsid w:val="00D80F35"/>
    <w:rsid w:val="00D812DC"/>
    <w:rsid w:val="00D8152B"/>
    <w:rsid w:val="00D81797"/>
    <w:rsid w:val="00D81956"/>
    <w:rsid w:val="00D81A1A"/>
    <w:rsid w:val="00D821CB"/>
    <w:rsid w:val="00D82D5B"/>
    <w:rsid w:val="00D82DD7"/>
    <w:rsid w:val="00D8396A"/>
    <w:rsid w:val="00D83C9C"/>
    <w:rsid w:val="00D84669"/>
    <w:rsid w:val="00D84AB2"/>
    <w:rsid w:val="00D84BCD"/>
    <w:rsid w:val="00D8512B"/>
    <w:rsid w:val="00D85142"/>
    <w:rsid w:val="00D852E8"/>
    <w:rsid w:val="00D856CE"/>
    <w:rsid w:val="00D85C13"/>
    <w:rsid w:val="00D85EA2"/>
    <w:rsid w:val="00D85FC0"/>
    <w:rsid w:val="00D86022"/>
    <w:rsid w:val="00D86484"/>
    <w:rsid w:val="00D8665A"/>
    <w:rsid w:val="00D866B0"/>
    <w:rsid w:val="00D866DF"/>
    <w:rsid w:val="00D866F6"/>
    <w:rsid w:val="00D8687F"/>
    <w:rsid w:val="00D86D71"/>
    <w:rsid w:val="00D87639"/>
    <w:rsid w:val="00D8779F"/>
    <w:rsid w:val="00D87931"/>
    <w:rsid w:val="00D87B36"/>
    <w:rsid w:val="00D87B7B"/>
    <w:rsid w:val="00D87E86"/>
    <w:rsid w:val="00D901A4"/>
    <w:rsid w:val="00D90766"/>
    <w:rsid w:val="00D90F89"/>
    <w:rsid w:val="00D910D4"/>
    <w:rsid w:val="00D91857"/>
    <w:rsid w:val="00D91984"/>
    <w:rsid w:val="00D921C1"/>
    <w:rsid w:val="00D9287C"/>
    <w:rsid w:val="00D9320B"/>
    <w:rsid w:val="00D934B0"/>
    <w:rsid w:val="00D934E0"/>
    <w:rsid w:val="00D93771"/>
    <w:rsid w:val="00D9385F"/>
    <w:rsid w:val="00D943F6"/>
    <w:rsid w:val="00D9474A"/>
    <w:rsid w:val="00D94D14"/>
    <w:rsid w:val="00D9600E"/>
    <w:rsid w:val="00D96ADB"/>
    <w:rsid w:val="00D96F95"/>
    <w:rsid w:val="00D9743D"/>
    <w:rsid w:val="00D9796D"/>
    <w:rsid w:val="00DA010D"/>
    <w:rsid w:val="00DA0371"/>
    <w:rsid w:val="00DA042A"/>
    <w:rsid w:val="00DA094E"/>
    <w:rsid w:val="00DA0A64"/>
    <w:rsid w:val="00DA0BEC"/>
    <w:rsid w:val="00DA0F41"/>
    <w:rsid w:val="00DA10FA"/>
    <w:rsid w:val="00DA118F"/>
    <w:rsid w:val="00DA1D22"/>
    <w:rsid w:val="00DA218E"/>
    <w:rsid w:val="00DA28C6"/>
    <w:rsid w:val="00DA2BB2"/>
    <w:rsid w:val="00DA3057"/>
    <w:rsid w:val="00DA32B9"/>
    <w:rsid w:val="00DA32C1"/>
    <w:rsid w:val="00DA32F1"/>
    <w:rsid w:val="00DA33B9"/>
    <w:rsid w:val="00DA372F"/>
    <w:rsid w:val="00DA4168"/>
    <w:rsid w:val="00DA41B8"/>
    <w:rsid w:val="00DA45BD"/>
    <w:rsid w:val="00DA4983"/>
    <w:rsid w:val="00DA50F5"/>
    <w:rsid w:val="00DA5AE1"/>
    <w:rsid w:val="00DA5B3F"/>
    <w:rsid w:val="00DA5E8C"/>
    <w:rsid w:val="00DA6364"/>
    <w:rsid w:val="00DA698C"/>
    <w:rsid w:val="00DA6A3E"/>
    <w:rsid w:val="00DA6B89"/>
    <w:rsid w:val="00DA729C"/>
    <w:rsid w:val="00DA73F2"/>
    <w:rsid w:val="00DA75E2"/>
    <w:rsid w:val="00DA78A9"/>
    <w:rsid w:val="00DA7967"/>
    <w:rsid w:val="00DA7ECF"/>
    <w:rsid w:val="00DB001B"/>
    <w:rsid w:val="00DB05BD"/>
    <w:rsid w:val="00DB0996"/>
    <w:rsid w:val="00DB0AAA"/>
    <w:rsid w:val="00DB0DE5"/>
    <w:rsid w:val="00DB174E"/>
    <w:rsid w:val="00DB17B9"/>
    <w:rsid w:val="00DB1970"/>
    <w:rsid w:val="00DB1A25"/>
    <w:rsid w:val="00DB1A3F"/>
    <w:rsid w:val="00DB1B77"/>
    <w:rsid w:val="00DB1E3C"/>
    <w:rsid w:val="00DB21B1"/>
    <w:rsid w:val="00DB2675"/>
    <w:rsid w:val="00DB274E"/>
    <w:rsid w:val="00DB2AC8"/>
    <w:rsid w:val="00DB30E6"/>
    <w:rsid w:val="00DB377A"/>
    <w:rsid w:val="00DB3984"/>
    <w:rsid w:val="00DB3E80"/>
    <w:rsid w:val="00DB45E3"/>
    <w:rsid w:val="00DB465F"/>
    <w:rsid w:val="00DB4812"/>
    <w:rsid w:val="00DB5073"/>
    <w:rsid w:val="00DB58D2"/>
    <w:rsid w:val="00DB5DEA"/>
    <w:rsid w:val="00DB67AD"/>
    <w:rsid w:val="00DB780C"/>
    <w:rsid w:val="00DB7EF1"/>
    <w:rsid w:val="00DC0B18"/>
    <w:rsid w:val="00DC104E"/>
    <w:rsid w:val="00DC13BC"/>
    <w:rsid w:val="00DC16C8"/>
    <w:rsid w:val="00DC1835"/>
    <w:rsid w:val="00DC183B"/>
    <w:rsid w:val="00DC1E72"/>
    <w:rsid w:val="00DC2363"/>
    <w:rsid w:val="00DC24D6"/>
    <w:rsid w:val="00DC26FE"/>
    <w:rsid w:val="00DC2A16"/>
    <w:rsid w:val="00DC2DA2"/>
    <w:rsid w:val="00DC2ED8"/>
    <w:rsid w:val="00DC30F2"/>
    <w:rsid w:val="00DC34AF"/>
    <w:rsid w:val="00DC3CB5"/>
    <w:rsid w:val="00DC3F4C"/>
    <w:rsid w:val="00DC3FA1"/>
    <w:rsid w:val="00DC43A6"/>
    <w:rsid w:val="00DC50E4"/>
    <w:rsid w:val="00DC5454"/>
    <w:rsid w:val="00DC54BB"/>
    <w:rsid w:val="00DC5E40"/>
    <w:rsid w:val="00DC61FC"/>
    <w:rsid w:val="00DC62DE"/>
    <w:rsid w:val="00DC6721"/>
    <w:rsid w:val="00DC6874"/>
    <w:rsid w:val="00DC6C77"/>
    <w:rsid w:val="00DC6D7E"/>
    <w:rsid w:val="00DC6F6B"/>
    <w:rsid w:val="00DC73A1"/>
    <w:rsid w:val="00DC754A"/>
    <w:rsid w:val="00DC7AD2"/>
    <w:rsid w:val="00DD0161"/>
    <w:rsid w:val="00DD0B68"/>
    <w:rsid w:val="00DD0C24"/>
    <w:rsid w:val="00DD10E4"/>
    <w:rsid w:val="00DD136A"/>
    <w:rsid w:val="00DD13C1"/>
    <w:rsid w:val="00DD141E"/>
    <w:rsid w:val="00DD1549"/>
    <w:rsid w:val="00DD1840"/>
    <w:rsid w:val="00DD1EB1"/>
    <w:rsid w:val="00DD1EE2"/>
    <w:rsid w:val="00DD25CB"/>
    <w:rsid w:val="00DD2644"/>
    <w:rsid w:val="00DD27D0"/>
    <w:rsid w:val="00DD2853"/>
    <w:rsid w:val="00DD2CC6"/>
    <w:rsid w:val="00DD2F8B"/>
    <w:rsid w:val="00DD3104"/>
    <w:rsid w:val="00DD34F6"/>
    <w:rsid w:val="00DD3921"/>
    <w:rsid w:val="00DD3A52"/>
    <w:rsid w:val="00DD3A53"/>
    <w:rsid w:val="00DD3B69"/>
    <w:rsid w:val="00DD41EB"/>
    <w:rsid w:val="00DD432C"/>
    <w:rsid w:val="00DD471C"/>
    <w:rsid w:val="00DD4AA4"/>
    <w:rsid w:val="00DD4DA6"/>
    <w:rsid w:val="00DD66F9"/>
    <w:rsid w:val="00DD69FB"/>
    <w:rsid w:val="00DD6DD1"/>
    <w:rsid w:val="00DD7725"/>
    <w:rsid w:val="00DD784C"/>
    <w:rsid w:val="00DE0770"/>
    <w:rsid w:val="00DE08CE"/>
    <w:rsid w:val="00DE0DA0"/>
    <w:rsid w:val="00DE0DCB"/>
    <w:rsid w:val="00DE14CC"/>
    <w:rsid w:val="00DE162D"/>
    <w:rsid w:val="00DE1A7D"/>
    <w:rsid w:val="00DE1B3A"/>
    <w:rsid w:val="00DE24CD"/>
    <w:rsid w:val="00DE2CD5"/>
    <w:rsid w:val="00DE2FDB"/>
    <w:rsid w:val="00DE34DA"/>
    <w:rsid w:val="00DE34F6"/>
    <w:rsid w:val="00DE3DAE"/>
    <w:rsid w:val="00DE3FA7"/>
    <w:rsid w:val="00DE401D"/>
    <w:rsid w:val="00DE4217"/>
    <w:rsid w:val="00DE426D"/>
    <w:rsid w:val="00DE45A1"/>
    <w:rsid w:val="00DE4DC6"/>
    <w:rsid w:val="00DE4FBA"/>
    <w:rsid w:val="00DE5089"/>
    <w:rsid w:val="00DE512D"/>
    <w:rsid w:val="00DE51D1"/>
    <w:rsid w:val="00DE564F"/>
    <w:rsid w:val="00DE5CD2"/>
    <w:rsid w:val="00DE5ECA"/>
    <w:rsid w:val="00DE6C7C"/>
    <w:rsid w:val="00DE6ED4"/>
    <w:rsid w:val="00DE7125"/>
    <w:rsid w:val="00DE7BEE"/>
    <w:rsid w:val="00DF003A"/>
    <w:rsid w:val="00DF0176"/>
    <w:rsid w:val="00DF0491"/>
    <w:rsid w:val="00DF04A0"/>
    <w:rsid w:val="00DF04D4"/>
    <w:rsid w:val="00DF09FB"/>
    <w:rsid w:val="00DF0ADF"/>
    <w:rsid w:val="00DF0B05"/>
    <w:rsid w:val="00DF0F1F"/>
    <w:rsid w:val="00DF1290"/>
    <w:rsid w:val="00DF155D"/>
    <w:rsid w:val="00DF1660"/>
    <w:rsid w:val="00DF18D3"/>
    <w:rsid w:val="00DF22E9"/>
    <w:rsid w:val="00DF29C5"/>
    <w:rsid w:val="00DF2DEB"/>
    <w:rsid w:val="00DF342E"/>
    <w:rsid w:val="00DF3CB7"/>
    <w:rsid w:val="00DF3D16"/>
    <w:rsid w:val="00DF4020"/>
    <w:rsid w:val="00DF4553"/>
    <w:rsid w:val="00DF49CA"/>
    <w:rsid w:val="00DF4EE6"/>
    <w:rsid w:val="00DF4FA9"/>
    <w:rsid w:val="00DF51AA"/>
    <w:rsid w:val="00DF526E"/>
    <w:rsid w:val="00DF6542"/>
    <w:rsid w:val="00DF66B5"/>
    <w:rsid w:val="00DF6E32"/>
    <w:rsid w:val="00DF7304"/>
    <w:rsid w:val="00DF7CDF"/>
    <w:rsid w:val="00E00198"/>
    <w:rsid w:val="00E002F0"/>
    <w:rsid w:val="00E00355"/>
    <w:rsid w:val="00E0071B"/>
    <w:rsid w:val="00E00DB7"/>
    <w:rsid w:val="00E00F76"/>
    <w:rsid w:val="00E012FB"/>
    <w:rsid w:val="00E01422"/>
    <w:rsid w:val="00E014D9"/>
    <w:rsid w:val="00E01E7C"/>
    <w:rsid w:val="00E02368"/>
    <w:rsid w:val="00E02640"/>
    <w:rsid w:val="00E0270B"/>
    <w:rsid w:val="00E02E04"/>
    <w:rsid w:val="00E03220"/>
    <w:rsid w:val="00E036A7"/>
    <w:rsid w:val="00E03930"/>
    <w:rsid w:val="00E0395E"/>
    <w:rsid w:val="00E03C7E"/>
    <w:rsid w:val="00E04160"/>
    <w:rsid w:val="00E0469F"/>
    <w:rsid w:val="00E047B2"/>
    <w:rsid w:val="00E0496F"/>
    <w:rsid w:val="00E04B22"/>
    <w:rsid w:val="00E04C0F"/>
    <w:rsid w:val="00E04E4B"/>
    <w:rsid w:val="00E05573"/>
    <w:rsid w:val="00E059D7"/>
    <w:rsid w:val="00E05A78"/>
    <w:rsid w:val="00E05B1F"/>
    <w:rsid w:val="00E05FE2"/>
    <w:rsid w:val="00E0621F"/>
    <w:rsid w:val="00E06251"/>
    <w:rsid w:val="00E062B2"/>
    <w:rsid w:val="00E0633B"/>
    <w:rsid w:val="00E06731"/>
    <w:rsid w:val="00E10064"/>
    <w:rsid w:val="00E102D5"/>
    <w:rsid w:val="00E103F2"/>
    <w:rsid w:val="00E1083D"/>
    <w:rsid w:val="00E108FC"/>
    <w:rsid w:val="00E109DA"/>
    <w:rsid w:val="00E109F6"/>
    <w:rsid w:val="00E10A60"/>
    <w:rsid w:val="00E10B68"/>
    <w:rsid w:val="00E10D93"/>
    <w:rsid w:val="00E11649"/>
    <w:rsid w:val="00E11B83"/>
    <w:rsid w:val="00E11C31"/>
    <w:rsid w:val="00E11E2F"/>
    <w:rsid w:val="00E11FA7"/>
    <w:rsid w:val="00E11FE7"/>
    <w:rsid w:val="00E1231C"/>
    <w:rsid w:val="00E129A4"/>
    <w:rsid w:val="00E12AD2"/>
    <w:rsid w:val="00E13107"/>
    <w:rsid w:val="00E1380C"/>
    <w:rsid w:val="00E138BA"/>
    <w:rsid w:val="00E13996"/>
    <w:rsid w:val="00E14234"/>
    <w:rsid w:val="00E142D6"/>
    <w:rsid w:val="00E14330"/>
    <w:rsid w:val="00E1437B"/>
    <w:rsid w:val="00E1475F"/>
    <w:rsid w:val="00E15989"/>
    <w:rsid w:val="00E15B17"/>
    <w:rsid w:val="00E166D7"/>
    <w:rsid w:val="00E16952"/>
    <w:rsid w:val="00E17353"/>
    <w:rsid w:val="00E1751A"/>
    <w:rsid w:val="00E17877"/>
    <w:rsid w:val="00E20862"/>
    <w:rsid w:val="00E20BDD"/>
    <w:rsid w:val="00E211B8"/>
    <w:rsid w:val="00E21898"/>
    <w:rsid w:val="00E22260"/>
    <w:rsid w:val="00E2226F"/>
    <w:rsid w:val="00E22341"/>
    <w:rsid w:val="00E22D0C"/>
    <w:rsid w:val="00E23094"/>
    <w:rsid w:val="00E23099"/>
    <w:rsid w:val="00E23293"/>
    <w:rsid w:val="00E23B28"/>
    <w:rsid w:val="00E23E7D"/>
    <w:rsid w:val="00E2444C"/>
    <w:rsid w:val="00E24AED"/>
    <w:rsid w:val="00E24C01"/>
    <w:rsid w:val="00E24C94"/>
    <w:rsid w:val="00E24FD8"/>
    <w:rsid w:val="00E2530C"/>
    <w:rsid w:val="00E26AE5"/>
    <w:rsid w:val="00E26D12"/>
    <w:rsid w:val="00E27484"/>
    <w:rsid w:val="00E275D5"/>
    <w:rsid w:val="00E27830"/>
    <w:rsid w:val="00E303EA"/>
    <w:rsid w:val="00E30712"/>
    <w:rsid w:val="00E30983"/>
    <w:rsid w:val="00E30C49"/>
    <w:rsid w:val="00E30F06"/>
    <w:rsid w:val="00E31208"/>
    <w:rsid w:val="00E3153F"/>
    <w:rsid w:val="00E3155F"/>
    <w:rsid w:val="00E31652"/>
    <w:rsid w:val="00E31FAB"/>
    <w:rsid w:val="00E31FD1"/>
    <w:rsid w:val="00E3288D"/>
    <w:rsid w:val="00E3301C"/>
    <w:rsid w:val="00E33265"/>
    <w:rsid w:val="00E33718"/>
    <w:rsid w:val="00E33941"/>
    <w:rsid w:val="00E33BB4"/>
    <w:rsid w:val="00E33D92"/>
    <w:rsid w:val="00E34AEC"/>
    <w:rsid w:val="00E350DA"/>
    <w:rsid w:val="00E35235"/>
    <w:rsid w:val="00E35530"/>
    <w:rsid w:val="00E35882"/>
    <w:rsid w:val="00E35DDB"/>
    <w:rsid w:val="00E36260"/>
    <w:rsid w:val="00E36261"/>
    <w:rsid w:val="00E3632E"/>
    <w:rsid w:val="00E3646D"/>
    <w:rsid w:val="00E368AD"/>
    <w:rsid w:val="00E369E7"/>
    <w:rsid w:val="00E37123"/>
    <w:rsid w:val="00E37282"/>
    <w:rsid w:val="00E374D0"/>
    <w:rsid w:val="00E3779B"/>
    <w:rsid w:val="00E37A3D"/>
    <w:rsid w:val="00E40296"/>
    <w:rsid w:val="00E4053B"/>
    <w:rsid w:val="00E40B3A"/>
    <w:rsid w:val="00E41159"/>
    <w:rsid w:val="00E41361"/>
    <w:rsid w:val="00E4184F"/>
    <w:rsid w:val="00E433FE"/>
    <w:rsid w:val="00E43670"/>
    <w:rsid w:val="00E43FE3"/>
    <w:rsid w:val="00E44054"/>
    <w:rsid w:val="00E441C4"/>
    <w:rsid w:val="00E4439A"/>
    <w:rsid w:val="00E44495"/>
    <w:rsid w:val="00E446AC"/>
    <w:rsid w:val="00E45024"/>
    <w:rsid w:val="00E4505E"/>
    <w:rsid w:val="00E4587E"/>
    <w:rsid w:val="00E45E23"/>
    <w:rsid w:val="00E46055"/>
    <w:rsid w:val="00E466EF"/>
    <w:rsid w:val="00E46BCE"/>
    <w:rsid w:val="00E46D8A"/>
    <w:rsid w:val="00E46DC4"/>
    <w:rsid w:val="00E47283"/>
    <w:rsid w:val="00E4731F"/>
    <w:rsid w:val="00E47700"/>
    <w:rsid w:val="00E47985"/>
    <w:rsid w:val="00E47A3B"/>
    <w:rsid w:val="00E47D78"/>
    <w:rsid w:val="00E47F75"/>
    <w:rsid w:val="00E502C5"/>
    <w:rsid w:val="00E50685"/>
    <w:rsid w:val="00E506B9"/>
    <w:rsid w:val="00E50786"/>
    <w:rsid w:val="00E5104B"/>
    <w:rsid w:val="00E51C84"/>
    <w:rsid w:val="00E51F39"/>
    <w:rsid w:val="00E529F9"/>
    <w:rsid w:val="00E52A5F"/>
    <w:rsid w:val="00E5366A"/>
    <w:rsid w:val="00E538ED"/>
    <w:rsid w:val="00E539B6"/>
    <w:rsid w:val="00E53BD2"/>
    <w:rsid w:val="00E541A6"/>
    <w:rsid w:val="00E5448C"/>
    <w:rsid w:val="00E54B49"/>
    <w:rsid w:val="00E550F7"/>
    <w:rsid w:val="00E552EB"/>
    <w:rsid w:val="00E553C8"/>
    <w:rsid w:val="00E5590E"/>
    <w:rsid w:val="00E55D98"/>
    <w:rsid w:val="00E561A3"/>
    <w:rsid w:val="00E56336"/>
    <w:rsid w:val="00E56809"/>
    <w:rsid w:val="00E568AE"/>
    <w:rsid w:val="00E56C70"/>
    <w:rsid w:val="00E57127"/>
    <w:rsid w:val="00E57408"/>
    <w:rsid w:val="00E574CC"/>
    <w:rsid w:val="00E57730"/>
    <w:rsid w:val="00E579C8"/>
    <w:rsid w:val="00E57E14"/>
    <w:rsid w:val="00E57E2E"/>
    <w:rsid w:val="00E57F1E"/>
    <w:rsid w:val="00E602ED"/>
    <w:rsid w:val="00E60427"/>
    <w:rsid w:val="00E607DF"/>
    <w:rsid w:val="00E60C91"/>
    <w:rsid w:val="00E60FA0"/>
    <w:rsid w:val="00E617AE"/>
    <w:rsid w:val="00E6191D"/>
    <w:rsid w:val="00E61960"/>
    <w:rsid w:val="00E61D39"/>
    <w:rsid w:val="00E62200"/>
    <w:rsid w:val="00E62D12"/>
    <w:rsid w:val="00E6333A"/>
    <w:rsid w:val="00E635DB"/>
    <w:rsid w:val="00E635E1"/>
    <w:rsid w:val="00E63781"/>
    <w:rsid w:val="00E63877"/>
    <w:rsid w:val="00E64170"/>
    <w:rsid w:val="00E64330"/>
    <w:rsid w:val="00E64913"/>
    <w:rsid w:val="00E64C7D"/>
    <w:rsid w:val="00E65505"/>
    <w:rsid w:val="00E65598"/>
    <w:rsid w:val="00E6592C"/>
    <w:rsid w:val="00E6599C"/>
    <w:rsid w:val="00E65A3D"/>
    <w:rsid w:val="00E65E10"/>
    <w:rsid w:val="00E6603B"/>
    <w:rsid w:val="00E66B1E"/>
    <w:rsid w:val="00E66E0E"/>
    <w:rsid w:val="00E66FAA"/>
    <w:rsid w:val="00E670E1"/>
    <w:rsid w:val="00E67349"/>
    <w:rsid w:val="00E678D3"/>
    <w:rsid w:val="00E70A72"/>
    <w:rsid w:val="00E70DC9"/>
    <w:rsid w:val="00E714E9"/>
    <w:rsid w:val="00E714F7"/>
    <w:rsid w:val="00E715AB"/>
    <w:rsid w:val="00E72B9B"/>
    <w:rsid w:val="00E72D0B"/>
    <w:rsid w:val="00E72DF6"/>
    <w:rsid w:val="00E72E1B"/>
    <w:rsid w:val="00E732AC"/>
    <w:rsid w:val="00E7362F"/>
    <w:rsid w:val="00E73E43"/>
    <w:rsid w:val="00E742FC"/>
    <w:rsid w:val="00E74321"/>
    <w:rsid w:val="00E74F71"/>
    <w:rsid w:val="00E75408"/>
    <w:rsid w:val="00E75568"/>
    <w:rsid w:val="00E75A35"/>
    <w:rsid w:val="00E75C81"/>
    <w:rsid w:val="00E76626"/>
    <w:rsid w:val="00E76732"/>
    <w:rsid w:val="00E775A0"/>
    <w:rsid w:val="00E77DB4"/>
    <w:rsid w:val="00E77F56"/>
    <w:rsid w:val="00E77FA3"/>
    <w:rsid w:val="00E8091C"/>
    <w:rsid w:val="00E80A99"/>
    <w:rsid w:val="00E80C2E"/>
    <w:rsid w:val="00E80C31"/>
    <w:rsid w:val="00E81490"/>
    <w:rsid w:val="00E814DA"/>
    <w:rsid w:val="00E81503"/>
    <w:rsid w:val="00E8197F"/>
    <w:rsid w:val="00E81EC1"/>
    <w:rsid w:val="00E81F15"/>
    <w:rsid w:val="00E824EA"/>
    <w:rsid w:val="00E827C2"/>
    <w:rsid w:val="00E8285F"/>
    <w:rsid w:val="00E82915"/>
    <w:rsid w:val="00E82A51"/>
    <w:rsid w:val="00E82B1D"/>
    <w:rsid w:val="00E830C5"/>
    <w:rsid w:val="00E83897"/>
    <w:rsid w:val="00E839B6"/>
    <w:rsid w:val="00E83C50"/>
    <w:rsid w:val="00E83C98"/>
    <w:rsid w:val="00E840A8"/>
    <w:rsid w:val="00E84265"/>
    <w:rsid w:val="00E84560"/>
    <w:rsid w:val="00E84577"/>
    <w:rsid w:val="00E846A9"/>
    <w:rsid w:val="00E84890"/>
    <w:rsid w:val="00E852AD"/>
    <w:rsid w:val="00E85DA4"/>
    <w:rsid w:val="00E86C72"/>
    <w:rsid w:val="00E87239"/>
    <w:rsid w:val="00E8733C"/>
    <w:rsid w:val="00E873D2"/>
    <w:rsid w:val="00E8743A"/>
    <w:rsid w:val="00E87691"/>
    <w:rsid w:val="00E876DD"/>
    <w:rsid w:val="00E87E07"/>
    <w:rsid w:val="00E87E5D"/>
    <w:rsid w:val="00E87F21"/>
    <w:rsid w:val="00E902A1"/>
    <w:rsid w:val="00E908A0"/>
    <w:rsid w:val="00E914DC"/>
    <w:rsid w:val="00E91C45"/>
    <w:rsid w:val="00E92127"/>
    <w:rsid w:val="00E92248"/>
    <w:rsid w:val="00E92270"/>
    <w:rsid w:val="00E92B78"/>
    <w:rsid w:val="00E92F05"/>
    <w:rsid w:val="00E92F4A"/>
    <w:rsid w:val="00E9326B"/>
    <w:rsid w:val="00E93B2D"/>
    <w:rsid w:val="00E93C05"/>
    <w:rsid w:val="00E93C8D"/>
    <w:rsid w:val="00E93DFB"/>
    <w:rsid w:val="00E941F0"/>
    <w:rsid w:val="00E94326"/>
    <w:rsid w:val="00E948AF"/>
    <w:rsid w:val="00E94DA5"/>
    <w:rsid w:val="00E95065"/>
    <w:rsid w:val="00E95794"/>
    <w:rsid w:val="00E96244"/>
    <w:rsid w:val="00E96331"/>
    <w:rsid w:val="00E96719"/>
    <w:rsid w:val="00E967FD"/>
    <w:rsid w:val="00E968FC"/>
    <w:rsid w:val="00E97182"/>
    <w:rsid w:val="00E971EA"/>
    <w:rsid w:val="00E97264"/>
    <w:rsid w:val="00E97969"/>
    <w:rsid w:val="00E97F80"/>
    <w:rsid w:val="00EA0260"/>
    <w:rsid w:val="00EA0395"/>
    <w:rsid w:val="00EA1013"/>
    <w:rsid w:val="00EA11C7"/>
    <w:rsid w:val="00EA15EE"/>
    <w:rsid w:val="00EA167F"/>
    <w:rsid w:val="00EA1BC0"/>
    <w:rsid w:val="00EA2758"/>
    <w:rsid w:val="00EA3138"/>
    <w:rsid w:val="00EA33A6"/>
    <w:rsid w:val="00EA3864"/>
    <w:rsid w:val="00EA3990"/>
    <w:rsid w:val="00EA4732"/>
    <w:rsid w:val="00EA4CEF"/>
    <w:rsid w:val="00EA4EBF"/>
    <w:rsid w:val="00EA524A"/>
    <w:rsid w:val="00EA5483"/>
    <w:rsid w:val="00EA572A"/>
    <w:rsid w:val="00EA59EA"/>
    <w:rsid w:val="00EA6FA8"/>
    <w:rsid w:val="00EA70D5"/>
    <w:rsid w:val="00EA7447"/>
    <w:rsid w:val="00EA766E"/>
    <w:rsid w:val="00EA7A15"/>
    <w:rsid w:val="00EA7EC6"/>
    <w:rsid w:val="00EA7EF9"/>
    <w:rsid w:val="00EB0CFC"/>
    <w:rsid w:val="00EB14FB"/>
    <w:rsid w:val="00EB1547"/>
    <w:rsid w:val="00EB2128"/>
    <w:rsid w:val="00EB21DA"/>
    <w:rsid w:val="00EB25C2"/>
    <w:rsid w:val="00EB2C1C"/>
    <w:rsid w:val="00EB2F86"/>
    <w:rsid w:val="00EB337F"/>
    <w:rsid w:val="00EB33F6"/>
    <w:rsid w:val="00EB37C4"/>
    <w:rsid w:val="00EB3829"/>
    <w:rsid w:val="00EB38AD"/>
    <w:rsid w:val="00EB38BB"/>
    <w:rsid w:val="00EB392E"/>
    <w:rsid w:val="00EB3ADD"/>
    <w:rsid w:val="00EB3E4E"/>
    <w:rsid w:val="00EB3E51"/>
    <w:rsid w:val="00EB429D"/>
    <w:rsid w:val="00EB4601"/>
    <w:rsid w:val="00EB4A5F"/>
    <w:rsid w:val="00EB508C"/>
    <w:rsid w:val="00EB56F4"/>
    <w:rsid w:val="00EB5B7C"/>
    <w:rsid w:val="00EB63F0"/>
    <w:rsid w:val="00EB6F6C"/>
    <w:rsid w:val="00EB7B2F"/>
    <w:rsid w:val="00EC0278"/>
    <w:rsid w:val="00EC0F0E"/>
    <w:rsid w:val="00EC1000"/>
    <w:rsid w:val="00EC10B8"/>
    <w:rsid w:val="00EC12E4"/>
    <w:rsid w:val="00EC18C6"/>
    <w:rsid w:val="00EC18D0"/>
    <w:rsid w:val="00EC1A33"/>
    <w:rsid w:val="00EC21D3"/>
    <w:rsid w:val="00EC2266"/>
    <w:rsid w:val="00EC274A"/>
    <w:rsid w:val="00EC3030"/>
    <w:rsid w:val="00EC3217"/>
    <w:rsid w:val="00EC3DA7"/>
    <w:rsid w:val="00EC4445"/>
    <w:rsid w:val="00EC4C73"/>
    <w:rsid w:val="00EC4E2A"/>
    <w:rsid w:val="00EC4E6A"/>
    <w:rsid w:val="00EC4FC4"/>
    <w:rsid w:val="00EC5350"/>
    <w:rsid w:val="00EC5465"/>
    <w:rsid w:val="00EC56BD"/>
    <w:rsid w:val="00EC5964"/>
    <w:rsid w:val="00EC5C8A"/>
    <w:rsid w:val="00EC5F49"/>
    <w:rsid w:val="00EC60FE"/>
    <w:rsid w:val="00EC664E"/>
    <w:rsid w:val="00EC689F"/>
    <w:rsid w:val="00EC695F"/>
    <w:rsid w:val="00EC6A97"/>
    <w:rsid w:val="00EC6BA9"/>
    <w:rsid w:val="00EC6DFB"/>
    <w:rsid w:val="00EC6FD2"/>
    <w:rsid w:val="00EC714E"/>
    <w:rsid w:val="00EC74D0"/>
    <w:rsid w:val="00EC774B"/>
    <w:rsid w:val="00EC7CF9"/>
    <w:rsid w:val="00EC7E7D"/>
    <w:rsid w:val="00EC7F49"/>
    <w:rsid w:val="00ED0023"/>
    <w:rsid w:val="00ED098F"/>
    <w:rsid w:val="00ED0C11"/>
    <w:rsid w:val="00ED0D92"/>
    <w:rsid w:val="00ED158B"/>
    <w:rsid w:val="00ED1A02"/>
    <w:rsid w:val="00ED1D72"/>
    <w:rsid w:val="00ED2806"/>
    <w:rsid w:val="00ED2DBB"/>
    <w:rsid w:val="00ED3117"/>
    <w:rsid w:val="00ED379B"/>
    <w:rsid w:val="00ED43A0"/>
    <w:rsid w:val="00ED45F2"/>
    <w:rsid w:val="00ED46BE"/>
    <w:rsid w:val="00ED4CD6"/>
    <w:rsid w:val="00ED50B3"/>
    <w:rsid w:val="00ED55F5"/>
    <w:rsid w:val="00ED57C6"/>
    <w:rsid w:val="00ED5E63"/>
    <w:rsid w:val="00ED6502"/>
    <w:rsid w:val="00ED6908"/>
    <w:rsid w:val="00ED6B45"/>
    <w:rsid w:val="00ED6CCE"/>
    <w:rsid w:val="00ED714A"/>
    <w:rsid w:val="00ED7532"/>
    <w:rsid w:val="00ED7B97"/>
    <w:rsid w:val="00ED7DCF"/>
    <w:rsid w:val="00EE038D"/>
    <w:rsid w:val="00EE0DF3"/>
    <w:rsid w:val="00EE0F75"/>
    <w:rsid w:val="00EE11E6"/>
    <w:rsid w:val="00EE1B53"/>
    <w:rsid w:val="00EE2022"/>
    <w:rsid w:val="00EE22F2"/>
    <w:rsid w:val="00EE2607"/>
    <w:rsid w:val="00EE27A6"/>
    <w:rsid w:val="00EE2C7A"/>
    <w:rsid w:val="00EE3009"/>
    <w:rsid w:val="00EE3038"/>
    <w:rsid w:val="00EE31ED"/>
    <w:rsid w:val="00EE3DFA"/>
    <w:rsid w:val="00EE3DFB"/>
    <w:rsid w:val="00EE3F22"/>
    <w:rsid w:val="00EE3F9A"/>
    <w:rsid w:val="00EE3FD0"/>
    <w:rsid w:val="00EE41B3"/>
    <w:rsid w:val="00EE421E"/>
    <w:rsid w:val="00EE449A"/>
    <w:rsid w:val="00EE4681"/>
    <w:rsid w:val="00EE5BF1"/>
    <w:rsid w:val="00EE5DDC"/>
    <w:rsid w:val="00EE6058"/>
    <w:rsid w:val="00EE611E"/>
    <w:rsid w:val="00EE67E8"/>
    <w:rsid w:val="00EE68A7"/>
    <w:rsid w:val="00EE6BAE"/>
    <w:rsid w:val="00EE75EE"/>
    <w:rsid w:val="00EE7702"/>
    <w:rsid w:val="00EF01AC"/>
    <w:rsid w:val="00EF0760"/>
    <w:rsid w:val="00EF07D1"/>
    <w:rsid w:val="00EF0B50"/>
    <w:rsid w:val="00EF0C0C"/>
    <w:rsid w:val="00EF10FD"/>
    <w:rsid w:val="00EF1660"/>
    <w:rsid w:val="00EF18F3"/>
    <w:rsid w:val="00EF19E7"/>
    <w:rsid w:val="00EF2784"/>
    <w:rsid w:val="00EF2DEE"/>
    <w:rsid w:val="00EF35F1"/>
    <w:rsid w:val="00EF3BDB"/>
    <w:rsid w:val="00EF47D6"/>
    <w:rsid w:val="00EF4F1F"/>
    <w:rsid w:val="00EF5572"/>
    <w:rsid w:val="00EF57DE"/>
    <w:rsid w:val="00EF58A9"/>
    <w:rsid w:val="00EF5963"/>
    <w:rsid w:val="00EF6000"/>
    <w:rsid w:val="00EF6032"/>
    <w:rsid w:val="00EF6298"/>
    <w:rsid w:val="00EF65FE"/>
    <w:rsid w:val="00EF68AB"/>
    <w:rsid w:val="00EF6F0C"/>
    <w:rsid w:val="00EF70ED"/>
    <w:rsid w:val="00EF7109"/>
    <w:rsid w:val="00EF7A44"/>
    <w:rsid w:val="00EF7CC2"/>
    <w:rsid w:val="00F00097"/>
    <w:rsid w:val="00F000F7"/>
    <w:rsid w:val="00F00172"/>
    <w:rsid w:val="00F0071F"/>
    <w:rsid w:val="00F00905"/>
    <w:rsid w:val="00F00CCF"/>
    <w:rsid w:val="00F01056"/>
    <w:rsid w:val="00F0151E"/>
    <w:rsid w:val="00F01C3C"/>
    <w:rsid w:val="00F02057"/>
    <w:rsid w:val="00F0223B"/>
    <w:rsid w:val="00F02365"/>
    <w:rsid w:val="00F0272E"/>
    <w:rsid w:val="00F028CA"/>
    <w:rsid w:val="00F028D1"/>
    <w:rsid w:val="00F028DD"/>
    <w:rsid w:val="00F02AB2"/>
    <w:rsid w:val="00F02E1D"/>
    <w:rsid w:val="00F02ED6"/>
    <w:rsid w:val="00F031FB"/>
    <w:rsid w:val="00F03E22"/>
    <w:rsid w:val="00F04249"/>
    <w:rsid w:val="00F04605"/>
    <w:rsid w:val="00F04A64"/>
    <w:rsid w:val="00F04CD7"/>
    <w:rsid w:val="00F0503D"/>
    <w:rsid w:val="00F061E9"/>
    <w:rsid w:val="00F06266"/>
    <w:rsid w:val="00F063D7"/>
    <w:rsid w:val="00F06471"/>
    <w:rsid w:val="00F0693A"/>
    <w:rsid w:val="00F06A4B"/>
    <w:rsid w:val="00F06F56"/>
    <w:rsid w:val="00F0710C"/>
    <w:rsid w:val="00F071D4"/>
    <w:rsid w:val="00F074E0"/>
    <w:rsid w:val="00F07550"/>
    <w:rsid w:val="00F07C69"/>
    <w:rsid w:val="00F07DBF"/>
    <w:rsid w:val="00F07EB2"/>
    <w:rsid w:val="00F10488"/>
    <w:rsid w:val="00F105D5"/>
    <w:rsid w:val="00F10697"/>
    <w:rsid w:val="00F1085D"/>
    <w:rsid w:val="00F10B96"/>
    <w:rsid w:val="00F118C9"/>
    <w:rsid w:val="00F11A0D"/>
    <w:rsid w:val="00F11B49"/>
    <w:rsid w:val="00F1259B"/>
    <w:rsid w:val="00F13A0E"/>
    <w:rsid w:val="00F13A64"/>
    <w:rsid w:val="00F13D60"/>
    <w:rsid w:val="00F143DF"/>
    <w:rsid w:val="00F149E1"/>
    <w:rsid w:val="00F14A6F"/>
    <w:rsid w:val="00F1521B"/>
    <w:rsid w:val="00F1578E"/>
    <w:rsid w:val="00F15E1E"/>
    <w:rsid w:val="00F160E3"/>
    <w:rsid w:val="00F162AA"/>
    <w:rsid w:val="00F164BC"/>
    <w:rsid w:val="00F16F95"/>
    <w:rsid w:val="00F1788A"/>
    <w:rsid w:val="00F17E8F"/>
    <w:rsid w:val="00F20019"/>
    <w:rsid w:val="00F20496"/>
    <w:rsid w:val="00F21368"/>
    <w:rsid w:val="00F2194D"/>
    <w:rsid w:val="00F21A3C"/>
    <w:rsid w:val="00F21E11"/>
    <w:rsid w:val="00F21F52"/>
    <w:rsid w:val="00F2207C"/>
    <w:rsid w:val="00F22195"/>
    <w:rsid w:val="00F2245B"/>
    <w:rsid w:val="00F2260D"/>
    <w:rsid w:val="00F2295D"/>
    <w:rsid w:val="00F22CBC"/>
    <w:rsid w:val="00F23F58"/>
    <w:rsid w:val="00F24158"/>
    <w:rsid w:val="00F247F0"/>
    <w:rsid w:val="00F256AA"/>
    <w:rsid w:val="00F25BDE"/>
    <w:rsid w:val="00F25C91"/>
    <w:rsid w:val="00F2613D"/>
    <w:rsid w:val="00F26AA1"/>
    <w:rsid w:val="00F26B7A"/>
    <w:rsid w:val="00F26CF6"/>
    <w:rsid w:val="00F278A0"/>
    <w:rsid w:val="00F27B4F"/>
    <w:rsid w:val="00F3017B"/>
    <w:rsid w:val="00F3024B"/>
    <w:rsid w:val="00F30401"/>
    <w:rsid w:val="00F30907"/>
    <w:rsid w:val="00F309FE"/>
    <w:rsid w:val="00F30B46"/>
    <w:rsid w:val="00F30F96"/>
    <w:rsid w:val="00F31601"/>
    <w:rsid w:val="00F318E0"/>
    <w:rsid w:val="00F31B59"/>
    <w:rsid w:val="00F31FD0"/>
    <w:rsid w:val="00F32980"/>
    <w:rsid w:val="00F32D05"/>
    <w:rsid w:val="00F33212"/>
    <w:rsid w:val="00F3323F"/>
    <w:rsid w:val="00F3325F"/>
    <w:rsid w:val="00F33493"/>
    <w:rsid w:val="00F33B7B"/>
    <w:rsid w:val="00F3438D"/>
    <w:rsid w:val="00F34896"/>
    <w:rsid w:val="00F349B9"/>
    <w:rsid w:val="00F35D97"/>
    <w:rsid w:val="00F36027"/>
    <w:rsid w:val="00F36280"/>
    <w:rsid w:val="00F362D6"/>
    <w:rsid w:val="00F36546"/>
    <w:rsid w:val="00F3665F"/>
    <w:rsid w:val="00F36755"/>
    <w:rsid w:val="00F368B7"/>
    <w:rsid w:val="00F36C6E"/>
    <w:rsid w:val="00F36FD6"/>
    <w:rsid w:val="00F371F1"/>
    <w:rsid w:val="00F37549"/>
    <w:rsid w:val="00F37554"/>
    <w:rsid w:val="00F40157"/>
    <w:rsid w:val="00F40292"/>
    <w:rsid w:val="00F404D0"/>
    <w:rsid w:val="00F4098B"/>
    <w:rsid w:val="00F40A18"/>
    <w:rsid w:val="00F4117F"/>
    <w:rsid w:val="00F41515"/>
    <w:rsid w:val="00F41A83"/>
    <w:rsid w:val="00F41D0F"/>
    <w:rsid w:val="00F42218"/>
    <w:rsid w:val="00F42446"/>
    <w:rsid w:val="00F42893"/>
    <w:rsid w:val="00F42A7D"/>
    <w:rsid w:val="00F42F3E"/>
    <w:rsid w:val="00F43096"/>
    <w:rsid w:val="00F4320F"/>
    <w:rsid w:val="00F43C76"/>
    <w:rsid w:val="00F43F54"/>
    <w:rsid w:val="00F443EF"/>
    <w:rsid w:val="00F44750"/>
    <w:rsid w:val="00F44796"/>
    <w:rsid w:val="00F44BFB"/>
    <w:rsid w:val="00F44DE7"/>
    <w:rsid w:val="00F44E1F"/>
    <w:rsid w:val="00F44EAB"/>
    <w:rsid w:val="00F4502E"/>
    <w:rsid w:val="00F450FE"/>
    <w:rsid w:val="00F45181"/>
    <w:rsid w:val="00F45470"/>
    <w:rsid w:val="00F4555A"/>
    <w:rsid w:val="00F456B8"/>
    <w:rsid w:val="00F45768"/>
    <w:rsid w:val="00F457DA"/>
    <w:rsid w:val="00F45C64"/>
    <w:rsid w:val="00F45E26"/>
    <w:rsid w:val="00F45F12"/>
    <w:rsid w:val="00F4646E"/>
    <w:rsid w:val="00F46850"/>
    <w:rsid w:val="00F47560"/>
    <w:rsid w:val="00F47BFF"/>
    <w:rsid w:val="00F5091E"/>
    <w:rsid w:val="00F509C9"/>
    <w:rsid w:val="00F515E5"/>
    <w:rsid w:val="00F5191D"/>
    <w:rsid w:val="00F51937"/>
    <w:rsid w:val="00F51F74"/>
    <w:rsid w:val="00F523C1"/>
    <w:rsid w:val="00F52FF2"/>
    <w:rsid w:val="00F5306A"/>
    <w:rsid w:val="00F53300"/>
    <w:rsid w:val="00F53B3F"/>
    <w:rsid w:val="00F54A46"/>
    <w:rsid w:val="00F54A53"/>
    <w:rsid w:val="00F54B6E"/>
    <w:rsid w:val="00F5515E"/>
    <w:rsid w:val="00F556B5"/>
    <w:rsid w:val="00F55ED1"/>
    <w:rsid w:val="00F5602B"/>
    <w:rsid w:val="00F560EC"/>
    <w:rsid w:val="00F563BC"/>
    <w:rsid w:val="00F56686"/>
    <w:rsid w:val="00F5687A"/>
    <w:rsid w:val="00F56A50"/>
    <w:rsid w:val="00F56B86"/>
    <w:rsid w:val="00F56D77"/>
    <w:rsid w:val="00F5704A"/>
    <w:rsid w:val="00F576C2"/>
    <w:rsid w:val="00F5791C"/>
    <w:rsid w:val="00F57AE1"/>
    <w:rsid w:val="00F57BC5"/>
    <w:rsid w:val="00F60430"/>
    <w:rsid w:val="00F604BE"/>
    <w:rsid w:val="00F6084F"/>
    <w:rsid w:val="00F6119C"/>
    <w:rsid w:val="00F61724"/>
    <w:rsid w:val="00F61734"/>
    <w:rsid w:val="00F621F7"/>
    <w:rsid w:val="00F6236D"/>
    <w:rsid w:val="00F63095"/>
    <w:rsid w:val="00F63147"/>
    <w:rsid w:val="00F6366E"/>
    <w:rsid w:val="00F6367F"/>
    <w:rsid w:val="00F639B0"/>
    <w:rsid w:val="00F63BB6"/>
    <w:rsid w:val="00F6418F"/>
    <w:rsid w:val="00F644E2"/>
    <w:rsid w:val="00F64556"/>
    <w:rsid w:val="00F64578"/>
    <w:rsid w:val="00F6488E"/>
    <w:rsid w:val="00F648C5"/>
    <w:rsid w:val="00F648E8"/>
    <w:rsid w:val="00F64938"/>
    <w:rsid w:val="00F64AFC"/>
    <w:rsid w:val="00F64BB2"/>
    <w:rsid w:val="00F65092"/>
    <w:rsid w:val="00F6521F"/>
    <w:rsid w:val="00F65285"/>
    <w:rsid w:val="00F65666"/>
    <w:rsid w:val="00F658E6"/>
    <w:rsid w:val="00F65C3C"/>
    <w:rsid w:val="00F66113"/>
    <w:rsid w:val="00F6654E"/>
    <w:rsid w:val="00F66710"/>
    <w:rsid w:val="00F66C71"/>
    <w:rsid w:val="00F66F58"/>
    <w:rsid w:val="00F67194"/>
    <w:rsid w:val="00F67253"/>
    <w:rsid w:val="00F67287"/>
    <w:rsid w:val="00F67D50"/>
    <w:rsid w:val="00F67EF1"/>
    <w:rsid w:val="00F70577"/>
    <w:rsid w:val="00F70B7A"/>
    <w:rsid w:val="00F70F36"/>
    <w:rsid w:val="00F70F75"/>
    <w:rsid w:val="00F7135C"/>
    <w:rsid w:val="00F715A8"/>
    <w:rsid w:val="00F71825"/>
    <w:rsid w:val="00F71D58"/>
    <w:rsid w:val="00F7216A"/>
    <w:rsid w:val="00F72186"/>
    <w:rsid w:val="00F721C3"/>
    <w:rsid w:val="00F7256A"/>
    <w:rsid w:val="00F726E6"/>
    <w:rsid w:val="00F72FBF"/>
    <w:rsid w:val="00F733C1"/>
    <w:rsid w:val="00F7379E"/>
    <w:rsid w:val="00F741FB"/>
    <w:rsid w:val="00F74550"/>
    <w:rsid w:val="00F745D9"/>
    <w:rsid w:val="00F7466B"/>
    <w:rsid w:val="00F74787"/>
    <w:rsid w:val="00F74788"/>
    <w:rsid w:val="00F74DF4"/>
    <w:rsid w:val="00F7557C"/>
    <w:rsid w:val="00F7564D"/>
    <w:rsid w:val="00F767F9"/>
    <w:rsid w:val="00F769F3"/>
    <w:rsid w:val="00F7702E"/>
    <w:rsid w:val="00F77344"/>
    <w:rsid w:val="00F7788B"/>
    <w:rsid w:val="00F7792B"/>
    <w:rsid w:val="00F77B5D"/>
    <w:rsid w:val="00F77CA5"/>
    <w:rsid w:val="00F8016F"/>
    <w:rsid w:val="00F8115D"/>
    <w:rsid w:val="00F819D7"/>
    <w:rsid w:val="00F824A4"/>
    <w:rsid w:val="00F82559"/>
    <w:rsid w:val="00F825E6"/>
    <w:rsid w:val="00F8262E"/>
    <w:rsid w:val="00F829AE"/>
    <w:rsid w:val="00F82BDB"/>
    <w:rsid w:val="00F82E2F"/>
    <w:rsid w:val="00F82FDD"/>
    <w:rsid w:val="00F830BE"/>
    <w:rsid w:val="00F83264"/>
    <w:rsid w:val="00F83765"/>
    <w:rsid w:val="00F83A6D"/>
    <w:rsid w:val="00F83A8F"/>
    <w:rsid w:val="00F83CC2"/>
    <w:rsid w:val="00F83E84"/>
    <w:rsid w:val="00F844D2"/>
    <w:rsid w:val="00F844F5"/>
    <w:rsid w:val="00F845A6"/>
    <w:rsid w:val="00F845C2"/>
    <w:rsid w:val="00F8468C"/>
    <w:rsid w:val="00F84AA3"/>
    <w:rsid w:val="00F84D19"/>
    <w:rsid w:val="00F84D45"/>
    <w:rsid w:val="00F851AE"/>
    <w:rsid w:val="00F855AB"/>
    <w:rsid w:val="00F858E3"/>
    <w:rsid w:val="00F85D64"/>
    <w:rsid w:val="00F8603C"/>
    <w:rsid w:val="00F86208"/>
    <w:rsid w:val="00F8632B"/>
    <w:rsid w:val="00F866D1"/>
    <w:rsid w:val="00F869EC"/>
    <w:rsid w:val="00F86AEC"/>
    <w:rsid w:val="00F86CE6"/>
    <w:rsid w:val="00F86E12"/>
    <w:rsid w:val="00F87350"/>
    <w:rsid w:val="00F8761B"/>
    <w:rsid w:val="00F876B5"/>
    <w:rsid w:val="00F87A19"/>
    <w:rsid w:val="00F87A22"/>
    <w:rsid w:val="00F87BD1"/>
    <w:rsid w:val="00F900C3"/>
    <w:rsid w:val="00F906C7"/>
    <w:rsid w:val="00F90987"/>
    <w:rsid w:val="00F9110D"/>
    <w:rsid w:val="00F9146E"/>
    <w:rsid w:val="00F91580"/>
    <w:rsid w:val="00F916B0"/>
    <w:rsid w:val="00F91E26"/>
    <w:rsid w:val="00F92E95"/>
    <w:rsid w:val="00F935FB"/>
    <w:rsid w:val="00F93646"/>
    <w:rsid w:val="00F93920"/>
    <w:rsid w:val="00F95195"/>
    <w:rsid w:val="00F9576A"/>
    <w:rsid w:val="00F962B1"/>
    <w:rsid w:val="00F9674B"/>
    <w:rsid w:val="00F96B0D"/>
    <w:rsid w:val="00F96D87"/>
    <w:rsid w:val="00F97C99"/>
    <w:rsid w:val="00FA073B"/>
    <w:rsid w:val="00FA08EC"/>
    <w:rsid w:val="00FA0D9E"/>
    <w:rsid w:val="00FA0E35"/>
    <w:rsid w:val="00FA10A1"/>
    <w:rsid w:val="00FA1264"/>
    <w:rsid w:val="00FA15AB"/>
    <w:rsid w:val="00FA2234"/>
    <w:rsid w:val="00FA2E3E"/>
    <w:rsid w:val="00FA2E7F"/>
    <w:rsid w:val="00FA2FB3"/>
    <w:rsid w:val="00FA2FF1"/>
    <w:rsid w:val="00FA303E"/>
    <w:rsid w:val="00FA36DE"/>
    <w:rsid w:val="00FA3761"/>
    <w:rsid w:val="00FA3A65"/>
    <w:rsid w:val="00FA3C2D"/>
    <w:rsid w:val="00FA435E"/>
    <w:rsid w:val="00FA475F"/>
    <w:rsid w:val="00FA47EE"/>
    <w:rsid w:val="00FA4A25"/>
    <w:rsid w:val="00FA4B88"/>
    <w:rsid w:val="00FA4E2B"/>
    <w:rsid w:val="00FA4FC6"/>
    <w:rsid w:val="00FA53D1"/>
    <w:rsid w:val="00FA5EE1"/>
    <w:rsid w:val="00FA6024"/>
    <w:rsid w:val="00FA620A"/>
    <w:rsid w:val="00FA6279"/>
    <w:rsid w:val="00FA62E4"/>
    <w:rsid w:val="00FA6332"/>
    <w:rsid w:val="00FA639C"/>
    <w:rsid w:val="00FA6747"/>
    <w:rsid w:val="00FA68A5"/>
    <w:rsid w:val="00FA6F50"/>
    <w:rsid w:val="00FA7195"/>
    <w:rsid w:val="00FA74B5"/>
    <w:rsid w:val="00FA74B8"/>
    <w:rsid w:val="00FA7A68"/>
    <w:rsid w:val="00FA7BDB"/>
    <w:rsid w:val="00FA7E67"/>
    <w:rsid w:val="00FB0255"/>
    <w:rsid w:val="00FB02B6"/>
    <w:rsid w:val="00FB06C0"/>
    <w:rsid w:val="00FB080F"/>
    <w:rsid w:val="00FB0AA4"/>
    <w:rsid w:val="00FB0D53"/>
    <w:rsid w:val="00FB0E74"/>
    <w:rsid w:val="00FB122A"/>
    <w:rsid w:val="00FB125A"/>
    <w:rsid w:val="00FB179C"/>
    <w:rsid w:val="00FB19D6"/>
    <w:rsid w:val="00FB2149"/>
    <w:rsid w:val="00FB261D"/>
    <w:rsid w:val="00FB2761"/>
    <w:rsid w:val="00FB2A65"/>
    <w:rsid w:val="00FB2C71"/>
    <w:rsid w:val="00FB2D58"/>
    <w:rsid w:val="00FB2EEB"/>
    <w:rsid w:val="00FB3240"/>
    <w:rsid w:val="00FB3473"/>
    <w:rsid w:val="00FB3BE4"/>
    <w:rsid w:val="00FB3CC5"/>
    <w:rsid w:val="00FB3E6E"/>
    <w:rsid w:val="00FB3F59"/>
    <w:rsid w:val="00FB47B5"/>
    <w:rsid w:val="00FB492A"/>
    <w:rsid w:val="00FB4AED"/>
    <w:rsid w:val="00FB4D9D"/>
    <w:rsid w:val="00FB5748"/>
    <w:rsid w:val="00FB604A"/>
    <w:rsid w:val="00FB6079"/>
    <w:rsid w:val="00FB6197"/>
    <w:rsid w:val="00FB61B0"/>
    <w:rsid w:val="00FB62B4"/>
    <w:rsid w:val="00FB65DD"/>
    <w:rsid w:val="00FB6B43"/>
    <w:rsid w:val="00FB6E91"/>
    <w:rsid w:val="00FB7486"/>
    <w:rsid w:val="00FB753B"/>
    <w:rsid w:val="00FB7881"/>
    <w:rsid w:val="00FB7A9C"/>
    <w:rsid w:val="00FB7D07"/>
    <w:rsid w:val="00FB7DE7"/>
    <w:rsid w:val="00FB7F95"/>
    <w:rsid w:val="00FB7FBA"/>
    <w:rsid w:val="00FC0658"/>
    <w:rsid w:val="00FC08F6"/>
    <w:rsid w:val="00FC0A51"/>
    <w:rsid w:val="00FC0A79"/>
    <w:rsid w:val="00FC0C15"/>
    <w:rsid w:val="00FC142F"/>
    <w:rsid w:val="00FC1C97"/>
    <w:rsid w:val="00FC1F73"/>
    <w:rsid w:val="00FC2364"/>
    <w:rsid w:val="00FC2800"/>
    <w:rsid w:val="00FC2935"/>
    <w:rsid w:val="00FC2956"/>
    <w:rsid w:val="00FC29B4"/>
    <w:rsid w:val="00FC2EC8"/>
    <w:rsid w:val="00FC310F"/>
    <w:rsid w:val="00FC323D"/>
    <w:rsid w:val="00FC3375"/>
    <w:rsid w:val="00FC3F90"/>
    <w:rsid w:val="00FC42A3"/>
    <w:rsid w:val="00FC44A7"/>
    <w:rsid w:val="00FC459E"/>
    <w:rsid w:val="00FC4C59"/>
    <w:rsid w:val="00FC5097"/>
    <w:rsid w:val="00FC5132"/>
    <w:rsid w:val="00FC517B"/>
    <w:rsid w:val="00FC5694"/>
    <w:rsid w:val="00FC5D72"/>
    <w:rsid w:val="00FC5F42"/>
    <w:rsid w:val="00FC606A"/>
    <w:rsid w:val="00FC6195"/>
    <w:rsid w:val="00FC648E"/>
    <w:rsid w:val="00FC64C9"/>
    <w:rsid w:val="00FC68B0"/>
    <w:rsid w:val="00FC7365"/>
    <w:rsid w:val="00FC737D"/>
    <w:rsid w:val="00FC7B44"/>
    <w:rsid w:val="00FC7D23"/>
    <w:rsid w:val="00FD00CA"/>
    <w:rsid w:val="00FD0A79"/>
    <w:rsid w:val="00FD0E80"/>
    <w:rsid w:val="00FD102F"/>
    <w:rsid w:val="00FD1218"/>
    <w:rsid w:val="00FD1246"/>
    <w:rsid w:val="00FD1724"/>
    <w:rsid w:val="00FD191C"/>
    <w:rsid w:val="00FD1C28"/>
    <w:rsid w:val="00FD1D55"/>
    <w:rsid w:val="00FD1E25"/>
    <w:rsid w:val="00FD1F5C"/>
    <w:rsid w:val="00FD218A"/>
    <w:rsid w:val="00FD22CD"/>
    <w:rsid w:val="00FD22CF"/>
    <w:rsid w:val="00FD245C"/>
    <w:rsid w:val="00FD2532"/>
    <w:rsid w:val="00FD2A8B"/>
    <w:rsid w:val="00FD2E7A"/>
    <w:rsid w:val="00FD2EA0"/>
    <w:rsid w:val="00FD32B5"/>
    <w:rsid w:val="00FD3432"/>
    <w:rsid w:val="00FD34D7"/>
    <w:rsid w:val="00FD3543"/>
    <w:rsid w:val="00FD355C"/>
    <w:rsid w:val="00FD360A"/>
    <w:rsid w:val="00FD3D89"/>
    <w:rsid w:val="00FD405B"/>
    <w:rsid w:val="00FD4381"/>
    <w:rsid w:val="00FD4BFA"/>
    <w:rsid w:val="00FD5000"/>
    <w:rsid w:val="00FD53DC"/>
    <w:rsid w:val="00FD5421"/>
    <w:rsid w:val="00FD5620"/>
    <w:rsid w:val="00FD56DB"/>
    <w:rsid w:val="00FD57A1"/>
    <w:rsid w:val="00FD5A67"/>
    <w:rsid w:val="00FD5E93"/>
    <w:rsid w:val="00FD5F74"/>
    <w:rsid w:val="00FD62FB"/>
    <w:rsid w:val="00FD63F4"/>
    <w:rsid w:val="00FD653D"/>
    <w:rsid w:val="00FD6DF6"/>
    <w:rsid w:val="00FD7095"/>
    <w:rsid w:val="00FD735D"/>
    <w:rsid w:val="00FD753C"/>
    <w:rsid w:val="00FD77EE"/>
    <w:rsid w:val="00FE0129"/>
    <w:rsid w:val="00FE03AB"/>
    <w:rsid w:val="00FE084C"/>
    <w:rsid w:val="00FE0B03"/>
    <w:rsid w:val="00FE0FC4"/>
    <w:rsid w:val="00FE246A"/>
    <w:rsid w:val="00FE26D0"/>
    <w:rsid w:val="00FE29A6"/>
    <w:rsid w:val="00FE2B44"/>
    <w:rsid w:val="00FE2D05"/>
    <w:rsid w:val="00FE2FCC"/>
    <w:rsid w:val="00FE301E"/>
    <w:rsid w:val="00FE32EB"/>
    <w:rsid w:val="00FE34CF"/>
    <w:rsid w:val="00FE3A55"/>
    <w:rsid w:val="00FE3B56"/>
    <w:rsid w:val="00FE3DCC"/>
    <w:rsid w:val="00FE4C9F"/>
    <w:rsid w:val="00FE4D26"/>
    <w:rsid w:val="00FE4FD6"/>
    <w:rsid w:val="00FE5569"/>
    <w:rsid w:val="00FE5D64"/>
    <w:rsid w:val="00FE5F5E"/>
    <w:rsid w:val="00FE65AE"/>
    <w:rsid w:val="00FE6601"/>
    <w:rsid w:val="00FE673E"/>
    <w:rsid w:val="00FE6D4B"/>
    <w:rsid w:val="00FE774D"/>
    <w:rsid w:val="00FE7D4F"/>
    <w:rsid w:val="00FE7DD1"/>
    <w:rsid w:val="00FF0158"/>
    <w:rsid w:val="00FF03D4"/>
    <w:rsid w:val="00FF04FB"/>
    <w:rsid w:val="00FF07B0"/>
    <w:rsid w:val="00FF0938"/>
    <w:rsid w:val="00FF0A00"/>
    <w:rsid w:val="00FF0E97"/>
    <w:rsid w:val="00FF1333"/>
    <w:rsid w:val="00FF1355"/>
    <w:rsid w:val="00FF1510"/>
    <w:rsid w:val="00FF189C"/>
    <w:rsid w:val="00FF1DD9"/>
    <w:rsid w:val="00FF2128"/>
    <w:rsid w:val="00FF25C0"/>
    <w:rsid w:val="00FF2B6C"/>
    <w:rsid w:val="00FF31B1"/>
    <w:rsid w:val="00FF368F"/>
    <w:rsid w:val="00FF36D6"/>
    <w:rsid w:val="00FF472D"/>
    <w:rsid w:val="00FF49E5"/>
    <w:rsid w:val="00FF4B54"/>
    <w:rsid w:val="00FF4BCD"/>
    <w:rsid w:val="00FF4E13"/>
    <w:rsid w:val="00FF5D26"/>
    <w:rsid w:val="00FF5E02"/>
    <w:rsid w:val="00FF5E13"/>
    <w:rsid w:val="00FF5F02"/>
    <w:rsid w:val="00FF605F"/>
    <w:rsid w:val="00FF6102"/>
    <w:rsid w:val="00FF6CC0"/>
    <w:rsid w:val="00FF7129"/>
    <w:rsid w:val="00FF732C"/>
    <w:rsid w:val="00FF73B6"/>
    <w:rsid w:val="00FF7950"/>
    <w:rsid w:val="00FF796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654B699"/>
  <w15:docId w15:val="{55E5E7AA-8805-421F-B023-20385EA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5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rsid w:val="00FD1218"/>
    <w:pPr>
      <w:keepNext/>
      <w:outlineLvl w:val="2"/>
    </w:pPr>
    <w:rPr>
      <w:rFonts w:ascii="Book Antiqua" w:hAnsi="Book Antiqua"/>
      <w:b/>
      <w:bCs/>
      <w:sz w:val="18"/>
    </w:rPr>
  </w:style>
  <w:style w:type="paragraph" w:styleId="Heading6">
    <w:name w:val="heading 6"/>
    <w:basedOn w:val="Normal"/>
    <w:next w:val="Normal"/>
    <w:qFormat/>
    <w:rsid w:val="00FD1218"/>
    <w:pPr>
      <w:keepNext/>
      <w:outlineLvl w:val="5"/>
    </w:pPr>
    <w:rPr>
      <w:rFonts w:ascii="Comic Sans MS" w:eastAsia="Arial Unicode MS" w:hAnsi="Comic Sans MS" w:cs="Arial Unicode MS"/>
      <w:b/>
      <w:bCs/>
    </w:rPr>
  </w:style>
  <w:style w:type="paragraph" w:styleId="Heading8">
    <w:name w:val="heading 8"/>
    <w:basedOn w:val="Normal"/>
    <w:next w:val="Normal"/>
    <w:qFormat/>
    <w:rsid w:val="00FD1218"/>
    <w:pPr>
      <w:keepNext/>
      <w:outlineLvl w:val="7"/>
    </w:pPr>
    <w:rPr>
      <w:rFonts w:ascii="Book Antiqua" w:hAnsi="Book Antiqua"/>
      <w:b/>
      <w:sz w:val="40"/>
    </w:rPr>
  </w:style>
  <w:style w:type="paragraph" w:styleId="Heading9">
    <w:name w:val="heading 9"/>
    <w:basedOn w:val="Normal"/>
    <w:next w:val="Normal"/>
    <w:qFormat/>
    <w:rsid w:val="00FD1218"/>
    <w:pPr>
      <w:keepNext/>
      <w:outlineLvl w:val="8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21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0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0AEE"/>
  </w:style>
  <w:style w:type="paragraph" w:styleId="Header">
    <w:name w:val="header"/>
    <w:basedOn w:val="Normal"/>
    <w:rsid w:val="00FF60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6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93576"/>
    <w:pPr>
      <w:ind w:left="720"/>
    </w:pPr>
    <w:rPr>
      <w:rFonts w:ascii="Calibri" w:eastAsia="Calibri" w:hAnsi="Calibri" w:cs="Calibri"/>
      <w:lang w:eastAsia="en-GB"/>
    </w:rPr>
  </w:style>
  <w:style w:type="character" w:styleId="Hyperlink">
    <w:name w:val="Hyperlink"/>
    <w:rsid w:val="00746CA5"/>
    <w:rPr>
      <w:color w:val="0000FF"/>
      <w:u w:val="single"/>
    </w:rPr>
  </w:style>
  <w:style w:type="character" w:styleId="Strong">
    <w:name w:val="Strong"/>
    <w:uiPriority w:val="22"/>
    <w:qFormat/>
    <w:rsid w:val="00D67B03"/>
    <w:rPr>
      <w:b/>
      <w:bCs/>
    </w:rPr>
  </w:style>
  <w:style w:type="paragraph" w:styleId="NormalWeb">
    <w:name w:val="Normal (Web)"/>
    <w:basedOn w:val="Normal"/>
    <w:uiPriority w:val="99"/>
    <w:unhideWhenUsed/>
    <w:rsid w:val="00BD4E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1D34"/>
    <w:rPr>
      <w:b/>
      <w:bCs/>
      <w:i w:val="0"/>
      <w:iCs w:val="0"/>
    </w:rPr>
  </w:style>
  <w:style w:type="character" w:customStyle="1" w:styleId="st">
    <w:name w:val="st"/>
    <w:basedOn w:val="DefaultParagraphFont"/>
    <w:rsid w:val="007A1D34"/>
  </w:style>
  <w:style w:type="character" w:styleId="CommentReference">
    <w:name w:val="annotation reference"/>
    <w:basedOn w:val="DefaultParagraphFont"/>
    <w:semiHidden/>
    <w:unhideWhenUsed/>
    <w:rsid w:val="003628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8FC"/>
  </w:style>
  <w:style w:type="character" w:customStyle="1" w:styleId="CommentTextChar">
    <w:name w:val="Comment Text Char"/>
    <w:basedOn w:val="DefaultParagraphFont"/>
    <w:link w:val="CommentText"/>
    <w:semiHidden/>
    <w:rsid w:val="00362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8FC"/>
    <w:rPr>
      <w:b/>
      <w:bCs/>
      <w:lang w:val="en-US" w:eastAsia="en-US"/>
    </w:rPr>
  </w:style>
  <w:style w:type="paragraph" w:customStyle="1" w:styleId="Default">
    <w:name w:val="Default"/>
    <w:rsid w:val="00DB6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E3B"/>
    <w:rPr>
      <w:lang w:eastAsia="en-US"/>
    </w:rPr>
  </w:style>
  <w:style w:type="paragraph" w:styleId="BodyText">
    <w:name w:val="Body Text"/>
    <w:basedOn w:val="Normal"/>
    <w:link w:val="BodyTextChar"/>
    <w:semiHidden/>
    <w:rsid w:val="00334CEA"/>
    <w:pPr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334CEA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AA58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027">
          <w:marLeft w:val="92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5815">
                                      <w:marLeft w:val="0"/>
                                      <w:marRight w:val="115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CC">
      <a:dk1>
        <a:sysClr val="windowText" lastClr="000000"/>
      </a:dk1>
      <a:lt1>
        <a:sysClr val="window" lastClr="FFFFFF"/>
      </a:lt1>
      <a:dk2>
        <a:srgbClr val="0B4DA4"/>
      </a:dk2>
      <a:lt2>
        <a:srgbClr val="D4E15D"/>
      </a:lt2>
      <a:accent1>
        <a:srgbClr val="0B4DA4"/>
      </a:accent1>
      <a:accent2>
        <a:srgbClr val="2B2A87"/>
      </a:accent2>
      <a:accent3>
        <a:srgbClr val="00ADF1"/>
      </a:accent3>
      <a:accent4>
        <a:srgbClr val="B1D260"/>
      </a:accent4>
      <a:accent5>
        <a:srgbClr val="D4E15D"/>
      </a:accent5>
      <a:accent6>
        <a:srgbClr val="A6CE3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Term xmlns="242c32be-31bf-422c-ab0d-7abc8ae381ac">
      <Value>Term2</Value>
    </Term>
    <DocType2 xmlns="242c32be-31bf-422c-ab0d-7abc8ae381ac">Minutes</DocType2>
    <Financial_x0020_Period xmlns="242c32be-31bf-422c-ab0d-7abc8ae381ac">2017/18</Financial_x0020_Period>
    <Estates_x0020_1 xmlns="242c32be-31bf-422c-ab0d-7abc8ae381ac">
      <Value>Audit</Value>
    </Estates_x0020_1>
    <Financial_x0020_Period0 xmlns="242c32be-31bf-422c-ab0d-7abc8ae381ac">All</Financial_x0020_Period0>
    <Topic xmlns="242c32be-31bf-422c-ab0d-7abc8ae381ac">Meetings</Topic>
    <Month xmlns="242c32be-31bf-422c-ab0d-7abc8ae381ac" xsi:nil="true"/>
    <ProjectSub xmlns="242c32be-31bf-422c-ab0d-7abc8ae381ac"/>
    <Forum xmlns="242c32be-31bf-422c-ab0d-7abc8ae381ac">JAC</Forum>
    <Project xmlns="242c32be-31bf-422c-ab0d-7abc8ae381ac" xsi:nil="true"/>
    <Destruction_x0020_Date xmlns="242c32be-31bf-422c-ab0d-7abc8ae381ac">3000-03-30T00:00:00+00:00</Destruc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C99F-86D9-4CD1-8B4C-FBA0F926EA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42c32be-31bf-422c-ab0d-7abc8ae381ac"/>
    <ds:schemaRef ds:uri="http://purl.org/dc/elements/1.1/"/>
    <ds:schemaRef ds:uri="http://www.w3.org/XML/1998/namespace"/>
    <ds:schemaRef ds:uri="cf6dc0cf-1d45-4a2f-a37f-b5391cb0490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284DE4-4985-424B-956A-20F123870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D74A3-52CA-4520-A887-42333048A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080EC-A820-4CCA-A9D9-EB0D1686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6583</Words>
  <Characters>34213</Characters>
  <Application>Microsoft Office Word</Application>
  <DocSecurity>0</DocSecurity>
  <Lines>285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2017-12-06 Minutes JAC draft final</vt:lpstr>
      <vt:lpstr>2017-12-06 Minutes JAC draft final</vt:lpstr>
    </vt:vector>
  </TitlesOfParts>
  <Company>Heddlu Dyfed-Powys Police</Company>
  <LinksUpToDate>false</LinksUpToDate>
  <CharactersWithSpaces>40715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2017-12-06 Minutes JAC draft final</dc:title>
  <dc:creator>Davies Alison</dc:creator>
  <cp:lastModifiedBy>Bond Caryl OPCC</cp:lastModifiedBy>
  <cp:revision>2</cp:revision>
  <cp:lastPrinted>2020-07-01T13:14:00Z</cp:lastPrinted>
  <dcterms:created xsi:type="dcterms:W3CDTF">2020-10-19T12:39:00Z</dcterms:created>
  <dcterms:modified xsi:type="dcterms:W3CDTF">2020-10-19T12:39:00Z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0x010100A0EF691A6D15C44892C3C7D4E4F3FC4A</vt:lpwstr>
  </property>
  <property fmtid="{D5CDD505-2E9C-101B-9397-08002B2CF9AE}" pid="3" name="Archive?">
    <vt:bool>false</vt:bool>
  </property>
  <property fmtid="{D5CDD505-2E9C-101B-9397-08002B2CF9AE}" pid="4" name="TitusGUID">
    <vt:lpwstr>05c5506d-4930-4de4-a8f3-f3a5e98d3230</vt:lpwstr>
  </property>
</Properties>
</file>